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4014" w14:textId="31e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әкімиятының 2009 жылғы 27 қаңтардағы N 19 Қаулысы. Жамбыл облысы Жамбыл ауданының Әділет басқармасында 2009 жылғы 02 ақпанда 77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Сайлау өткізілетін, № 10 Жамбыл сайлау округі бойынша Жамбыл аудандық мәслихат депутаттығына кандидаттардың үгіттік баспа материалдарын орналастыру орыны болып Шайқорық ауылы, Сихымбай баба көшесі, № 21 мекен жайдағы ауылдық клубының ауласы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селолық округінің әкімі (Ж. Мұсырманқұлов) Жамбыл аудандық аумақтық сайлау комиссиясымен (келісімі бойынша) бірлесіп үгіттік баспа материалдарын орналастыру үшін белгіленген орынды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Ж. Табжановқа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