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007b" w14:textId="c410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көшелерінің атауын өзгерту және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2008 жылғы 31 наурыздағы N 205 Қаулысы және Жамбыл облысы Тараз қалалық мәслихатының 2009 жылғы 25 желтоқсандағы N 25-6 Шешімі. Жамбыл облысы Тараз қаласының Әділет басқармасында 2010 жылғы 28 қаңтарда 97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«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әкiмшiлiк-аумақтық құрылысы туралы» Қазақстан Республикасы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негізінде Тараз қаласы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Тараз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Рощинский көшесі мен бұрылысы Есен Өтеулиевтің есіміне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«Гидрокешені» алқабының жаңа көшесіне Оспанәлі Иманәлиевтің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құқықтық акт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Қала әкімі                        Қалалық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Астаев                              Ө. Байшығашев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 Ж. Бөлекбаев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