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11fa" w14:textId="6611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өңши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аңбақты ауылдық округі әкімінің 2009 жылғы 18 тамыздағы N 4 шешімі. Алматы облысының әділет департаменті Қаратал ауданының әділет басқармасында 2009 жылы 8 қыркүйекте N 2-12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ңб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Дөңши ауылындағы бірінші көше Ілияс Есенберлин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өңши ауылындағы екінші көше Әміре Қашау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 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  шешім алғаш ресми  жарияланғаннан кейін күнтізбелік он күн өткен соң қолданысқа 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 Ж. Тең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