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5f28" w14:textId="6705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"Iле ауданы бойынша әлеуметтiк жұмыс орындарын ұйымдастыруды ұсынатын
жұмыс берушiлердi iрiктеу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2009 жылғы 29 желтоқсандағы № 12-2173 қаулысы. Алматы облысы Іле ауданының Әділет басқармасында 2010 жылғы 21 қаңтарда № 2-10-108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 бабының </w:t>
      </w:r>
      <w:r>
        <w:rPr>
          <w:rFonts w:ascii="Times New Roman"/>
          <w:b w:val="false"/>
          <w:i w:val="false"/>
          <w:color w:val="000000"/>
          <w:sz w:val="28"/>
        </w:rPr>
        <w:t>2 тармағын</w:t>
      </w:r>
      <w:r>
        <w:rPr>
          <w:rFonts w:ascii="Times New Roman"/>
          <w:b w:val="false"/>
          <w:i w:val="false"/>
          <w:color w:val="000000"/>
          <w:sz w:val="28"/>
        </w:rPr>
        <w:t>, 7 бабының </w:t>
      </w:r>
      <w:r>
        <w:rPr>
          <w:rFonts w:ascii="Times New Roman"/>
          <w:b w:val="false"/>
          <w:i w:val="false"/>
          <w:color w:val="000000"/>
          <w:sz w:val="28"/>
        </w:rPr>
        <w:t>5-4) тармақшасын</w:t>
      </w:r>
      <w:r>
        <w:rPr>
          <w:rFonts w:ascii="Times New Roman"/>
          <w:b w:val="false"/>
          <w:i w:val="false"/>
          <w:color w:val="000000"/>
          <w:sz w:val="28"/>
        </w:rPr>
        <w:t>, </w:t>
      </w:r>
      <w:r>
        <w:rPr>
          <w:rFonts w:ascii="Times New Roman"/>
          <w:b w:val="false"/>
          <w:i w:val="false"/>
          <w:color w:val="000000"/>
          <w:sz w:val="28"/>
        </w:rPr>
        <w:t>18-1 бабын</w:t>
      </w:r>
      <w:r>
        <w:rPr>
          <w:rFonts w:ascii="Times New Roman"/>
          <w:b w:val="false"/>
          <w:i w:val="false"/>
          <w:color w:val="000000"/>
          <w:sz w:val="28"/>
        </w:rPr>
        <w:t xml:space="preserve"> iске асыру мақсатында, Қазақстан Республикасының «Қазақстан Республикасындағы жергiлiктi мемлекеттiк басқару және өзін-өзі басқару туралы» Заңының 31 бабының 1 тармағының </w:t>
      </w:r>
      <w:r>
        <w:rPr>
          <w:rFonts w:ascii="Times New Roman"/>
          <w:b w:val="false"/>
          <w:i w:val="false"/>
          <w:color w:val="000000"/>
          <w:sz w:val="28"/>
        </w:rPr>
        <w:t>13)-шi тармақшасына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Әлеуметтiк жұмыс орындарын ұйымдастыруды ұсынған жұмыс берушiлердi iрiктеу Тәртiбi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Жұмыс берушiлермен әлеуметтiк жұмыс орындарын құру туралы келiсiм-шарттарды жасау «Iле аудандық жұмыспен қамту және әлеуметтiк бағдарламалар бөлiмi» Мемлекеттiк Мекемесiне уәкiлеттi етiлсiн.</w:t>
      </w:r>
      <w:r>
        <w:br/>
      </w:r>
      <w:r>
        <w:rPr>
          <w:rFonts w:ascii="Times New Roman"/>
          <w:b w:val="false"/>
          <w:i w:val="false"/>
          <w:color w:val="000000"/>
          <w:sz w:val="28"/>
        </w:rPr>
        <w:t>
</w:t>
      </w:r>
      <w:r>
        <w:rPr>
          <w:rFonts w:ascii="Times New Roman"/>
          <w:b w:val="false"/>
          <w:i w:val="false"/>
          <w:color w:val="000000"/>
          <w:sz w:val="28"/>
        </w:rPr>
        <w:t>
      3. Iле аудандық жұмыспен қамту және әлеуметтiк бағдарламалар бөлiмi Мемлекеттiк Мекемесi (Құматаев Нұрлан Орынбасарұлы):</w:t>
      </w:r>
      <w:r>
        <w:br/>
      </w:r>
      <w:r>
        <w:rPr>
          <w:rFonts w:ascii="Times New Roman"/>
          <w:b w:val="false"/>
          <w:i w:val="false"/>
          <w:color w:val="000000"/>
          <w:sz w:val="28"/>
        </w:rPr>
        <w:t>
      1) жұмыссыздар есебiнде тұратын халықтың нысаналы топтарына жататын жұмыссыздарды әлеуметтiк жұмыс орындарына жiберсiн;</w:t>
      </w:r>
      <w:r>
        <w:br/>
      </w:r>
      <w:r>
        <w:rPr>
          <w:rFonts w:ascii="Times New Roman"/>
          <w:b w:val="false"/>
          <w:i w:val="false"/>
          <w:color w:val="000000"/>
          <w:sz w:val="28"/>
        </w:rPr>
        <w:t>
      2) жұмыс берушiлердiң әлеуметтiк жұмыс орнындағы жұмыссыздардың еңбек ақы шығынының бөлiгiне ауданның қаржы жоспарында көрсетiлген шегiнде өтемақы төлесiн.</w:t>
      </w:r>
      <w:r>
        <w:br/>
      </w:r>
      <w:r>
        <w:rPr>
          <w:rFonts w:ascii="Times New Roman"/>
          <w:b w:val="false"/>
          <w:i w:val="false"/>
          <w:color w:val="000000"/>
          <w:sz w:val="28"/>
        </w:rPr>
        <w:t>
</w:t>
      </w:r>
      <w:r>
        <w:rPr>
          <w:rFonts w:ascii="Times New Roman"/>
          <w:b w:val="false"/>
          <w:i w:val="false"/>
          <w:color w:val="000000"/>
          <w:sz w:val="28"/>
        </w:rPr>
        <w:t>
      4. Аудандық қаржы бөлімі (Дуйшенбаева Ляззат Балиқанқызы) әлеуметтік жұмыс орындарындағы жұмыссыз азаматтарға төленетiн қаржының уақтылы бөлiнуiн қамтамасыз ету тапсырылсын.</w:t>
      </w:r>
      <w:r>
        <w:br/>
      </w:r>
      <w:r>
        <w:rPr>
          <w:rFonts w:ascii="Times New Roman"/>
          <w:b w:val="false"/>
          <w:i w:val="false"/>
          <w:color w:val="000000"/>
          <w:sz w:val="28"/>
        </w:rPr>
        <w:t>
</w:t>
      </w:r>
      <w:r>
        <w:rPr>
          <w:rFonts w:ascii="Times New Roman"/>
          <w:b w:val="false"/>
          <w:i w:val="false"/>
          <w:color w:val="000000"/>
          <w:sz w:val="28"/>
        </w:rPr>
        <w:t>
      5. Iле ауданы әкiмдiгiнiң 2009 жылғы 22 сәуірдегі «2009 жылы Iле ауданы бойынша әлеуметтiк жұмыс орындарын ұйымдастыру туралы» № 4-672-шi </w:t>
      </w:r>
      <w:r>
        <w:rPr>
          <w:rFonts w:ascii="Times New Roman"/>
          <w:b w:val="false"/>
          <w:i w:val="false"/>
          <w:color w:val="000000"/>
          <w:sz w:val="28"/>
        </w:rPr>
        <w:t>қаулысы</w:t>
      </w:r>
      <w:r>
        <w:rPr>
          <w:rFonts w:ascii="Times New Roman"/>
          <w:b w:val="false"/>
          <w:i w:val="false"/>
          <w:color w:val="000000"/>
          <w:sz w:val="28"/>
        </w:rPr>
        <w:t xml:space="preserve"> 2009 жылы 21 мамырда Нормативтiк құқықтық кесiмдердi мемлекеттiк тiркеудiң тiзiмiне № 2-10-93 болып енгiзiлген, 2009 жылы 29 мамырда «Iле таңы» газетiнiң № 26 санында жарияланған, орындалуына байланысты күшiн жойсын.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Файль Виктор Александровичке жүктелсiн.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жарияланғаннан кейiн күнтiзбелiк он күн мерзiм өткен соң қолданысқа енгiзiлсiн.</w:t>
      </w:r>
    </w:p>
    <w:bookmarkEnd w:id="0"/>
    <w:p>
      <w:pPr>
        <w:spacing w:after="0"/>
        <w:ind w:left="0"/>
        <w:jc w:val="both"/>
      </w:pPr>
      <w:r>
        <w:rPr>
          <w:rFonts w:ascii="Times New Roman"/>
          <w:b w:val="false"/>
          <w:i/>
          <w:color w:val="000000"/>
          <w:sz w:val="28"/>
        </w:rPr>
        <w:t>      Аудан Әкiмi                                Логутов Н.</w:t>
      </w:r>
    </w:p>
    <w:p>
      <w:pPr>
        <w:spacing w:after="0"/>
        <w:ind w:left="0"/>
        <w:jc w:val="both"/>
      </w:pPr>
      <w:r>
        <w:rPr>
          <w:rFonts w:ascii="Times New Roman"/>
          <w:b w:val="false"/>
          <w:i w:val="false"/>
          <w:color w:val="000000"/>
          <w:sz w:val="28"/>
        </w:rPr>
        <w:t xml:space="preserve">Iле ауданы әкiмдiгiнiң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12-2173 «Iле ауданы бойынша</w:t>
      </w:r>
      <w:r>
        <w:br/>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ұйымдастыру туралы” қаулысына</w:t>
      </w:r>
      <w:r>
        <w:br/>
      </w:r>
      <w:r>
        <w:rPr>
          <w:rFonts w:ascii="Times New Roman"/>
          <w:b w:val="false"/>
          <w:i w:val="false"/>
          <w:color w:val="000000"/>
          <w:sz w:val="28"/>
        </w:rPr>
        <w:t xml:space="preserve">
қосымша           </w:t>
      </w:r>
    </w:p>
    <w:bookmarkStart w:name="z9" w:id="1"/>
    <w:p>
      <w:pPr>
        <w:spacing w:after="0"/>
        <w:ind w:left="0"/>
        <w:jc w:val="left"/>
      </w:pPr>
      <w:r>
        <w:rPr>
          <w:rFonts w:ascii="Times New Roman"/>
          <w:b/>
          <w:i w:val="false"/>
          <w:color w:val="000000"/>
        </w:rPr>
        <w:t xml:space="preserve"> 
Әлеуметтiк жұмыс орындарын ұйымдастыруды</w:t>
      </w:r>
      <w:r>
        <w:br/>
      </w:r>
      <w:r>
        <w:rPr>
          <w:rFonts w:ascii="Times New Roman"/>
          <w:b/>
          <w:i w:val="false"/>
          <w:color w:val="000000"/>
        </w:rPr>
        <w:t>
ұсынған жұмыс берушiлердi iрiктеу</w:t>
      </w:r>
      <w:r>
        <w:br/>
      </w:r>
      <w:r>
        <w:rPr>
          <w:rFonts w:ascii="Times New Roman"/>
          <w:b/>
          <w:i w:val="false"/>
          <w:color w:val="000000"/>
        </w:rPr>
        <w:t>
ТӘРТIБI</w:t>
      </w:r>
    </w:p>
    <w:bookmarkEnd w:id="1"/>
    <w:p>
      <w:pPr>
        <w:spacing w:after="0"/>
        <w:ind w:left="0"/>
        <w:jc w:val="both"/>
      </w:pPr>
      <w:r>
        <w:rPr>
          <w:rFonts w:ascii="Times New Roman"/>
          <w:b w:val="false"/>
          <w:i w:val="false"/>
          <w:color w:val="000000"/>
          <w:sz w:val="28"/>
        </w:rPr>
        <w:t>      1. Әлеуметтiк жұмыс орындарын ұйымдастыруды ұсынған жұмыс берушiлердi iрiктеу төмендегi өлшемдер арқылы iске асырылады:</w:t>
      </w:r>
      <w:r>
        <w:br/>
      </w:r>
      <w:r>
        <w:rPr>
          <w:rFonts w:ascii="Times New Roman"/>
          <w:b w:val="false"/>
          <w:i w:val="false"/>
          <w:color w:val="000000"/>
          <w:sz w:val="28"/>
        </w:rPr>
        <w:t>
      1) әлеуметтiк жұмыс орындары халықтың нысаналы топтарына жататын жұмыссыздарға, еңбек нарығындағы жағдайға қарай нысаналы топтардың қосымша тiзбесiне жататын жұмыссыздарға арнайы арналған болуы тиiс;</w:t>
      </w:r>
      <w:r>
        <w:br/>
      </w:r>
      <w:r>
        <w:rPr>
          <w:rFonts w:ascii="Times New Roman"/>
          <w:b w:val="false"/>
          <w:i w:val="false"/>
          <w:color w:val="000000"/>
          <w:sz w:val="28"/>
        </w:rPr>
        <w:t>
      2) әлеуметтiк жұмыс орындары уақытша жұмыс орны болып табылады, оларды ұйымдастыру үшiн тұрақты және бос жұмыс орындары қолданылмайды;</w:t>
      </w:r>
      <w:r>
        <w:br/>
      </w:r>
      <w:r>
        <w:rPr>
          <w:rFonts w:ascii="Times New Roman"/>
          <w:b w:val="false"/>
          <w:i w:val="false"/>
          <w:color w:val="000000"/>
          <w:sz w:val="28"/>
        </w:rPr>
        <w:t>
      3) жұмыс берушiлердiң жұмысты икемдi кесте арқылы және жартылай жұмыс күнiн белгiлеп ұйымдастыруына мүмкiндiгi бар;</w:t>
      </w:r>
      <w:r>
        <w:br/>
      </w:r>
      <w:r>
        <w:rPr>
          <w:rFonts w:ascii="Times New Roman"/>
          <w:b w:val="false"/>
          <w:i w:val="false"/>
          <w:color w:val="000000"/>
          <w:sz w:val="28"/>
        </w:rPr>
        <w:t>
      4) әлеуметтiк жұмыс орындары- экономикалық және әлеуметтiк пайдалы болуы қажет.</w:t>
      </w:r>
      <w:r>
        <w:br/>
      </w:r>
      <w:r>
        <w:rPr>
          <w:rFonts w:ascii="Times New Roman"/>
          <w:b w:val="false"/>
          <w:i w:val="false"/>
          <w:color w:val="000000"/>
          <w:sz w:val="28"/>
        </w:rPr>
        <w:t>
      2. Әлеуметтiк жұмыс орнын құрғысы келетiн жұмыс берушiлер аудандық жұмыспен қамту және әлеуметтiк бағдарламалар бөлiмiмен шарт жасағанда келiсушi жақтардың мiндеттерi, жұмыс түрлерi, көлемi, еңбек ақының мөлшерi мен жағдайы, әлеуметтiк жұмыс орнының мерзiмi мен қаржыландыру көзi көрсетiледi.</w:t>
      </w:r>
      <w:r>
        <w:br/>
      </w:r>
      <w:r>
        <w:rPr>
          <w:rFonts w:ascii="Times New Roman"/>
          <w:b w:val="false"/>
          <w:i w:val="false"/>
          <w:color w:val="000000"/>
          <w:sz w:val="28"/>
        </w:rPr>
        <w:t>
      3. Жұмыс берушiлердiң әлеуметтiк жұмыс орындарындағы жұмыссыздардың еңбек ақы шығындары бөлiгiнiң өтемақысы аудан бюджетiнде қаралған қаржы шегiнде әр жұмыссызға республика бойынша бекiтiлетiн төменгi еңбекақы мөлшерiнде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