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9f15" w14:textId="bcd9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мәслихаттың 2008 жылғы 28 ақпандағы N 11-3 "Салық салуға Есік қаласының жерін сызба аумақтарға бөлу, кадастрлық кварталдарға және селолық елді мекендерін, жерді бөлу мен селолық аумақтарды жоспарлау және өңірлік ұйымдастыруды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2009 жылғы 31 қаңтардағы N 23-4 шешімі. Алматы облысының Әділет департаменті Еңбекшіқазақ ауданының Әділет басқармасында 2009 жылы 12 наурызда N 2-8-108 тіркелді. Күші жойылды - Алматы облысы Еңбекшіқазақ аудандық мәслихатының 2009 жылғы 23 желтоқсандағы N 33-5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Еңбекшіқазақ аудандық мәслихатының 2009.12.23 </w:t>
      </w:r>
      <w:r>
        <w:rPr>
          <w:rFonts w:ascii="Times New Roman"/>
          <w:b w:val="false"/>
          <w:i w:val="false"/>
          <w:color w:val="ff0000"/>
          <w:sz w:val="28"/>
        </w:rPr>
        <w:t>N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Жер Кодексінің 8-бабы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 Заңының 6-бабы 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Еңбекшіқазақ аудандық мәслихаттың 2008 жылғы 28 ақпандағы N 11-3 "Салық салуға Есік қаласының жерін сызба аумақтарға бөлу, кадастрлық кварталдарға және селолық елді мекендерін, жерді бөлу мен селолық аумақтарды жоспарлау және өңірлік ұйымдастыруды бекіту туралы" шешімінің (мемлекеттік тіркеу нөмірі 2-8-70, 2008 жылғы 4 сәуір жарияланды N 18 "Еңбекшіқазақ" газетінде, 2008 жылғы 25 сәуір) атауы өзгертіліп, келесідей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"Жер салығын қамтамасыз ету мақсатында жерді аймақтарға бөлу жобасын (таблицасын) бекіту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Жер салығын қамтамасыз ету мақсатында жерді бес аймақтарға бөлу жобасы (таблицасы)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Жерді аймақтарға бөлу жобасы (таблицасы) жергілікті бюджет қаражаты есебінен "Аудандық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орналастыру" коды бойынша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 бақылау аудан әкімінің орынбасары Бөлтірік Аусадықұлы Жақыповқа, аудандық экономика және бюджеттік жоспарлау бөлімінің бастығы Иманғазы Ахметовқа және аудандық мәслихаттың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23-сессиясының төрағасы                    А. Газиева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қаңтардағы N 23-4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28 ақпандағы N 11-3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"Салық салуға Есік қаласының жерін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сызба аумақтарға бөлу, кадастрлық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кварталдарға және селолық 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мекендерін, жерді бөлу мен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аумақтарды жоспарлау және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ұйымдастыруды бекіту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 бойынша салық салу мақсатында жерді</w:t>
      </w:r>
      <w:r>
        <w:br/>
      </w:r>
      <w:r>
        <w:rPr>
          <w:rFonts w:ascii="Times New Roman"/>
          <w:b/>
          <w:i w:val="false"/>
          <w:color w:val="000000"/>
        </w:rPr>
        <w:t>
аймақтарға бөлу таблицасы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4072"/>
        <w:gridCol w:w="6163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құнына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Қадастрлық нөмірлерге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018, 006-017, 298-299, 023,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021-022, 036, 027-035,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300-303, 045, 196, 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049-051, 061, 056-060, 064,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065-067, 068, 069, 081,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074-080, 100, 088-099, 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 114, 111-113, 126,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121-125, 135, 152, 139-150,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 180, 162-178, 221, 195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043, 083, 085, 155, 153-154,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151, 114, 126, 194, 128, 135,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180, 223, 231, 235, 237, 243,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249, 263, 269, 271, 275, 279,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283, 291, 205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106, 221, 229, 262, 265, 269,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273, 295, 181, 205, 206, 305,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212, 213, 214, 307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237, 238, 239, 240, 244, 245,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267, 283, 284, 287, 291, 295,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183, 184, 185, 186, 187, 199,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202, 203, 207, 208, 189, 210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250, 285, 286, 296, 198, 200,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201, 191, 209, 215, 216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