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79b9" w14:textId="c0a7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Егінсу ауылдық округіне қарасты Құмтөбе разъезіндегі Теміржол көшесінің атауын Мұхаметкәрім Берлікенов көшесі атауына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Егінсу ауылдық округі әкімінің 2009 жылғы 14 желтоқсандағы N 1 шешімі. Алматы облысының Әділет департаменті Ақсу ауданының әділет басқармасында 2010 жылы 6 қаңтарда N 2-4-98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Республикасындағы әкімшілік аумақтық құрылыс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және тиісті аумақ халқының пікірін ескере отырып Егінсу ауылдық округінің әкімі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Егінсу ауылдық округіне қарасты Құмтөбе разъезіндегі Теміржол көшесінің атауы Мұхаметкәрім Берлікенов атындағы көше атауына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және іс жүзіне асыру Егінсу ауылдық округінің бас маман - салық инспекторы Тоғжан Ерболановаға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әкімі:                               Б. Құрманғалиева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