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8e84b" w14:textId="fb8e8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Текелі қалалық мәслихатының 2008 жылғы 31 қаңтардағы "Текелі қаласы бойынша табысы аз отбасыларына (азаматтарға) тұрғын үй көмегін көрсетудің мөлшері мен тәртібі туралы" N 3-27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Текелі қалалық мәслихатының 2009 жылғы 1 маусымдағы N 12-107 шешімі. Алматы облысының Әділет департаменті Текелі қалысының әділет басқармасында 2009 жылы 7 шілдеде N 2-3-63 тіркелді. Күші жойылды - Алматы облысы Текелі қалалық мәслихатының 2013 жылғы 20 желтоқсандағы N 25-162 шешімімен</w:t>
      </w:r>
    </w:p>
    <w:p>
      <w:pPr>
        <w:spacing w:after="0"/>
        <w:ind w:left="0"/>
        <w:jc w:val="both"/>
      </w:pPr>
      <w:r>
        <w:rPr>
          <w:rFonts w:ascii="Times New Roman"/>
          <w:b w:val="false"/>
          <w:i w:val="false"/>
          <w:color w:val="ff0000"/>
          <w:sz w:val="28"/>
        </w:rPr>
        <w:t>      Ескерту. Күші жойылды - Алматы облысы Текелі қалалық мәслихатының 20.12.2013 N 25-162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"Нормативтік құқықтық актілер туралы" Заңының </w:t>
      </w:r>
      <w:r>
        <w:rPr>
          <w:rFonts w:ascii="Times New Roman"/>
          <w:b w:val="false"/>
          <w:i w:val="false"/>
          <w:color w:val="000000"/>
          <w:sz w:val="28"/>
        </w:rPr>
        <w:t>28-бабына</w:t>
      </w:r>
      <w:r>
        <w:rPr>
          <w:rFonts w:ascii="Times New Roman"/>
          <w:b w:val="false"/>
          <w:i w:val="false"/>
          <w:color w:val="000000"/>
          <w:sz w:val="28"/>
        </w:rPr>
        <w:t xml:space="preserve"> сәйкес, Текелі қалалық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Текелі қалалық мәслихатының "Текелі қаласы бойынша табысы аз отбасыларына (азаматтарға) тұрғын үй көмегін көрсетудің мөлшері мен тәртібі туралы" 2008 жылғы 31 қаңтардағы </w:t>
      </w:r>
      <w:r>
        <w:rPr>
          <w:rFonts w:ascii="Times New Roman"/>
          <w:b w:val="false"/>
          <w:i w:val="false"/>
          <w:color w:val="000000"/>
          <w:sz w:val="28"/>
        </w:rPr>
        <w:t>N 3-27</w:t>
      </w:r>
      <w:r>
        <w:rPr>
          <w:rFonts w:ascii="Times New Roman"/>
          <w:b w:val="false"/>
          <w:i w:val="false"/>
          <w:color w:val="000000"/>
          <w:sz w:val="28"/>
        </w:rPr>
        <w:t xml:space="preserve"> (2008 жылғы 14 наурыздағы "Текелийский рабочий" газетінің 11 нөмірінде жарияланған, 2008 жылғы 5 наурызда 2-3-42 нөмірімен нормативтік құқықтық актілерді мемлекеттік тіркеу тізілімінде тіркелген, 2008 жылғы 28 мамырда N 4-51 шешімімен өзгерістер енгізілген, 2008 жылғы 6 маусымдағы "Текелийский рабочий" газетінің 23 нөмірінде жарияланған, 2008 жылғы 4 маусымда 2-3-49 нөмірімен нормативтік құқықтық актілерді мемлекеттік тіркеу тізілімінде тіркелген) шешіміне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Шешімнің негізгі бөлімінің 1-тарауында "мөлшері мен тәртібі" сөздерінен кейін "қосымшасына сәйкес"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2) 1-тараудың 1-тармағы мынадай редакцияда жазылсын:</w:t>
      </w:r>
      <w:r>
        <w:br/>
      </w:r>
      <w:r>
        <w:rPr>
          <w:rFonts w:ascii="Times New Roman"/>
          <w:b w:val="false"/>
          <w:i w:val="false"/>
          <w:color w:val="000000"/>
          <w:sz w:val="28"/>
        </w:rPr>
        <w:t>
      "Осы тұрғын үй көмегін көрсету мөлшері мен тәртібі (әрі қарай – тәртібі) Қазақстан Республикасының "Тұрғын үй қатынастары туралы"</w:t>
      </w:r>
      <w:r>
        <w:rPr>
          <w:rFonts w:ascii="Times New Roman"/>
          <w:b w:val="false"/>
          <w:i w:val="false"/>
          <w:color w:val="000000"/>
          <w:sz w:val="28"/>
        </w:rPr>
        <w:t xml:space="preserve"> Заңына</w:t>
      </w:r>
      <w:r>
        <w:rPr>
          <w:rFonts w:ascii="Times New Roman"/>
          <w:b w:val="false"/>
          <w:i w:val="false"/>
          <w:color w:val="000000"/>
          <w:sz w:val="28"/>
        </w:rPr>
        <w:t>, Қазақстан Республикасының "Жеке және заңды тұлғалардың өтініштерін қарау тәртібі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2004 жылғы 9 қыркүйектегі "Телефонға төленетін абоненттік тарифтердің көтерілуіне жәрдемақы төлеу мәселелері туралы" N 949</w:t>
      </w:r>
      <w:r>
        <w:rPr>
          <w:rFonts w:ascii="Times New Roman"/>
          <w:b w:val="false"/>
          <w:i w:val="false"/>
          <w:color w:val="000000"/>
          <w:sz w:val="28"/>
        </w:rPr>
        <w:t xml:space="preserve"> қаулысына</w:t>
      </w:r>
      <w:r>
        <w:rPr>
          <w:rFonts w:ascii="Times New Roman"/>
          <w:b w:val="false"/>
          <w:i w:val="false"/>
          <w:color w:val="000000"/>
          <w:sz w:val="28"/>
        </w:rPr>
        <w:t xml:space="preserve"> сәйкес әзірленген және тұрғын үй көмегінің мөлшері мен беру тәртібін анықтайды.</w:t>
      </w:r>
      <w:r>
        <w:br/>
      </w:r>
      <w:r>
        <w:rPr>
          <w:rFonts w:ascii="Times New Roman"/>
          <w:b w:val="false"/>
          <w:i w:val="false"/>
          <w:color w:val="000000"/>
          <w:sz w:val="28"/>
        </w:rPr>
        <w:t>
      Пайдаланылатын негізгі ұғымдар:</w:t>
      </w:r>
      <w:r>
        <w:br/>
      </w:r>
      <w:r>
        <w:rPr>
          <w:rFonts w:ascii="Times New Roman"/>
          <w:b w:val="false"/>
          <w:i w:val="false"/>
          <w:color w:val="000000"/>
          <w:sz w:val="28"/>
        </w:rPr>
        <w:t>
</w:t>
      </w:r>
      <w:r>
        <w:rPr>
          <w:rFonts w:ascii="Times New Roman"/>
          <w:b w:val="false"/>
          <w:i w:val="false"/>
          <w:color w:val="000000"/>
          <w:sz w:val="28"/>
        </w:rPr>
        <w:t>
      а) уәкілетті орган – қалалық жұмыспен қамту және әлеуметтік бағдарламалар бөлімі болып саналады;</w:t>
      </w:r>
      <w:r>
        <w:br/>
      </w:r>
      <w:r>
        <w:rPr>
          <w:rFonts w:ascii="Times New Roman"/>
          <w:b w:val="false"/>
          <w:i w:val="false"/>
          <w:color w:val="000000"/>
          <w:sz w:val="28"/>
        </w:rPr>
        <w:t>
</w:t>
      </w:r>
      <w:r>
        <w:rPr>
          <w:rFonts w:ascii="Times New Roman"/>
          <w:b w:val="false"/>
          <w:i w:val="false"/>
          <w:color w:val="000000"/>
          <w:sz w:val="28"/>
        </w:rPr>
        <w:t>
      б) учаскелік комиссия – тұрғын үй көмегін алуға өтініш жасаған отбасылардың материалдық жағдайына тексеру жүргізу және қорытынды дайындау үшін әкімінің өкімімен құрылатын комиссия".</w:t>
      </w:r>
      <w:r>
        <w:br/>
      </w:r>
      <w:r>
        <w:rPr>
          <w:rFonts w:ascii="Times New Roman"/>
          <w:b w:val="false"/>
          <w:i w:val="false"/>
          <w:color w:val="000000"/>
          <w:sz w:val="28"/>
        </w:rPr>
        <w:t>
</w:t>
      </w:r>
      <w:r>
        <w:rPr>
          <w:rFonts w:ascii="Times New Roman"/>
          <w:b w:val="false"/>
          <w:i w:val="false"/>
          <w:color w:val="000000"/>
          <w:sz w:val="28"/>
        </w:rPr>
        <w:t>
      3) 1-тараудың 2-тармағының бірінші абзацы мынадай редакцияда жазылсын:</w:t>
      </w:r>
      <w:r>
        <w:br/>
      </w:r>
      <w:r>
        <w:rPr>
          <w:rFonts w:ascii="Times New Roman"/>
          <w:b w:val="false"/>
          <w:i w:val="false"/>
          <w:color w:val="000000"/>
          <w:sz w:val="28"/>
        </w:rPr>
        <w:t>
      "Тұрғын үй көмегі осы мекенде тіркелген, тұрақты тұратын және тұрғын үйдің иесі немесе жалдаушысы болып табылатын тұрмысы төмен отбасыларына жергілікті бюджеттің есебінен жүзеге асырылады. Тұрғын үй көмегі ақшалай төлем ретінде тағайындалады".</w:t>
      </w:r>
      <w:r>
        <w:br/>
      </w:r>
      <w:r>
        <w:rPr>
          <w:rFonts w:ascii="Times New Roman"/>
          <w:b w:val="false"/>
          <w:i w:val="false"/>
          <w:color w:val="000000"/>
          <w:sz w:val="28"/>
        </w:rPr>
        <w:t>
</w:t>
      </w:r>
      <w:r>
        <w:rPr>
          <w:rFonts w:ascii="Times New Roman"/>
          <w:b w:val="false"/>
          <w:i w:val="false"/>
          <w:color w:val="000000"/>
          <w:sz w:val="28"/>
        </w:rPr>
        <w:t>
      4) 1-тараудың 4-тармағының төртінші абзацы мынадай редакцияда жазылсын:</w:t>
      </w:r>
      <w:r>
        <w:br/>
      </w:r>
      <w:r>
        <w:rPr>
          <w:rFonts w:ascii="Times New Roman"/>
          <w:b w:val="false"/>
          <w:i w:val="false"/>
          <w:color w:val="000000"/>
          <w:sz w:val="28"/>
        </w:rPr>
        <w:t>
      "Уәкілетті орган құжаттарды қабылдап алғаннан кейін қажеттілігіне қарай тұрғын үй көмегін алуға өтініш жасаған отбасылардың материалдық жағдайына тексеру жүргізу және қорытынды дайындау үшін күнтізбелік бес күн ішінде учаскелік комиссияларға тапсырады. Учаскелік комиссия жүргізілген тексеру нәтижелері бойынша өтініш берушілердің құжаттарын отбасына тұрғын үй көмегін тағайындау немесе тағайындамау жайлы ұсынысымен құжаттарды қабылдаған күннен бастап күнтізбелік он бес күн ішінде уәкілетті органға қайтарады.</w:t>
      </w:r>
      <w:r>
        <w:br/>
      </w:r>
      <w:r>
        <w:rPr>
          <w:rFonts w:ascii="Times New Roman"/>
          <w:b w:val="false"/>
          <w:i w:val="false"/>
          <w:color w:val="000000"/>
          <w:sz w:val="28"/>
        </w:rPr>
        <w:t>
      Құжаттарды қабылдап алған күннен бастап күнтізбелік он күн ішінде тұрғын үй көмегін тағайындау немесе тағайындаудан бас тарту туралы уәкілетті органның бастығының немесе оның міндетін атқарушы адамның қол қойған шешімі қабылданады. Өтініш иесі уәкілетті органның шешімімен келіспеген жағдайда жоғарғы тұрған уәкілетті органдарға, сондай-ақ сот тәртібімен шағымдануға құқылы".</w:t>
      </w:r>
      <w:r>
        <w:br/>
      </w:r>
      <w:r>
        <w:rPr>
          <w:rFonts w:ascii="Times New Roman"/>
          <w:b w:val="false"/>
          <w:i w:val="false"/>
          <w:color w:val="000000"/>
          <w:sz w:val="28"/>
        </w:rPr>
        <w:t>
</w:t>
      </w:r>
      <w:r>
        <w:rPr>
          <w:rFonts w:ascii="Times New Roman"/>
          <w:b w:val="false"/>
          <w:i w:val="false"/>
          <w:color w:val="000000"/>
          <w:sz w:val="28"/>
        </w:rPr>
        <w:t>
      5) 3-тараудың 4-тармағы екінші абзацымен толықтырылсын:</w:t>
      </w:r>
      <w:r>
        <w:br/>
      </w:r>
      <w:r>
        <w:rPr>
          <w:rFonts w:ascii="Times New Roman"/>
          <w:b w:val="false"/>
          <w:i w:val="false"/>
          <w:color w:val="000000"/>
          <w:sz w:val="28"/>
        </w:rPr>
        <w:t>
      "Тұрғын үй көмегін алуға өтініш білдірген отбасылардың (азаматтардың) өтініштерін қарау мерзімі Қазақстан Республикасының "Жеке және заңды тұлғалардың өтініштерін қарау тәртібі туралы" Заңының 8-бабының 1, 2-тармақтарына сәйкес, өтінішті қарау үшін өзге субъектілерден, лауазымды тұлғалардан ақпарат алу не жергілікті жерге барып тексеру талап етілмейтін жеке және (немесе) заңды тұлғаның өтініші күнтізбелік он бес күн ішінде уәкілетті органмен қаралады және ол бойынша шешім қабылданады; өтінішті қарау үшін өзге субъектілерден, лауазымды тұлғалардан ақпарат алу не жергілікті жерге барып тексеру талап етілетін жеке және (немесе) заңды тұлғаның өтініші субъектіге, лауазымды тұлғаға келіп түскен күнінен бастап күнтізбелік отыз күн ішінде уәкілетті органмен қаралады және ол бойынша шешім қабылданады".</w:t>
      </w:r>
      <w:r>
        <w:br/>
      </w:r>
      <w:r>
        <w:rPr>
          <w:rFonts w:ascii="Times New Roman"/>
          <w:b w:val="false"/>
          <w:i w:val="false"/>
          <w:color w:val="000000"/>
          <w:sz w:val="28"/>
        </w:rPr>
        <w:t>
</w:t>
      </w:r>
      <w:r>
        <w:rPr>
          <w:rFonts w:ascii="Times New Roman"/>
          <w:b w:val="false"/>
          <w:i w:val="false"/>
          <w:color w:val="000000"/>
          <w:sz w:val="28"/>
        </w:rPr>
        <w:t>
      6) 3-тараудың 8-тармағындағы "күтетін 55 жасқа толған азаматтар" деген сөздер "күтетіндер" деген сөзбен ауыстырылсын.</w:t>
      </w:r>
      <w:r>
        <w:br/>
      </w:r>
      <w:r>
        <w:rPr>
          <w:rFonts w:ascii="Times New Roman"/>
          <w:b w:val="false"/>
          <w:i w:val="false"/>
          <w:color w:val="000000"/>
          <w:sz w:val="28"/>
        </w:rPr>
        <w:t>
</w:t>
      </w:r>
      <w:r>
        <w:rPr>
          <w:rFonts w:ascii="Times New Roman"/>
          <w:b w:val="false"/>
          <w:i w:val="false"/>
          <w:color w:val="000000"/>
          <w:sz w:val="28"/>
        </w:rPr>
        <w:t>
      2. Осы шешім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Текелі қалалық</w:t>
      </w:r>
      <w:r>
        <w:br/>
      </w:r>
      <w:r>
        <w:rPr>
          <w:rFonts w:ascii="Times New Roman"/>
          <w:b w:val="false"/>
          <w:i w:val="false"/>
          <w:color w:val="000000"/>
          <w:sz w:val="28"/>
        </w:rPr>
        <w:t>
</w:t>
      </w:r>
      <w:r>
        <w:rPr>
          <w:rFonts w:ascii="Times New Roman"/>
          <w:b w:val="false"/>
          <w:i/>
          <w:color w:val="000000"/>
          <w:sz w:val="28"/>
        </w:rPr>
        <w:t>      мәслихатының IV шақырылымындағы</w:t>
      </w:r>
      <w:r>
        <w:br/>
      </w:r>
      <w:r>
        <w:rPr>
          <w:rFonts w:ascii="Times New Roman"/>
          <w:b w:val="false"/>
          <w:i w:val="false"/>
          <w:color w:val="000000"/>
          <w:sz w:val="28"/>
        </w:rPr>
        <w:t>
</w:t>
      </w:r>
      <w:r>
        <w:rPr>
          <w:rFonts w:ascii="Times New Roman"/>
          <w:b w:val="false"/>
          <w:i/>
          <w:color w:val="000000"/>
          <w:sz w:val="28"/>
        </w:rPr>
        <w:t>      кезекті ХІІІ сессиясының</w:t>
      </w:r>
      <w:r>
        <w:br/>
      </w:r>
      <w:r>
        <w:rPr>
          <w:rFonts w:ascii="Times New Roman"/>
          <w:b w:val="false"/>
          <w:i w:val="false"/>
          <w:color w:val="000000"/>
          <w:sz w:val="28"/>
        </w:rPr>
        <w:t>
</w:t>
      </w:r>
      <w:r>
        <w:rPr>
          <w:rFonts w:ascii="Times New Roman"/>
          <w:b w:val="false"/>
          <w:i/>
          <w:color w:val="000000"/>
          <w:sz w:val="28"/>
        </w:rPr>
        <w:t>      төрағасы, мәслихат хатшысы                 Н. Калиновский</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