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683b" w14:textId="0e46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жедел әскери қызметке шақырылуын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2009 жылғы 6 сәуірдегі N 121 қаулысы. Алматы облысының Әділет департаменті Текелі қаласының әділет басқармасында 2009 жылы 13 мамырда N 2-3-62 тіркелді. Күші жойылды - Алматы облысы Текелі қаласы әкімдігінің 2010 жылғы 01 сәуірдегі N 79 қаулысымен</w:t>
      </w:r>
    </w:p>
    <w:p>
      <w:pPr>
        <w:spacing w:after="0"/>
        <w:ind w:left="0"/>
        <w:jc w:val="both"/>
      </w:pPr>
      <w:r>
        <w:rPr>
          <w:rFonts w:ascii="Times New Roman"/>
          <w:b w:val="false"/>
          <w:i w:val="false"/>
          <w:color w:val="ff0000"/>
          <w:sz w:val="28"/>
        </w:rPr>
        <w:t xml:space="preserve">      Ескерту. Күші жойылды - Алматы облысы Текелі қаласы әкімдігінің 2010.04.01 </w:t>
      </w:r>
      <w:r>
        <w:rPr>
          <w:rFonts w:ascii="Times New Roman"/>
          <w:b w:val="false"/>
          <w:i w:val="false"/>
          <w:color w:val="ff0000"/>
          <w:sz w:val="28"/>
        </w:rPr>
        <w:t>N 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 баптарына</w:t>
      </w:r>
      <w:r>
        <w:rPr>
          <w:rFonts w:ascii="Times New Roman"/>
          <w:b w:val="false"/>
          <w:i w:val="false"/>
          <w:color w:val="000000"/>
          <w:sz w:val="28"/>
        </w:rPr>
        <w:t xml:space="preserve"> сәйкес, сондай-ақ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N 779 </w:t>
      </w:r>
      <w:r>
        <w:rPr>
          <w:rFonts w:ascii="Times New Roman"/>
          <w:b w:val="false"/>
          <w:i w:val="false"/>
          <w:color w:val="000000"/>
          <w:sz w:val="28"/>
        </w:rPr>
        <w:t>Жарлығын</w:t>
      </w:r>
      <w:r>
        <w:rPr>
          <w:rFonts w:ascii="Times New Roman"/>
          <w:b w:val="false"/>
          <w:i w:val="false"/>
          <w:color w:val="000000"/>
          <w:sz w:val="28"/>
        </w:rPr>
        <w:t xml:space="preserve"> 17.04.2009 ж. Үкіметтің N 543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Ескелді ауданы Қарабұлақ кенті Строителей көшесі N 13 үй мекен - жайындағы шақыру учаскесінде Ескелді аудандық қорғаныс істері жөніндегі бөлімі арқылы әскери шақыруды кейінге қалдыруға немесе шақырудан босатылуға құқығы жоқ он сегізден жиырма жеті жасқа дейінгі, сондай-ақ оқу орындарынан шығарылған, жиырма жеті жасқа толмаған және шақыру бойынша әскери қызметтің белгіленген мерзімін өткермеген ер азаматтардың кезекті мерзімді әскери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Рудник кентінің әкімі (С.Д. Вишняков) 2009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"Текелі қаласының ішкі істер бөлімі" мемлекеттік мекемесінің бастығына (Е.Шатенов, келісім бойынша),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Ескелді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6. Текелі қаласы әкімдігінің 2008 жылғы 23 сәуірдегі N 118 "Қазақстан Республикасының 1981-1990 жылдары туған азаматтарын 2008 жылдың сәуір-маусымында және қазан-желтоқсанында кезекті мерзімді әскери қызметке шақыру туралы" қаулысының, нормативтік құқықтық актілердің мемлекеттік тіркеу тізілімінде 2008 жылдың 27 мамырдағы N 2-3-47 нөмірмен тіркелген, 2008 жылдың 7 қарашадағы қалалық "Текелийский рабочий" газетінің N 45 (2891) санында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жүзеге асуын бақылау қала әкімінің орынбасары Г.Б. Маупашеваға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түрде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bookmarkStart w:name="z10" w:id="1"/>
    <w:p>
      <w:pPr>
        <w:spacing w:after="0"/>
        <w:ind w:left="0"/>
        <w:jc w:val="both"/>
      </w:pPr>
      <w:r>
        <w:rPr>
          <w:rFonts w:ascii="Times New Roman"/>
          <w:b w:val="false"/>
          <w:i w:val="false"/>
          <w:color w:val="000000"/>
          <w:sz w:val="28"/>
        </w:rPr>
        <w:t>
Текелі қалалық әкімдігінің 2009</w:t>
      </w:r>
      <w:r>
        <w:br/>
      </w:r>
      <w:r>
        <w:rPr>
          <w:rFonts w:ascii="Times New Roman"/>
          <w:b w:val="false"/>
          <w:i w:val="false"/>
          <w:color w:val="000000"/>
          <w:sz w:val="28"/>
        </w:rPr>
        <w:t>
жылғы 6 сәуірдегі N 121 "Қазақстан</w:t>
      </w:r>
      <w:r>
        <w:br/>
      </w:r>
      <w:r>
        <w:rPr>
          <w:rFonts w:ascii="Times New Roman"/>
          <w:b w:val="false"/>
          <w:i w:val="false"/>
          <w:color w:val="000000"/>
          <w:sz w:val="28"/>
        </w:rPr>
        <w:t>
Республикасының 1982-1991 жылдары</w:t>
      </w:r>
      <w:r>
        <w:br/>
      </w:r>
      <w:r>
        <w:rPr>
          <w:rFonts w:ascii="Times New Roman"/>
          <w:b w:val="false"/>
          <w:i w:val="false"/>
          <w:color w:val="000000"/>
          <w:sz w:val="28"/>
        </w:rPr>
        <w:t>
туған азаматтарын, 2009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1 қосымша</w:t>
      </w:r>
    </w:p>
    <w:bookmarkEnd w:id="1"/>
    <w:bookmarkStart w:name="z13"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      Қанағатов Асан Уахитұлы Ескелді аудандық қорғаныс істері жөніндегі бөлімінің бастығы, комиссияның төрағасы;</w:t>
      </w:r>
      <w:r>
        <w:br/>
      </w:r>
      <w:r>
        <w:rPr>
          <w:rFonts w:ascii="Times New Roman"/>
          <w:b w:val="false"/>
          <w:i w:val="false"/>
          <w:color w:val="000000"/>
          <w:sz w:val="28"/>
        </w:rPr>
        <w:t>
      Маупашева Гүлмира Баяхметқызы Текелі қаласы әкімінің орынбасары, комиссия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Айбасов Ғалымжан Қуанышбекұлы Қалалық ішкі істер бөлімі бастығының қызмет жөніндегі орынбасары;</w:t>
      </w:r>
      <w:r>
        <w:br/>
      </w:r>
      <w:r>
        <w:rPr>
          <w:rFonts w:ascii="Times New Roman"/>
          <w:b w:val="false"/>
          <w:i w:val="false"/>
          <w:color w:val="000000"/>
          <w:sz w:val="28"/>
        </w:rPr>
        <w:t>
      Кан Евгений Валентинович Медициналық комиссияның төрағасы:</w:t>
      </w:r>
      <w:r>
        <w:br/>
      </w:r>
      <w:r>
        <w:rPr>
          <w:rFonts w:ascii="Times New Roman"/>
          <w:b w:val="false"/>
          <w:i w:val="false"/>
          <w:color w:val="000000"/>
          <w:sz w:val="28"/>
        </w:rPr>
        <w:t>
      Ширбаева Асем Тұрсынбекқызы Комиссияның хатшысы:</w:t>
      </w:r>
    </w:p>
    <w:bookmarkStart w:name="z11" w:id="3"/>
    <w:p>
      <w:pPr>
        <w:spacing w:after="0"/>
        <w:ind w:left="0"/>
        <w:jc w:val="both"/>
      </w:pPr>
      <w:r>
        <w:rPr>
          <w:rFonts w:ascii="Times New Roman"/>
          <w:b w:val="false"/>
          <w:i w:val="false"/>
          <w:color w:val="000000"/>
          <w:sz w:val="28"/>
        </w:rPr>
        <w:t>
Текелі қалалық әкімдігінің 2009</w:t>
      </w:r>
      <w:r>
        <w:br/>
      </w:r>
      <w:r>
        <w:rPr>
          <w:rFonts w:ascii="Times New Roman"/>
          <w:b w:val="false"/>
          <w:i w:val="false"/>
          <w:color w:val="000000"/>
          <w:sz w:val="28"/>
        </w:rPr>
        <w:t>
жылғы 6 сәуірдегі N 121 "Қазақстан</w:t>
      </w:r>
      <w:r>
        <w:br/>
      </w:r>
      <w:r>
        <w:rPr>
          <w:rFonts w:ascii="Times New Roman"/>
          <w:b w:val="false"/>
          <w:i w:val="false"/>
          <w:color w:val="000000"/>
          <w:sz w:val="28"/>
        </w:rPr>
        <w:t>
Республикасының 1982-1991 жылдары</w:t>
      </w:r>
      <w:r>
        <w:br/>
      </w:r>
      <w:r>
        <w:rPr>
          <w:rFonts w:ascii="Times New Roman"/>
          <w:b w:val="false"/>
          <w:i w:val="false"/>
          <w:color w:val="000000"/>
          <w:sz w:val="28"/>
        </w:rPr>
        <w:t>
туған азаматтарын, 2009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2 қосымша</w:t>
      </w:r>
    </w:p>
    <w:bookmarkEnd w:id="3"/>
    <w:bookmarkStart w:name="z14" w:id="4"/>
    <w:p>
      <w:pPr>
        <w:spacing w:after="0"/>
        <w:ind w:left="0"/>
        <w:jc w:val="left"/>
      </w:pPr>
      <w:r>
        <w:rPr>
          <w:rFonts w:ascii="Times New Roman"/>
          <w:b/>
          <w:i w:val="false"/>
          <w:color w:val="000000"/>
        </w:rPr>
        <w:t xml:space="preserve"> 
Кезекті әскери қызметке шақыру комиссиясын өткізу күндерінің</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62"/>
        <w:gridCol w:w="533"/>
        <w:gridCol w:w="708"/>
        <w:gridCol w:w="708"/>
        <w:gridCol w:w="708"/>
        <w:gridCol w:w="708"/>
        <w:gridCol w:w="708"/>
        <w:gridCol w:w="708"/>
        <w:gridCol w:w="708"/>
        <w:gridCol w:w="708"/>
        <w:gridCol w:w="708"/>
        <w:gridCol w:w="708"/>
        <w:gridCol w:w="708"/>
        <w:gridCol w:w="708"/>
        <w:gridCol w:w="708"/>
        <w:gridCol w:w="708"/>
        <w:gridCol w:w="708"/>
        <w:gridCol w:w="708"/>
        <w:gridCol w:w="708"/>
      </w:tblGrid>
      <w:tr>
        <w:trPr>
          <w:trHeight w:val="79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нің аталуы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73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r>
              <w:br/>
            </w:r>
            <w:r>
              <w:rPr>
                <w:rFonts w:ascii="Times New Roman"/>
                <w:b w:val="false"/>
                <w:i w:val="false"/>
                <w:color w:val="000000"/>
                <w:sz w:val="20"/>
              </w:rPr>
              <w:t>
қаласы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Әскерге шақырылғандарды жинау пунктінен Қарулы Күштер қатарының әскери бөлімшелеріне және басқа да әскери құрылымдарға жинақтауға жіберу.</w:t>
      </w:r>
    </w:p>
    <w:bookmarkStart w:name="z12" w:id="5"/>
    <w:p>
      <w:pPr>
        <w:spacing w:after="0"/>
        <w:ind w:left="0"/>
        <w:jc w:val="both"/>
      </w:pPr>
      <w:r>
        <w:rPr>
          <w:rFonts w:ascii="Times New Roman"/>
          <w:b w:val="false"/>
          <w:i w:val="false"/>
          <w:color w:val="000000"/>
          <w:sz w:val="28"/>
        </w:rPr>
        <w:t>
Текелі қалалық әкімдігінің 2009</w:t>
      </w:r>
      <w:r>
        <w:br/>
      </w:r>
      <w:r>
        <w:rPr>
          <w:rFonts w:ascii="Times New Roman"/>
          <w:b w:val="false"/>
          <w:i w:val="false"/>
          <w:color w:val="000000"/>
          <w:sz w:val="28"/>
        </w:rPr>
        <w:t>
жылғы 6 сәуірдегі N 121 "Қазақстан</w:t>
      </w:r>
      <w:r>
        <w:br/>
      </w:r>
      <w:r>
        <w:rPr>
          <w:rFonts w:ascii="Times New Roman"/>
          <w:b w:val="false"/>
          <w:i w:val="false"/>
          <w:color w:val="000000"/>
          <w:sz w:val="28"/>
        </w:rPr>
        <w:t>
Республикасының 1982-1991 жылдары</w:t>
      </w:r>
      <w:r>
        <w:br/>
      </w:r>
      <w:r>
        <w:rPr>
          <w:rFonts w:ascii="Times New Roman"/>
          <w:b w:val="false"/>
          <w:i w:val="false"/>
          <w:color w:val="000000"/>
          <w:sz w:val="28"/>
        </w:rPr>
        <w:t>
туған азаматтарын, 2009 жылдың</w:t>
      </w:r>
      <w:r>
        <w:br/>
      </w:r>
      <w:r>
        <w:rPr>
          <w:rFonts w:ascii="Times New Roman"/>
          <w:b w:val="false"/>
          <w:i w:val="false"/>
          <w:color w:val="000000"/>
          <w:sz w:val="28"/>
        </w:rPr>
        <w:t>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3 қосымша</w:t>
      </w:r>
    </w:p>
    <w:bookmarkEnd w:id="5"/>
    <w:bookmarkStart w:name="z15" w:id="6"/>
    <w:p>
      <w:pPr>
        <w:spacing w:after="0"/>
        <w:ind w:left="0"/>
        <w:jc w:val="left"/>
      </w:pPr>
      <w:r>
        <w:rPr>
          <w:rFonts w:ascii="Times New Roman"/>
          <w:b/>
          <w:i w:val="false"/>
          <w:color w:val="000000"/>
        </w:rPr>
        <w:t xml:space="preserve"> 
Кезекті әскери қызметке шақыру комиссиясын өткізу күндерінің</w:t>
      </w:r>
      <w:r>
        <w:br/>
      </w:r>
      <w:r>
        <w:rPr>
          <w:rFonts w:ascii="Times New Roman"/>
          <w:b/>
          <w:i w:val="false"/>
          <w:color w:val="000000"/>
        </w:rPr>
        <w:t>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486"/>
        <w:gridCol w:w="412"/>
        <w:gridCol w:w="708"/>
        <w:gridCol w:w="708"/>
        <w:gridCol w:w="708"/>
        <w:gridCol w:w="708"/>
        <w:gridCol w:w="708"/>
        <w:gridCol w:w="708"/>
        <w:gridCol w:w="708"/>
        <w:gridCol w:w="708"/>
        <w:gridCol w:w="708"/>
        <w:gridCol w:w="708"/>
        <w:gridCol w:w="708"/>
        <w:gridCol w:w="708"/>
        <w:gridCol w:w="708"/>
        <w:gridCol w:w="641"/>
        <w:gridCol w:w="708"/>
        <w:gridCol w:w="708"/>
        <w:gridCol w:w="641"/>
      </w:tblGrid>
      <w:tr>
        <w:trPr>
          <w:trHeight w:val="79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w:t>
            </w:r>
            <w:r>
              <w:br/>
            </w:r>
            <w:r>
              <w:rPr>
                <w:rFonts w:ascii="Times New Roman"/>
                <w:b w:val="false"/>
                <w:i w:val="false"/>
                <w:color w:val="000000"/>
                <w:sz w:val="20"/>
              </w:rPr>
              <w:t>
нің аталуы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w:t>
            </w:r>
          </w:p>
        </w:tc>
      </w:tr>
      <w:tr>
        <w:trPr>
          <w:trHeight w:val="735"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Руднич-</w:t>
            </w:r>
            <w:r>
              <w:br/>
            </w:r>
            <w:r>
              <w:rPr>
                <w:rFonts w:ascii="Times New Roman"/>
                <w:b w:val="false"/>
                <w:i w:val="false"/>
                <w:color w:val="000000"/>
                <w:sz w:val="20"/>
              </w:rPr>
              <w:t>
ный</w:t>
            </w:r>
            <w:r>
              <w:br/>
            </w:r>
            <w:r>
              <w:rPr>
                <w:rFonts w:ascii="Times New Roman"/>
                <w:b w:val="false"/>
                <w:i w:val="false"/>
                <w:color w:val="000000"/>
                <w:sz w:val="20"/>
              </w:rPr>
              <w:t>
кенті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Әскерге шақырылғандарды жинау пунктінен Қарулы Күштер қатарының әскери бөлімшелеріне және басқа да әскери құрылымдарға жинақтауға жіберу.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