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9b9b" w14:textId="acb9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2008 жылғы 10 желтоқсанындағы "Алматы облысының 2009 жылға арналған облыстық бюджеті туралы" N 15-92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2009 жылғы 9 қыркүйектегі N 22-144 шешімі. Алматы облысының Әділет департаментінде 2009 жылы 22 қыркүйекте N 2037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 Үкіметінің 2009 жылғы 28 тамыздағы "Қазақстан Республикасы Үкіметінің 2008 жылғы 18 желтоқсандағы N 1184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2008 жылғы 10 желтоқсандағы "Алматы облысының 2009 жылға арналған облыстық бюджет туралы" </w:t>
      </w:r>
      <w:r>
        <w:rPr>
          <w:rFonts w:ascii="Times New Roman"/>
          <w:b w:val="false"/>
          <w:i w:val="false"/>
          <w:color w:val="000000"/>
          <w:sz w:val="28"/>
        </w:rPr>
        <w:t>N 15-92</w:t>
      </w:r>
      <w:r>
        <w:rPr>
          <w:rFonts w:ascii="Times New Roman"/>
          <w:b w:val="false"/>
          <w:i w:val="false"/>
          <w:color w:val="000000"/>
          <w:sz w:val="28"/>
        </w:rPr>
        <w:t xml:space="preserve"> шешіміне (2009 жылғы 5 қаңтардағы нормативтік құқықтық актілерді мемлекеттік тіркеу тізілімінде 2025 нөмірімен тіркелген, 2009 жылғы 15 қаңтардағы N 5 "Жетісу" газетінде жарияланған, Алматы облыстық мәслихаттың 2009 жылғы 11 ақпандағы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17-107</w:t>
      </w:r>
      <w:r>
        <w:rPr>
          <w:rFonts w:ascii="Times New Roman"/>
          <w:b w:val="false"/>
          <w:i w:val="false"/>
          <w:color w:val="000000"/>
          <w:sz w:val="28"/>
        </w:rPr>
        <w:t xml:space="preserve">, 2009 жылғы 2 наурыздағы нормативтік құқықтық актілерді мемлекеттік тіркеу тізілімінде 2028 нөмірімен тіркелген, 2009 жылғы 21 сәуірдегі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18-116</w:t>
      </w:r>
      <w:r>
        <w:rPr>
          <w:rFonts w:ascii="Times New Roman"/>
          <w:b w:val="false"/>
          <w:i w:val="false"/>
          <w:color w:val="000000"/>
          <w:sz w:val="28"/>
        </w:rPr>
        <w:t xml:space="preserve">, 2009 жылғы 22 сәуірдегі нормативтік құқықтық актілерді мемлекеттік тіркеу тізілімінде 2029 нөмірімен тіркелген, 2009 жылғы 20 мамырдағы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19-126</w:t>
      </w:r>
      <w:r>
        <w:rPr>
          <w:rFonts w:ascii="Times New Roman"/>
          <w:b w:val="false"/>
          <w:i w:val="false"/>
          <w:color w:val="000000"/>
          <w:sz w:val="28"/>
        </w:rPr>
        <w:t xml:space="preserve">, 2009 жылғы 28 мамырдағы нормативтік құқықтық актілерді мемлекеттік тіркеу тізілімінде 2030 нөмірімен тіркелген 2009 жылғы 23 маусымдағы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20-128</w:t>
      </w:r>
      <w:r>
        <w:rPr>
          <w:rFonts w:ascii="Times New Roman"/>
          <w:b w:val="false"/>
          <w:i w:val="false"/>
          <w:color w:val="000000"/>
          <w:sz w:val="28"/>
        </w:rPr>
        <w:t xml:space="preserve">, 2009 жылғы 26 маусымдағы нормативтік құқықтық актілерді мемлекеттік тіркеу тізілімінде 2034 нөмірімен тіркелген және 2009 жылғы 30 шілдедегі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21-130</w:t>
      </w:r>
      <w:r>
        <w:rPr>
          <w:rFonts w:ascii="Times New Roman"/>
          <w:b w:val="false"/>
          <w:i w:val="false"/>
          <w:color w:val="000000"/>
          <w:sz w:val="28"/>
        </w:rPr>
        <w:t>, 2009 жылғы 10 тамыздағы нормативтік құқықтық актілерді мемлекеттік тіркеу тізілімінде 2036 нөмірімен тіркелген шешімдерімен өзгерістер мен толықтырулар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"Кірістер" "132968901" саны "132578224" санына ауыстырылсын, оның ішінде:</w:t>
      </w:r>
      <w:r>
        <w:br/>
      </w:r>
      <w:r>
        <w:rPr>
          <w:rFonts w:ascii="Times New Roman"/>
          <w:b w:val="false"/>
          <w:i w:val="false"/>
          <w:color w:val="000000"/>
          <w:sz w:val="28"/>
        </w:rPr>
        <w:t>
      "трансферттердің түсімдері бойынша" "116729084" саны "116338407" санына ауыстырылсын, оның ішінде:</w:t>
      </w:r>
      <w:r>
        <w:br/>
      </w:r>
      <w:r>
        <w:rPr>
          <w:rFonts w:ascii="Times New Roman"/>
          <w:b w:val="false"/>
          <w:i w:val="false"/>
          <w:color w:val="000000"/>
          <w:sz w:val="28"/>
        </w:rPr>
        <w:t>
      "республикалық бюджеттен түсетін трансферттер – барлығы" "106286920" саны "105896243" санына ауыстырылсын, оның ішінде:</w:t>
      </w:r>
      <w:r>
        <w:br/>
      </w:r>
      <w:r>
        <w:rPr>
          <w:rFonts w:ascii="Times New Roman"/>
          <w:b w:val="false"/>
          <w:i w:val="false"/>
          <w:color w:val="000000"/>
          <w:sz w:val="28"/>
        </w:rPr>
        <w:t>
      "ағымдағы мақсатты трансферттер" "25357942" саны "24967265" санына ауыстырылсын, оның ішінде:</w:t>
      </w:r>
      <w:r>
        <w:br/>
      </w:r>
      <w:r>
        <w:rPr>
          <w:rFonts w:ascii="Times New Roman"/>
          <w:b w:val="false"/>
          <w:i w:val="false"/>
          <w:color w:val="000000"/>
          <w:sz w:val="28"/>
        </w:rPr>
        <w:t>
      "ауыл шаруашылығын дамытуға бағытталған субсидиялар" "6871217" саны "6480540"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"127364182" саны "126973505"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Т. Сарпеков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bookmarkStart w:name="z6"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қыркүйектегі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өзгерістер</w:t>
      </w:r>
      <w:r>
        <w:br/>
      </w:r>
      <w:r>
        <w:rPr>
          <w:rFonts w:ascii="Times New Roman"/>
          <w:b w:val="false"/>
          <w:i w:val="false"/>
          <w:color w:val="000000"/>
          <w:sz w:val="28"/>
        </w:rPr>
        <w:t>
енгізу туралы" N 22-144</w:t>
      </w:r>
      <w:r>
        <w:br/>
      </w:r>
      <w:r>
        <w:rPr>
          <w:rFonts w:ascii="Times New Roman"/>
          <w:b w:val="false"/>
          <w:i w:val="false"/>
          <w:color w:val="000000"/>
          <w:sz w:val="28"/>
        </w:rPr>
        <w:t>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Алматы облысының 2009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53"/>
        <w:gridCol w:w="511"/>
        <w:gridCol w:w="9520"/>
        <w:gridCol w:w="206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132578224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16177091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8428773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8428773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7082225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7082225</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666093</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666093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6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9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116338407</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10442164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10442164</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105896243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105896243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90"/>
        <w:gridCol w:w="671"/>
        <w:gridCol w:w="672"/>
        <w:gridCol w:w="8710"/>
        <w:gridCol w:w="204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126973505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1210031</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949818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911847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854847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86066</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w:t>
            </w:r>
            <w:r>
              <w:br/>
            </w:r>
            <w:r>
              <w:rPr>
                <w:rFonts w:ascii="Times New Roman"/>
                <w:b w:val="false"/>
                <w:i w:val="false"/>
                <w:color w:val="000000"/>
                <w:sz w:val="20"/>
              </w:rPr>
              <w:t>
біржолғы талондарды өткізуден түсетін</w:t>
            </w:r>
            <w:r>
              <w:br/>
            </w:r>
            <w:r>
              <w:rPr>
                <w:rFonts w:ascii="Times New Roman"/>
                <w:b w:val="false"/>
                <w:i w:val="false"/>
                <w:color w:val="000000"/>
                <w:sz w:val="20"/>
              </w:rPr>
              <w:t>
сомаларды толық жиналуын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130326</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553031</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453031</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 алуды</w:t>
            </w:r>
            <w:r>
              <w:br/>
            </w:r>
            <w:r>
              <w:rPr>
                <w:rFonts w:ascii="Times New Roman"/>
                <w:b w:val="false"/>
                <w:i w:val="false"/>
                <w:color w:val="000000"/>
                <w:sz w:val="20"/>
              </w:rPr>
              <w:t>
және жоюды ұйымдастыру басқармасының</w:t>
            </w:r>
            <w:r>
              <w:br/>
            </w:r>
            <w:r>
              <w:rPr>
                <w:rFonts w:ascii="Times New Roman"/>
                <w:b w:val="false"/>
                <w:i w:val="false"/>
                <w:color w:val="000000"/>
                <w:sz w:val="20"/>
              </w:rPr>
              <w:t>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w:t>
            </w:r>
            <w:r>
              <w:br/>
            </w:r>
            <w:r>
              <w:rPr>
                <w:rFonts w:ascii="Times New Roman"/>
                <w:b w:val="false"/>
                <w:i w:val="false"/>
                <w:color w:val="000000"/>
                <w:sz w:val="20"/>
              </w:rPr>
              <w:t>
жұмылдыру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 алдын алу</w:t>
            </w:r>
            <w:r>
              <w:br/>
            </w:r>
            <w:r>
              <w:rPr>
                <w:rFonts w:ascii="Times New Roman"/>
                <w:b w:val="false"/>
                <w:i w:val="false"/>
                <w:color w:val="000000"/>
                <w:sz w:val="20"/>
              </w:rPr>
              <w:t>
және оларды жою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397736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3779108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3779108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3723583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3636585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w:t>
            </w:r>
            <w:r>
              <w:br/>
            </w:r>
            <w:r>
              <w:rPr>
                <w:rFonts w:ascii="Times New Roman"/>
                <w:b w:val="false"/>
                <w:i w:val="false"/>
                <w:color w:val="000000"/>
                <w:sz w:val="20"/>
              </w:rPr>
              <w:t>
және қоғамдық қауiпсiздiктi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16884475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3645863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1026860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856858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2619003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 технологияларын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8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мекемелердегі физика, химия,</w:t>
            </w:r>
            <w:r>
              <w:br/>
            </w:r>
            <w:r>
              <w:rPr>
                <w:rFonts w:ascii="Times New Roman"/>
                <w:b w:val="false"/>
                <w:i w:val="false"/>
                <w:color w:val="000000"/>
                <w:sz w:val="20"/>
              </w:rPr>
              <w:t>
биология кабинеттерін оқу жабдығымен</w:t>
            </w:r>
            <w:r>
              <w:br/>
            </w:r>
            <w:r>
              <w:rPr>
                <w:rFonts w:ascii="Times New Roman"/>
                <w:b w:val="false"/>
                <w:i w:val="false"/>
                <w:color w:val="000000"/>
                <w:sz w:val="20"/>
              </w:rPr>
              <w:t>
жарақтандыруға берілетін ағымдағы нысаналы</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225328</w:t>
            </w:r>
          </w:p>
        </w:tc>
      </w:tr>
      <w:tr>
        <w:trPr>
          <w:trHeight w:val="15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 лингафондық және</w:t>
            </w:r>
            <w:r>
              <w:br/>
            </w:r>
            <w:r>
              <w:rPr>
                <w:rFonts w:ascii="Times New Roman"/>
                <w:b w:val="false"/>
                <w:i w:val="false"/>
                <w:color w:val="000000"/>
                <w:sz w:val="20"/>
              </w:rPr>
              <w:t>
мультимедиалық кабинеттер құруға берілетін</w:t>
            </w:r>
            <w:r>
              <w:br/>
            </w:r>
            <w:r>
              <w:rPr>
                <w:rFonts w:ascii="Times New Roman"/>
                <w:b w:val="false"/>
                <w:i w:val="false"/>
                <w:color w:val="000000"/>
                <w:sz w:val="20"/>
              </w:rPr>
              <w:t>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2870202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2709602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2709602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1442966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1220078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w:t>
            </w:r>
            <w:r>
              <w:br/>
            </w:r>
            <w:r>
              <w:rPr>
                <w:rFonts w:ascii="Times New Roman"/>
                <w:b w:val="false"/>
                <w:i w:val="false"/>
                <w:color w:val="000000"/>
                <w:sz w:val="20"/>
              </w:rPr>
              <w:t>
қайта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1033214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8925444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5474297</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w:t>
            </w:r>
            <w:r>
              <w:br/>
            </w:r>
            <w:r>
              <w:rPr>
                <w:rFonts w:ascii="Times New Roman"/>
                <w:b w:val="false"/>
                <w:i w:val="false"/>
                <w:color w:val="000000"/>
                <w:sz w:val="20"/>
              </w:rPr>
              <w:t>
жеткізу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79425</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392458</w:t>
            </w:r>
          </w:p>
        </w:tc>
      </w:tr>
      <w:tr>
        <w:trPr>
          <w:trHeight w:val="18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 білім</w:t>
            </w:r>
            <w:r>
              <w:br/>
            </w:r>
            <w:r>
              <w:rPr>
                <w:rFonts w:ascii="Times New Roman"/>
                <w:b w:val="false"/>
                <w:i w:val="false"/>
                <w:color w:val="000000"/>
                <w:sz w:val="20"/>
              </w:rPr>
              <w:t>
беру объектілерін күрделі, ағымды жөндеуге</w:t>
            </w:r>
            <w:r>
              <w:br/>
            </w:r>
            <w:r>
              <w:rPr>
                <w:rFonts w:ascii="Times New Roman"/>
                <w:b w:val="false"/>
                <w:i w:val="false"/>
                <w:color w:val="000000"/>
                <w:sz w:val="20"/>
              </w:rPr>
              <w:t>
берілетін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1754042</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 бейімдеу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2969133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3451147</w:t>
            </w:r>
          </w:p>
        </w:tc>
      </w:tr>
      <w:tr>
        <w:trPr>
          <w:trHeight w:val="9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w:t>
            </w:r>
            <w:r>
              <w:br/>
            </w:r>
            <w:r>
              <w:rPr>
                <w:rFonts w:ascii="Times New Roman"/>
                <w:b w:val="false"/>
                <w:i w:val="false"/>
                <w:color w:val="000000"/>
                <w:sz w:val="20"/>
              </w:rPr>
              <w:t>
қалалар) бюджеттеріне берілетін нысаналы</w:t>
            </w:r>
            <w:r>
              <w:br/>
            </w:r>
            <w:r>
              <w:rPr>
                <w:rFonts w:ascii="Times New Roman"/>
                <w:b w:val="false"/>
                <w:i w:val="false"/>
                <w:color w:val="000000"/>
                <w:sz w:val="20"/>
              </w:rPr>
              <w:t>
даму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3391568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29960308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10272713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10272713</w:t>
            </w:r>
          </w:p>
        </w:tc>
      </w:tr>
      <w:tr>
        <w:trPr>
          <w:trHeight w:val="10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 санитарлық көмек</w:t>
            </w:r>
            <w:r>
              <w:br/>
            </w:r>
            <w:r>
              <w:rPr>
                <w:rFonts w:ascii="Times New Roman"/>
                <w:b w:val="false"/>
                <w:i w:val="false"/>
                <w:color w:val="000000"/>
                <w:sz w:val="20"/>
              </w:rPr>
              <w:t>
және денсаулық сақтау ұйымдары мамандарының</w:t>
            </w:r>
            <w:r>
              <w:br/>
            </w:r>
            <w:r>
              <w:rPr>
                <w:rFonts w:ascii="Times New Roman"/>
                <w:b w:val="false"/>
                <w:i w:val="false"/>
                <w:color w:val="000000"/>
                <w:sz w:val="20"/>
              </w:rPr>
              <w:t>
жолдамасы бойынша стационарлық медициналық</w:t>
            </w:r>
            <w:r>
              <w:br/>
            </w:r>
            <w:r>
              <w:rPr>
                <w:rFonts w:ascii="Times New Roman"/>
                <w:b w:val="false"/>
                <w:i w:val="false"/>
                <w:color w:val="000000"/>
                <w:sz w:val="20"/>
              </w:rPr>
              <w:t>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10272713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w:t>
            </w:r>
            <w:r>
              <w:br/>
            </w:r>
            <w:r>
              <w:rPr>
                <w:rFonts w:ascii="Times New Roman"/>
                <w:b w:val="false"/>
                <w:i w:val="false"/>
                <w:color w:val="000000"/>
                <w:sz w:val="20"/>
              </w:rPr>
              <w:t>
қан, оның құрамдас бөліктері мен</w:t>
            </w:r>
            <w:r>
              <w:br/>
            </w:r>
            <w:r>
              <w:rPr>
                <w:rFonts w:ascii="Times New Roman"/>
                <w:b w:val="false"/>
                <w:i w:val="false"/>
                <w:color w:val="000000"/>
                <w:sz w:val="20"/>
              </w:rPr>
              <w:t>
препараттарын өндiру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236767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4798785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4798785</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w:t>
            </w:r>
            <w:r>
              <w:br/>
            </w:r>
            <w:r>
              <w:rPr>
                <w:rFonts w:ascii="Times New Roman"/>
                <w:b w:val="false"/>
                <w:i w:val="false"/>
                <w:color w:val="000000"/>
                <w:sz w:val="20"/>
              </w:rPr>
              <w:t>
қауіп төндіретін аурулармен ауыратын</w:t>
            </w:r>
            <w:r>
              <w:br/>
            </w:r>
            <w:r>
              <w:rPr>
                <w:rFonts w:ascii="Times New Roman"/>
                <w:b w:val="false"/>
                <w:i w:val="false"/>
                <w:color w:val="000000"/>
                <w:sz w:val="20"/>
              </w:rPr>
              <w:t>
адамдарға медициналық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3507789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127388</w:t>
            </w:r>
          </w:p>
        </w:tc>
      </w:tr>
      <w:tr>
        <w:trPr>
          <w:trHeight w:val="12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408248</w:t>
            </w:r>
          </w:p>
        </w:tc>
      </w:tr>
      <w:tr>
        <w:trPr>
          <w:trHeight w:val="9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 иммундық -</w:t>
            </w:r>
            <w:r>
              <w:br/>
            </w:r>
            <w:r>
              <w:rPr>
                <w:rFonts w:ascii="Times New Roman"/>
                <w:b w:val="false"/>
                <w:i w:val="false"/>
                <w:color w:val="000000"/>
                <w:sz w:val="20"/>
              </w:rPr>
              <w:t>
биологиялық препараттарды</w:t>
            </w:r>
            <w:r>
              <w:br/>
            </w:r>
            <w:r>
              <w:rPr>
                <w:rFonts w:ascii="Times New Roman"/>
                <w:b w:val="false"/>
                <w:i w:val="false"/>
                <w:color w:val="000000"/>
                <w:sz w:val="20"/>
              </w:rPr>
              <w:t>
орталықтандырылған сатып алу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9417721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9417721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8462646</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4797451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854568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денсаулық сақтау объектілерін күрделі,</w:t>
            </w:r>
            <w:r>
              <w:br/>
            </w:r>
            <w:r>
              <w:rPr>
                <w:rFonts w:ascii="Times New Roman"/>
                <w:b w:val="false"/>
                <w:i w:val="false"/>
                <w:color w:val="000000"/>
                <w:sz w:val="20"/>
              </w:rPr>
              <w:t>
ағымды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102222</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3942883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250984</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3691899</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3613460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1723786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348529</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w:t>
            </w:r>
            <w:r>
              <w:br/>
            </w:r>
            <w:r>
              <w:rPr>
                <w:rFonts w:ascii="Times New Roman"/>
                <w:b w:val="false"/>
                <w:i w:val="false"/>
                <w:color w:val="000000"/>
                <w:sz w:val="20"/>
              </w:rPr>
              <w:t>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1062373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p>
          <w:p>
            <w:pPr>
              <w:spacing w:after="20"/>
              <w:ind w:left="20"/>
              <w:jc w:val="both"/>
            </w:pPr>
            <w:r>
              <w:rPr>
                <w:rFonts w:ascii="Times New Roman"/>
                <w:b w:val="false"/>
                <w:i w:val="false"/>
                <w:color w:val="000000"/>
                <w:sz w:val="20"/>
              </w:rPr>
              <w:t>бағдарламаларды үйлестіру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1062373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8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 мөлшері</w:t>
            </w:r>
            <w:r>
              <w:br/>
            </w:r>
            <w:r>
              <w:rPr>
                <w:rFonts w:ascii="Times New Roman"/>
                <w:b w:val="false"/>
                <w:i w:val="false"/>
                <w:color w:val="000000"/>
                <w:sz w:val="20"/>
              </w:rPr>
              <w:t>
өскеніне байланысты мемлекеттік атаулы</w:t>
            </w:r>
            <w:r>
              <w:br/>
            </w:r>
            <w:r>
              <w:rPr>
                <w:rFonts w:ascii="Times New Roman"/>
                <w:b w:val="false"/>
                <w:i w:val="false"/>
                <w:color w:val="000000"/>
                <w:sz w:val="20"/>
              </w:rPr>
              <w:t>
әлеуметтік көмегін және 18 жасқа дейінгі</w:t>
            </w:r>
            <w:r>
              <w:br/>
            </w:r>
            <w:r>
              <w:rPr>
                <w:rFonts w:ascii="Times New Roman"/>
                <w:b w:val="false"/>
                <w:i w:val="false"/>
                <w:color w:val="000000"/>
                <w:sz w:val="20"/>
              </w:rPr>
              <w:t>
балаларға ай сайынғы мемлекеттік</w:t>
            </w:r>
            <w:r>
              <w:br/>
            </w:r>
            <w:r>
              <w:rPr>
                <w:rFonts w:ascii="Times New Roman"/>
                <w:b w:val="false"/>
                <w:i w:val="false"/>
                <w:color w:val="000000"/>
                <w:sz w:val="20"/>
              </w:rPr>
              <w:t>
жәрдемақыға берілетін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208161</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 және</w:t>
            </w:r>
            <w:r>
              <w:br/>
            </w:r>
            <w:r>
              <w:rPr>
                <w:rFonts w:ascii="Times New Roman"/>
                <w:b w:val="false"/>
                <w:i w:val="false"/>
                <w:color w:val="000000"/>
                <w:sz w:val="20"/>
              </w:rPr>
              <w:t>
жастар тәжірибесі бағдарламасын кеңейтуге</w:t>
            </w:r>
            <w:r>
              <w:br/>
            </w:r>
            <w:r>
              <w:rPr>
                <w:rFonts w:ascii="Times New Roman"/>
                <w:b w:val="false"/>
                <w:i w:val="false"/>
                <w:color w:val="000000"/>
                <w:sz w:val="20"/>
              </w:rPr>
              <w:t>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728015</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827301</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әлеуметтiк қамсыздандыру объектілерін</w:t>
            </w:r>
            <w:r>
              <w:br/>
            </w:r>
            <w:r>
              <w:rPr>
                <w:rFonts w:ascii="Times New Roman"/>
                <w:b w:val="false"/>
                <w:i w:val="false"/>
                <w:color w:val="000000"/>
                <w:sz w:val="20"/>
              </w:rPr>
              <w:t>
күрделі, ағымды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608431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17545025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8230619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8230619</w:t>
            </w:r>
          </w:p>
        </w:tc>
      </w:tr>
      <w:tr>
        <w:trPr>
          <w:trHeight w:val="12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 үйін</w:t>
            </w:r>
            <w:r>
              <w:br/>
            </w:r>
            <w:r>
              <w:rPr>
                <w:rFonts w:ascii="Times New Roman"/>
                <w:b w:val="false"/>
                <w:i w:val="false"/>
                <w:color w:val="000000"/>
                <w:sz w:val="20"/>
              </w:rPr>
              <w:t>
салуға және (немесе) сатып алуға берілетін</w:t>
            </w:r>
            <w:r>
              <w:br/>
            </w:r>
            <w:r>
              <w:rPr>
                <w:rFonts w:ascii="Times New Roman"/>
                <w:b w:val="false"/>
                <w:i w:val="false"/>
                <w:color w:val="000000"/>
                <w:sz w:val="20"/>
              </w:rPr>
              <w:t>
нысаналы даму трансферттері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1100619</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xml:space="preserve">
қалалардың) бюджеттеріне инженерлік </w:t>
            </w:r>
            <w:r>
              <w:br/>
            </w:r>
            <w:r>
              <w:rPr>
                <w:rFonts w:ascii="Times New Roman"/>
                <w:b w:val="false"/>
                <w:i w:val="false"/>
                <w:color w:val="000000"/>
                <w:sz w:val="20"/>
              </w:rPr>
              <w:t>
- коммуникациялық инфрақұрылымды дамытуға,</w:t>
            </w:r>
            <w:r>
              <w:br/>
            </w:r>
            <w:r>
              <w:rPr>
                <w:rFonts w:ascii="Times New Roman"/>
                <w:b w:val="false"/>
                <w:i w:val="false"/>
                <w:color w:val="000000"/>
                <w:sz w:val="20"/>
              </w:rPr>
              <w:t>
жайластыруға және (немесе) сатып алуға</w:t>
            </w:r>
            <w:r>
              <w:br/>
            </w:r>
            <w:r>
              <w:rPr>
                <w:rFonts w:ascii="Times New Roman"/>
                <w:b w:val="false"/>
                <w:i w:val="false"/>
                <w:color w:val="000000"/>
                <w:sz w:val="20"/>
              </w:rPr>
              <w:t>
берілетін нысаналы даму трансферттері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9314406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9204029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124043</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2352695</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жөндеуге және елді-мекендерді көркейтуге</w:t>
            </w:r>
            <w:r>
              <w:br/>
            </w:r>
            <w:r>
              <w:rPr>
                <w:rFonts w:ascii="Times New Roman"/>
                <w:b w:val="false"/>
                <w:i w:val="false"/>
                <w:color w:val="000000"/>
                <w:sz w:val="20"/>
              </w:rPr>
              <w:t>
берілетін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2993149</w:t>
            </w:r>
          </w:p>
        </w:tc>
      </w:tr>
      <w:tr>
        <w:trPr>
          <w:trHeight w:val="18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дамытуға берілетін нысаналы даму</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1784506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1825910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4336433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1030237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677724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259729</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 жетімді</w:t>
            </w:r>
            <w:r>
              <w:br/>
            </w:r>
            <w:r>
              <w:rPr>
                <w:rFonts w:ascii="Times New Roman"/>
                <w:b w:val="false"/>
                <w:i w:val="false"/>
                <w:color w:val="000000"/>
                <w:sz w:val="20"/>
              </w:rPr>
              <w:t>
болуын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2448334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1278926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48984</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 халықаралық</w:t>
            </w:r>
            <w:r>
              <w:br/>
            </w:r>
            <w:r>
              <w:rPr>
                <w:rFonts w:ascii="Times New Roman"/>
                <w:b w:val="false"/>
                <w:i w:val="false"/>
                <w:color w:val="000000"/>
                <w:sz w:val="20"/>
              </w:rPr>
              <w:t>
спорт жарыстарына қатысуы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1177473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1169408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1169408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570658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346422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346422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263180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спорт объектілерін күрделі, ағымды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мәдениет объектілерін күрделі, ағымды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w:t>
            </w:r>
          </w:p>
        </w:tc>
      </w:tr>
      <w:tr>
        <w:trPr>
          <w:trHeight w:val="12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10273891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3551969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3399485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 (көмінділерінің)</w:t>
            </w:r>
            <w:r>
              <w:br/>
            </w:r>
            <w:r>
              <w:rPr>
                <w:rFonts w:ascii="Times New Roman"/>
                <w:b w:val="false"/>
                <w:i w:val="false"/>
                <w:color w:val="000000"/>
                <w:sz w:val="20"/>
              </w:rPr>
              <w:t>
жұмыс істеуін қамтамасыз ету, салу және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шығымдылығын және сапасын арттыруды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жөніндегі қызметтердің құнын</w:t>
            </w:r>
            <w:r>
              <w:br/>
            </w:r>
            <w:r>
              <w:rPr>
                <w:rFonts w:ascii="Times New Roman"/>
                <w:b w:val="false"/>
                <w:i w:val="false"/>
                <w:color w:val="000000"/>
                <w:sz w:val="20"/>
              </w:rPr>
              <w:t>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424978</w:t>
            </w:r>
          </w:p>
        </w:tc>
      </w:tr>
      <w:tr>
        <w:trPr>
          <w:trHeight w:val="9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 отырғызу және өсіруді</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343939</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w:t>
            </w:r>
            <w:r>
              <w:br/>
            </w:r>
            <w:r>
              <w:rPr>
                <w:rFonts w:ascii="Times New Roman"/>
                <w:b w:val="false"/>
                <w:i w:val="false"/>
                <w:color w:val="000000"/>
                <w:sz w:val="20"/>
              </w:rPr>
              <w:t>
және сапасын арттыру, көктемгі егіс және</w:t>
            </w:r>
            <w:r>
              <w:br/>
            </w:r>
            <w:r>
              <w:rPr>
                <w:rFonts w:ascii="Times New Roman"/>
                <w:b w:val="false"/>
                <w:i w:val="false"/>
                <w:color w:val="000000"/>
                <w:sz w:val="20"/>
              </w:rPr>
              <w:t>
егін жинау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 құнын арзандату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1475720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519159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519159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519159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526464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w:t>
            </w:r>
            <w:r>
              <w:br/>
            </w:r>
            <w:r>
              <w:rPr>
                <w:rFonts w:ascii="Times New Roman"/>
                <w:b w:val="false"/>
                <w:i w:val="false"/>
                <w:color w:val="000000"/>
                <w:sz w:val="20"/>
              </w:rPr>
              <w:t>
реттеу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290464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нысаналы</w:t>
            </w:r>
            <w:r>
              <w:br/>
            </w:r>
            <w:r>
              <w:rPr>
                <w:rFonts w:ascii="Times New Roman"/>
                <w:b w:val="false"/>
                <w:i w:val="false"/>
                <w:color w:val="000000"/>
                <w:sz w:val="20"/>
              </w:rPr>
              <w:t>
трансферттер есебінен мал шаруашылығы</w:t>
            </w:r>
            <w:r>
              <w:br/>
            </w:r>
            <w:r>
              <w:rPr>
                <w:rFonts w:ascii="Times New Roman"/>
                <w:b w:val="false"/>
                <w:i w:val="false"/>
                <w:color w:val="000000"/>
                <w:sz w:val="20"/>
              </w:rPr>
              <w:t>
өнімінің өнімділігін және сапасын арттыру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21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қаржыландыруға ағымдағы нысаналы</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 құрылыс</w:t>
            </w:r>
            <w:r>
              <w:br/>
            </w:r>
            <w:r>
              <w:rPr>
                <w:rFonts w:ascii="Times New Roman"/>
                <w:b w:val="false"/>
                <w:i w:val="false"/>
                <w:color w:val="000000"/>
                <w:sz w:val="20"/>
              </w:rPr>
              <w:t>
бақылауы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7066667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3727634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3727634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басқармасының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21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 аудандық</w:t>
            </w:r>
            <w:r>
              <w:br/>
            </w:r>
            <w:r>
              <w:rPr>
                <w:rFonts w:ascii="Times New Roman"/>
                <w:b w:val="false"/>
                <w:i w:val="false"/>
                <w:color w:val="000000"/>
                <w:sz w:val="20"/>
              </w:rPr>
              <w:t>
маңызы бар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1202074</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1535195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374074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w:t>
            </w:r>
            <w:r>
              <w:br/>
            </w:r>
            <w:r>
              <w:rPr>
                <w:rFonts w:ascii="Times New Roman"/>
                <w:b w:val="false"/>
                <w:i w:val="false"/>
                <w:color w:val="000000"/>
                <w:sz w:val="20"/>
              </w:rPr>
              <w:t>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 бюджеттерге</w:t>
            </w:r>
            <w:r>
              <w:br/>
            </w:r>
            <w:r>
              <w:rPr>
                <w:rFonts w:ascii="Times New Roman"/>
                <w:b w:val="false"/>
                <w:i w:val="false"/>
                <w:color w:val="000000"/>
                <w:sz w:val="20"/>
              </w:rPr>
              <w:t>
өтемақыға берілетін ағымдағы нысаналы</w:t>
            </w:r>
            <w:r>
              <w:br/>
            </w:r>
            <w:r>
              <w:rPr>
                <w:rFonts w:ascii="Times New Roman"/>
                <w:b w:val="false"/>
                <w:i w:val="false"/>
                <w:color w:val="000000"/>
                <w:sz w:val="20"/>
              </w:rPr>
              <w:t>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234495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 салуға</w:t>
            </w:r>
            <w:r>
              <w:br/>
            </w:r>
            <w:r>
              <w:rPr>
                <w:rFonts w:ascii="Times New Roman"/>
                <w:b w:val="false"/>
                <w:i w:val="false"/>
                <w:color w:val="000000"/>
                <w:sz w:val="20"/>
              </w:rPr>
              <w:t>
және (немесе) сатып алуға кредит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w:t>
            </w:r>
            <w:r>
              <w:br/>
            </w:r>
            <w:r>
              <w:rPr>
                <w:rFonts w:ascii="Times New Roman"/>
                <w:b w:val="false"/>
                <w:i w:val="false"/>
                <w:color w:val="000000"/>
                <w:sz w:val="20"/>
              </w:rPr>
              <w:t>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11"/>
        <w:gridCol w:w="611"/>
        <w:gridCol w:w="9100"/>
        <w:gridCol w:w="204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r>
        <w:trPr>
          <w:trHeight w:val="6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10"/>
        <w:gridCol w:w="653"/>
        <w:gridCol w:w="672"/>
        <w:gridCol w:w="8546"/>
        <w:gridCol w:w="200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инженерлік </w:t>
            </w:r>
            <w:r>
              <w:br/>
            </w:r>
            <w:r>
              <w:rPr>
                <w:rFonts w:ascii="Times New Roman"/>
                <w:b w:val="false"/>
                <w:i w:val="false"/>
                <w:color w:val="000000"/>
                <w:sz w:val="20"/>
              </w:rPr>
              <w:t>
- коммуникациялық инфрақұрылымын салу</w:t>
            </w:r>
            <w:r>
              <w:br/>
            </w:r>
            <w:r>
              <w:rPr>
                <w:rFonts w:ascii="Times New Roman"/>
                <w:b w:val="false"/>
                <w:i w:val="false"/>
                <w:color w:val="000000"/>
                <w:sz w:val="20"/>
              </w:rPr>
              <w:t>
үшін уәкілетті ұйымның жарғылық капиталын</w:t>
            </w:r>
            <w:r>
              <w:br/>
            </w:r>
            <w:r>
              <w:rPr>
                <w:rFonts w:ascii="Times New Roman"/>
                <w:b w:val="false"/>
                <w:i w:val="false"/>
                <w:color w:val="000000"/>
                <w:sz w:val="20"/>
              </w:rPr>
              <w:t>
қалыптастыру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91"/>
        <w:gridCol w:w="670"/>
        <w:gridCol w:w="670"/>
        <w:gridCol w:w="8594"/>
        <w:gridCol w:w="202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53"/>
        <w:gridCol w:w="573"/>
        <w:gridCol w:w="9353"/>
        <w:gridCol w:w="19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893"/>
        <w:gridCol w:w="7993"/>
        <w:gridCol w:w="19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