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86ad2" w14:textId="cd86a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2001 жылғы 12 наурыздағы № 4 «Тұрғын үй 
жәрдемақысын тағайындау есебі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2009 жылғы 22 сәуірдегі N 116 шешімі. Ақтөбе облысының Хромтау аудандық Әділет басқармасында 2009 жылдың 05 маусымда N 3-12-92 тіркелді. Күші жойылды - Ақтөбе облысы Хромтау аудандық мәслихатының 2010 жылғы 23 ақпандағы № 177 шешімімен</w:t>
      </w:r>
    </w:p>
    <w:p>
      <w:pPr>
        <w:spacing w:after="0"/>
        <w:ind w:left="0"/>
        <w:jc w:val="both"/>
      </w:pPr>
      <w:bookmarkStart w:name="z1" w:id="0"/>
      <w:r>
        <w:rPr>
          <w:rFonts w:ascii="Times New Roman"/>
          <w:b w:val="false"/>
          <w:i w:val="false"/>
          <w:color w:val="ff0000"/>
          <w:sz w:val="28"/>
        </w:rPr>
        <w:t>      Ескерту. Күші жойылды - Ақтөбе облысы Хромтау аудандық мәслихатының 2010.02.23 № 177 шешімімен.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«Тұрғын үй қатынастары туралы» Қазақстан Республикасының 1997 жылғы 16 сәуірдегі Заңының </w:t>
      </w:r>
      <w:r>
        <w:rPr>
          <w:rFonts w:ascii="Times New Roman"/>
          <w:b w:val="false"/>
          <w:i w:val="false"/>
          <w:color w:val="000000"/>
          <w:sz w:val="28"/>
        </w:rPr>
        <w:t>97 бабын</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«Тұрғын үй жәрдемақысын тағайындау есебі туралы» облыстық әділет басқармасында 2001 жылғы 5 сәуірде 1008 санды нөмерімен тіркелген аудандық мәслихаттың 2001 жылғы 12 наурыздағы тоғызыншы сессиясының № 4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шешімнің тақырыбы мынадай редакцияда жазылсын: «Комммуналдық қызметті пайдаланғандағы шығынды өтеу үшін және байланыс қызметтеріне ақы төлеуге тұрғын үй жәрдемақысын беру тәртібінің Ережесін бекіту туралы»;</w:t>
      </w:r>
      <w:r>
        <w:br/>
      </w:r>
      <w:r>
        <w:rPr>
          <w:rFonts w:ascii="Times New Roman"/>
          <w:b w:val="false"/>
          <w:i w:val="false"/>
          <w:color w:val="000000"/>
          <w:sz w:val="28"/>
        </w:rPr>
        <w:t>
</w:t>
      </w:r>
      <w:r>
        <w:rPr>
          <w:rFonts w:ascii="Times New Roman"/>
          <w:b w:val="false"/>
          <w:i w:val="false"/>
          <w:color w:val="000000"/>
          <w:sz w:val="28"/>
        </w:rPr>
        <w:t>
      2) шешімнің кіріспесіндегі «Тұрғын үйді ұстау мен коммуналдық қызмет көрсетуге ақы төлеудің жаңа принциптеріне көшу туралы» Қазақстан Республикасы Үкіметінің 1996 жылғы 12 сәуірдегі №437 Қаулысымен» сөздері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Қаулысымен» сөздерімен ауыстырылсын;</w:t>
      </w:r>
      <w:r>
        <w:br/>
      </w:r>
      <w:r>
        <w:rPr>
          <w:rFonts w:ascii="Times New Roman"/>
          <w:b w:val="false"/>
          <w:i w:val="false"/>
          <w:color w:val="000000"/>
          <w:sz w:val="28"/>
        </w:rPr>
        <w:t>
</w:t>
      </w:r>
      <w:r>
        <w:rPr>
          <w:rFonts w:ascii="Times New Roman"/>
          <w:b w:val="false"/>
          <w:i w:val="false"/>
          <w:color w:val="000000"/>
          <w:sz w:val="28"/>
        </w:rPr>
        <w:t>
      3) шешімнің 1 тармағындағы «Хромтау ауданында коммуналдық қызметті пайдаланғандағы шығынды өтеу үшін тұрғын үй жәрдемақысын беру тәртібінің Ережесі» сөздері «Хромтау ауданында коммуналдық қызметті пайдаланғандағы шығынды өтеу үшін және байланыс қызметтеріне ақы төлеуге тұрғын үй жәрдемақысын беру тәртібінің Ережесі» сөздерімен ауыстырылсын;</w:t>
      </w:r>
      <w:r>
        <w:br/>
      </w:r>
      <w:r>
        <w:rPr>
          <w:rFonts w:ascii="Times New Roman"/>
          <w:b w:val="false"/>
          <w:i w:val="false"/>
          <w:color w:val="000000"/>
          <w:sz w:val="28"/>
        </w:rPr>
        <w:t>
</w:t>
      </w:r>
      <w:r>
        <w:rPr>
          <w:rFonts w:ascii="Times New Roman"/>
          <w:b w:val="false"/>
          <w:i w:val="false"/>
          <w:color w:val="000000"/>
          <w:sz w:val="28"/>
        </w:rPr>
        <w:t>
      4) шешімге қосымшада:</w:t>
      </w:r>
      <w:r>
        <w:br/>
      </w:r>
      <w:r>
        <w:rPr>
          <w:rFonts w:ascii="Times New Roman"/>
          <w:b w:val="false"/>
          <w:i w:val="false"/>
          <w:color w:val="000000"/>
          <w:sz w:val="28"/>
        </w:rPr>
        <w:t>
      Бүкіл мәтін бойынша «коммуналдық қызметті пайдаланғандағы» сөздері «коммуналдық қызметті пайдаланғандағы шығынды өтеу үшін және қалалық коммуникациялар жүйесіне қосылған телефон үшін абоненттік төлемнің ұлғаю бөлігінде байланыс қызметтері» деген сөздерімен ауыстырылсын;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10 күнпарақтық күн өткен соң қолданысқа енгізіледі.</w:t>
      </w:r>
    </w:p>
    <w:bookmarkEnd w:id="0"/>
    <w:p>
      <w:pPr>
        <w:spacing w:after="0"/>
        <w:ind w:left="0"/>
        <w:jc w:val="both"/>
      </w:pPr>
      <w:r>
        <w:rPr>
          <w:rFonts w:ascii="Times New Roman"/>
          <w:b w:val="false"/>
          <w:i/>
          <w:color w:val="000000"/>
          <w:sz w:val="28"/>
        </w:rPr>
        <w:t>       Аудандық маслихат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Н.Арсений                   Д.Молдашев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