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e427" w14:textId="9d2e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сәуір-маусым және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2009 жылғы 29 сәуірдегі N 84 шешімі. Ақтөбе облысының Темір аудандық Әділет басқармасында 2009 жылдың 21 мамырда N 3-10-106 тіркелді. Күші жойылды - Ақтөбе облысы Темір аудандық әкімдігінің 2010 жылғы 16 наурыздағы N 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әкімдігінің 2010 жылғы 16 наурыздағы N 38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w:t>
      </w:r>
      <w:r>
        <w:br/>
      </w:r>
      <w:r>
        <w:rPr>
          <w:rFonts w:ascii="Times New Roman"/>
          <w:b w:val="false"/>
          <w:i w:val="false"/>
          <w:color w:val="000000"/>
          <w:sz w:val="28"/>
        </w:rPr>
        <w:t xml:space="preserve">
-өзі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-баптарына сәйкес және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w:t>
      </w:r>
      <w:r>
        <w:br/>
      </w:r>
      <w:r>
        <w:rPr>
          <w:rFonts w:ascii="Times New Roman"/>
          <w:b w:val="false"/>
          <w:i w:val="false"/>
          <w:color w:val="000000"/>
          <w:sz w:val="28"/>
        </w:rPr>
        <w:t xml:space="preserve">
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Аудандық қорғаныс істері бөлімінің бастығы (С.Қосмамбетов) Қазақстан Республикасының Қарулы Күштеріне және басқа да әскери құрылымдарға 2009 жылдың сәуір-маусым және қазан-желтоқсан айларында мерзімді әскери қызметке шақырудан босатылуға құқығы жоқ ер азаматтарды және шақырылудан кейінге қалдыру құқығынан айырылған ересек жастағы азаматтарды мерзімді әскери қызметке шақыруын жүзеге асырсын.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 құрамы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 кент, селолық округтерінің әкімдері шақыруды тиісті деңгейде ұйымдастырсын, шақыру комиссияларының жұмысын қамтамасыз етсін, мерзімді әскери қызметке шақырылған азаматтарды ұйымшылдықпен аттандыру үшін қажетті шаралар алсын. Көрсетілген шаралардың орындалуына байланысты шығындарды жергілікті бюджет қаржылары есебінен жүзеге асырсын.</w:t>
      </w:r>
      <w:r>
        <w:br/>
      </w:r>
      <w:r>
        <w:rPr>
          <w:rFonts w:ascii="Times New Roman"/>
          <w:b w:val="false"/>
          <w:i w:val="false"/>
          <w:color w:val="000000"/>
          <w:sz w:val="28"/>
        </w:rPr>
        <w:t>
</w:t>
      </w:r>
      <w:r>
        <w:rPr>
          <w:rFonts w:ascii="Times New Roman"/>
          <w:b w:val="false"/>
          <w:i w:val="false"/>
          <w:color w:val="000000"/>
          <w:sz w:val="28"/>
        </w:rPr>
        <w:t>
      4. Аудандық қорғаныс істері бөлімінің бастығы (С.Қосмамбетов) жергілікті округ әкімдерімен шақыруды ұйымдастырып, шақыру комиссиясының жұмыс жасауын қамтамасыз ету, азаматтырды әскери қызметке ұйымшылдықпен жөнелту жөнінде шаралар алу ұсынылсын.</w:t>
      </w:r>
      <w:r>
        <w:br/>
      </w:r>
      <w:r>
        <w:rPr>
          <w:rFonts w:ascii="Times New Roman"/>
          <w:b w:val="false"/>
          <w:i w:val="false"/>
          <w:color w:val="000000"/>
          <w:sz w:val="28"/>
        </w:rPr>
        <w:t>
</w:t>
      </w:r>
      <w:r>
        <w:rPr>
          <w:rFonts w:ascii="Times New Roman"/>
          <w:b w:val="false"/>
          <w:i w:val="false"/>
          <w:color w:val="000000"/>
          <w:sz w:val="28"/>
        </w:rPr>
        <w:t>
      5. Аудандық емхананың (Е.Балбосынов) бас дәрігері:</w:t>
      </w:r>
      <w:r>
        <w:br/>
      </w:r>
      <w:r>
        <w:rPr>
          <w:rFonts w:ascii="Times New Roman"/>
          <w:b w:val="false"/>
          <w:i w:val="false"/>
          <w:color w:val="000000"/>
          <w:sz w:val="28"/>
        </w:rPr>
        <w:t>
      1) шақыру жұмысы басталған мерзімге дейін емделуге мұқтаж шақырылушылардың сауықтандырылуы аяқталсын және сол мерзімге аудандық қорғаныс істері бөліміне қосымша парақтармен жеке карталарын және психоневрологиялық, туберкулезге қарсы диспансерлік есепте тұрған, сондай-ақ жұқпалы, трахомалық ауруларды, ішкі органдардың, сүйектердің, бұлшық еттердің, буындардың созылмалы ауруы бар шақырылушылардың тізімін және шақырушылардың денсаулығын сипаттайтын ауру тарихының көшірмесін, дәрігерлік зерттеу, диспансерлік бақылау мәліметтерін тапсыру;</w:t>
      </w:r>
      <w:r>
        <w:br/>
      </w:r>
      <w:r>
        <w:rPr>
          <w:rFonts w:ascii="Times New Roman"/>
          <w:b w:val="false"/>
          <w:i w:val="false"/>
          <w:color w:val="000000"/>
          <w:sz w:val="28"/>
        </w:rPr>
        <w:t>
      2) азаматтарды медициналық куәландыру жүргізу үшін жинау қосына неғұрлым дайындығы мол дәрігер-мамандар мен орта буынды медициналық қызметшілердің қажетті санын бөлу;</w:t>
      </w:r>
      <w:r>
        <w:br/>
      </w:r>
      <w:r>
        <w:rPr>
          <w:rFonts w:ascii="Times New Roman"/>
          <w:b w:val="false"/>
          <w:i w:val="false"/>
          <w:color w:val="000000"/>
          <w:sz w:val="28"/>
        </w:rPr>
        <w:t>
      3) әскери шақыру қостарын қажетті құрал - жабдықтармен, медициналық және шаруашылық мүліктерімен қамтамасыз ету;</w:t>
      </w:r>
      <w:r>
        <w:br/>
      </w:r>
      <w:r>
        <w:rPr>
          <w:rFonts w:ascii="Times New Roman"/>
          <w:b w:val="false"/>
          <w:i w:val="false"/>
          <w:color w:val="000000"/>
          <w:sz w:val="28"/>
        </w:rPr>
        <w:t>
      4) әскери шақыру жүргізу кезеңінде стационарлық емдеу орындарындағы шақыру жасындағы барлық азаматтар туралы аудандық қорғаныс істері бөліміне хабарлау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 (А.Дәулетов) шақыру қостарының жұмыс істеу кезеңінде полиция наряды мен жылжымалы күзеттерін бөлсін, шақырылушылардың көп жиналған жерлерінде қоғамдық тәртіпті сақтау, мерзімді әскери қызметке шақырылудан жалтарушы шақырылушыларды іздеу және аудандық қорғаныс істері бөліміне жеткізу бойынша шаралар алу ұсынылсын.</w:t>
      </w:r>
      <w:r>
        <w:br/>
      </w:r>
      <w:r>
        <w:rPr>
          <w:rFonts w:ascii="Times New Roman"/>
          <w:b w:val="false"/>
          <w:i w:val="false"/>
          <w:color w:val="000000"/>
          <w:sz w:val="28"/>
        </w:rPr>
        <w:t>
</w:t>
      </w:r>
      <w:r>
        <w:rPr>
          <w:rFonts w:ascii="Times New Roman"/>
          <w:b w:val="false"/>
          <w:i w:val="false"/>
          <w:color w:val="000000"/>
          <w:sz w:val="28"/>
        </w:rPr>
        <w:t>
      7. Аудандық қаржы бөлімі (М.Нұралин) аудандық қорғаныс істері бөліміне мерзімді әскери қызметке шақыруды ұйымшылдықпен өткізу, азаматтарды мерзімді әскери қызметке аттандыру және азаматтарды медициналық куәландыру шараларын орындау үшін аудандық бюджет есебінен қаржы бөлсін.</w:t>
      </w:r>
      <w:r>
        <w:br/>
      </w: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 (А.Қожатілеу) азаматтарды мерзімді әскери қызметке шақыру кезінде құжаттарды толтырып және шақыру қағаздарын тарату үшін техникалық қызметкерлер бөлсін.</w:t>
      </w:r>
      <w:r>
        <w:br/>
      </w:r>
      <w:r>
        <w:rPr>
          <w:rFonts w:ascii="Times New Roman"/>
          <w:b w:val="false"/>
          <w:i w:val="false"/>
          <w:color w:val="000000"/>
          <w:sz w:val="28"/>
        </w:rPr>
        <w:t>
</w:t>
      </w:r>
      <w:r>
        <w:rPr>
          <w:rFonts w:ascii="Times New Roman"/>
          <w:b w:val="false"/>
          <w:i w:val="false"/>
          <w:color w:val="000000"/>
          <w:sz w:val="28"/>
        </w:rPr>
        <w:t>
      9. Әскери жұмылдыру дайындығы және әскери есепке алу мәселелері туралы жылына бір рет аудан әкімдігінде қарауға аудандық қорғаныс істері бөлімі тарапынан ұсыныс берілсін.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Н. Өтеповке жүктелсін.</w:t>
      </w:r>
      <w:r>
        <w:br/>
      </w:r>
      <w:r>
        <w:rPr>
          <w:rFonts w:ascii="Times New Roman"/>
          <w:b w:val="false"/>
          <w:i w:val="false"/>
          <w:color w:val="000000"/>
          <w:sz w:val="28"/>
        </w:rPr>
        <w:t>
</w:t>
      </w:r>
      <w:r>
        <w:rPr>
          <w:rFonts w:ascii="Times New Roman"/>
          <w:b w:val="false"/>
          <w:i w:val="false"/>
          <w:color w:val="000000"/>
          <w:sz w:val="28"/>
        </w:rPr>
        <w:t>
      11. Осы қаулы әділет органдарында мемлекеттік тіркелген күннен бастап күшіне еңеді және алғашқы ресми жарияланған күннен бастап он күнтізбелік күн өткеннен кейін қолданысқа еңгізіледі.</w:t>
      </w:r>
    </w:p>
    <w:bookmarkEnd w:id="0"/>
    <w:p>
      <w:pPr>
        <w:spacing w:after="0"/>
        <w:ind w:left="0"/>
        <w:jc w:val="both"/>
      </w:pPr>
      <w:r>
        <w:rPr>
          <w:rFonts w:ascii="Times New Roman"/>
          <w:b w:val="false"/>
          <w:i/>
          <w:color w:val="000000"/>
          <w:sz w:val="28"/>
        </w:rPr>
        <w:t>      Аудан әкімінің міндетін атқарушы     Р.Сатанова</w:t>
      </w:r>
    </w:p>
    <w:bookmarkStart w:name="z13"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29 сәуірдегі</w:t>
      </w:r>
      <w:r>
        <w:br/>
      </w:r>
      <w:r>
        <w:rPr>
          <w:rFonts w:ascii="Times New Roman"/>
          <w:b w:val="false"/>
          <w:i w:val="false"/>
          <w:color w:val="000000"/>
          <w:sz w:val="28"/>
        </w:rPr>
        <w:t>
№ 84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Қосмамбетов            - аудандық қорғаныс істері бөлімінің</w:t>
      </w:r>
      <w:r>
        <w:br/>
      </w:r>
      <w:r>
        <w:rPr>
          <w:rFonts w:ascii="Times New Roman"/>
          <w:b w:val="false"/>
          <w:i w:val="false"/>
          <w:color w:val="000000"/>
          <w:sz w:val="28"/>
        </w:rPr>
        <w:t>
Серік Жексенбайұлы       бастығы, комиссия төрағасы (келісім бойынша)</w:t>
      </w:r>
      <w:r>
        <w:br/>
      </w:r>
      <w:r>
        <w:rPr>
          <w:rFonts w:ascii="Times New Roman"/>
          <w:b w:val="false"/>
          <w:i w:val="false"/>
          <w:color w:val="000000"/>
          <w:sz w:val="28"/>
        </w:rPr>
        <w:t>
Өтепов                 - аудан әкімінің орынбасары, комиссия</w:t>
      </w:r>
      <w:r>
        <w:br/>
      </w:r>
      <w:r>
        <w:rPr>
          <w:rFonts w:ascii="Times New Roman"/>
          <w:b w:val="false"/>
          <w:i w:val="false"/>
          <w:color w:val="000000"/>
          <w:sz w:val="28"/>
        </w:rPr>
        <w:t>
Нұрмұхан Исаұлы          төрағасының орынбасары</w:t>
      </w:r>
      <w:r>
        <w:br/>
      </w:r>
      <w:r>
        <w:rPr>
          <w:rFonts w:ascii="Times New Roman"/>
          <w:b w:val="false"/>
          <w:i w:val="false"/>
          <w:color w:val="000000"/>
          <w:sz w:val="28"/>
        </w:rPr>
        <w:t>
Кушбаева               - комиссия хатшысы</w:t>
      </w:r>
      <w:r>
        <w:br/>
      </w:r>
      <w:r>
        <w:rPr>
          <w:rFonts w:ascii="Times New Roman"/>
          <w:b w:val="false"/>
          <w:i w:val="false"/>
          <w:color w:val="000000"/>
          <w:sz w:val="28"/>
        </w:rPr>
        <w:t>
Гүлнар Ізғалиқызы</w:t>
      </w:r>
      <w:r>
        <w:br/>
      </w:r>
      <w:r>
        <w:rPr>
          <w:rFonts w:ascii="Times New Roman"/>
          <w:b w:val="false"/>
          <w:i w:val="false"/>
          <w:color w:val="000000"/>
          <w:sz w:val="28"/>
        </w:rPr>
        <w:t>
Сатаева                - аудандық емхананың дәрігері,</w:t>
      </w:r>
      <w:r>
        <w:br/>
      </w:r>
      <w:r>
        <w:rPr>
          <w:rFonts w:ascii="Times New Roman"/>
          <w:b w:val="false"/>
          <w:i w:val="false"/>
          <w:color w:val="000000"/>
          <w:sz w:val="28"/>
        </w:rPr>
        <w:t>
Мақпал Амитқызы          дәрігерлік комиссия төрағасы</w:t>
      </w:r>
      <w:r>
        <w:br/>
      </w:r>
      <w:r>
        <w:rPr>
          <w:rFonts w:ascii="Times New Roman"/>
          <w:b w:val="false"/>
          <w:i w:val="false"/>
          <w:color w:val="000000"/>
          <w:sz w:val="28"/>
        </w:rPr>
        <w:t>
Қуанов                 - аудандық ішкі істер бөлімінің</w:t>
      </w:r>
    </w:p>
    <w:p>
      <w:pPr>
        <w:spacing w:after="0"/>
        <w:ind w:left="0"/>
        <w:jc w:val="left"/>
      </w:pPr>
      <w:r>
        <w:rPr>
          <w:rFonts w:ascii="Times New Roman"/>
          <w:b/>
          <w:i w:val="false"/>
          <w:color w:val="000000"/>
        </w:rPr>
        <w:t xml:space="preserve"> Медицина қызметкерлері:</w:t>
      </w:r>
    </w:p>
    <w:p>
      <w:pPr>
        <w:spacing w:after="0"/>
        <w:ind w:left="0"/>
        <w:jc w:val="both"/>
      </w:pPr>
      <w:r>
        <w:rPr>
          <w:rFonts w:ascii="Times New Roman"/>
          <w:b w:val="false"/>
          <w:i w:val="false"/>
          <w:color w:val="000000"/>
          <w:sz w:val="28"/>
        </w:rPr>
        <w:t>Жанғалиев Сағын Жанғалиұлы - терапевт</w:t>
      </w:r>
      <w:r>
        <w:br/>
      </w:r>
      <w:r>
        <w:rPr>
          <w:rFonts w:ascii="Times New Roman"/>
          <w:b w:val="false"/>
          <w:i w:val="false"/>
          <w:color w:val="000000"/>
          <w:sz w:val="28"/>
        </w:rPr>
        <w:t>
Дабылдин Біржан Мұнайтбасұлы - хирург</w:t>
      </w:r>
      <w:r>
        <w:br/>
      </w:r>
      <w:r>
        <w:rPr>
          <w:rFonts w:ascii="Times New Roman"/>
          <w:b w:val="false"/>
          <w:i w:val="false"/>
          <w:color w:val="000000"/>
          <w:sz w:val="28"/>
        </w:rPr>
        <w:t>
Мұңайтпасова Әлия Нұрмұхамедқызы - дерматолог</w:t>
      </w:r>
      <w:r>
        <w:br/>
      </w:r>
      <w:r>
        <w:rPr>
          <w:rFonts w:ascii="Times New Roman"/>
          <w:b w:val="false"/>
          <w:i w:val="false"/>
          <w:color w:val="000000"/>
          <w:sz w:val="28"/>
        </w:rPr>
        <w:t>
Өтегенова Құралай Сағидоллақызы - невропатолог</w:t>
      </w:r>
      <w:r>
        <w:br/>
      </w:r>
      <w:r>
        <w:rPr>
          <w:rFonts w:ascii="Times New Roman"/>
          <w:b w:val="false"/>
          <w:i w:val="false"/>
          <w:color w:val="000000"/>
          <w:sz w:val="28"/>
        </w:rPr>
        <w:t>
Есенаманова Айжан Қасенғалиқызы - стоматолог</w:t>
      </w:r>
      <w:r>
        <w:br/>
      </w:r>
      <w:r>
        <w:rPr>
          <w:rFonts w:ascii="Times New Roman"/>
          <w:b w:val="false"/>
          <w:i w:val="false"/>
          <w:color w:val="000000"/>
          <w:sz w:val="28"/>
        </w:rPr>
        <w:t>
Балбосынов Ерсайын Балбосынұлы - рентгенолог</w:t>
      </w:r>
      <w:r>
        <w:br/>
      </w:r>
      <w:r>
        <w:rPr>
          <w:rFonts w:ascii="Times New Roman"/>
          <w:b w:val="false"/>
          <w:i w:val="false"/>
          <w:color w:val="000000"/>
          <w:sz w:val="28"/>
        </w:rPr>
        <w:t>
Мұқашева Шолпан Текебайқызы - окулист</w:t>
      </w:r>
      <w:r>
        <w:br/>
      </w:r>
      <w:r>
        <w:rPr>
          <w:rFonts w:ascii="Times New Roman"/>
          <w:b w:val="false"/>
          <w:i w:val="false"/>
          <w:color w:val="000000"/>
          <w:sz w:val="28"/>
        </w:rPr>
        <w:t>
Сағынов Сергей Қалешұлы - отоларинголог</w:t>
      </w:r>
      <w:r>
        <w:br/>
      </w:r>
      <w:r>
        <w:rPr>
          <w:rFonts w:ascii="Times New Roman"/>
          <w:b w:val="false"/>
          <w:i w:val="false"/>
          <w:color w:val="000000"/>
          <w:sz w:val="28"/>
        </w:rPr>
        <w:t>
Мұнатова Гүлжан Қанашқызы - кардиолог</w:t>
      </w:r>
      <w:r>
        <w:br/>
      </w:r>
      <w:r>
        <w:rPr>
          <w:rFonts w:ascii="Times New Roman"/>
          <w:b w:val="false"/>
          <w:i w:val="false"/>
          <w:color w:val="000000"/>
          <w:sz w:val="28"/>
        </w:rPr>
        <w:t>
Достанов Сәтжан Дастанұлы - психиатр</w:t>
      </w:r>
      <w:r>
        <w:br/>
      </w:r>
      <w:r>
        <w:rPr>
          <w:rFonts w:ascii="Times New Roman"/>
          <w:b w:val="false"/>
          <w:i w:val="false"/>
          <w:color w:val="000000"/>
          <w:sz w:val="28"/>
        </w:rPr>
        <w:t>
Нұрмұханова Бибігүл Ахметқызы - медбике</w:t>
      </w:r>
      <w:r>
        <w:br/>
      </w:r>
      <w:r>
        <w:rPr>
          <w:rFonts w:ascii="Times New Roman"/>
          <w:b w:val="false"/>
          <w:i w:val="false"/>
          <w:color w:val="000000"/>
          <w:sz w:val="28"/>
        </w:rPr>
        <w:t>
Шаукенова Базаргүл Майшабайқызы - рентгенлаборант</w:t>
      </w:r>
      <w:r>
        <w:br/>
      </w:r>
      <w:r>
        <w:rPr>
          <w:rFonts w:ascii="Times New Roman"/>
          <w:b w:val="false"/>
          <w:i w:val="false"/>
          <w:color w:val="000000"/>
          <w:sz w:val="28"/>
        </w:rPr>
        <w:t>
Дәулетбаева Айгүл Нұрғазықызы - медбике</w:t>
      </w:r>
      <w:r>
        <w:br/>
      </w:r>
      <w:r>
        <w:rPr>
          <w:rFonts w:ascii="Times New Roman"/>
          <w:b w:val="false"/>
          <w:i w:val="false"/>
          <w:color w:val="000000"/>
          <w:sz w:val="28"/>
        </w:rPr>
        <w:t>
Лекерова Алмагүл Болатқызы - медбике</w:t>
      </w:r>
      <w:r>
        <w:br/>
      </w:r>
      <w:r>
        <w:rPr>
          <w:rFonts w:ascii="Times New Roman"/>
          <w:b w:val="false"/>
          <w:i w:val="false"/>
          <w:color w:val="000000"/>
          <w:sz w:val="28"/>
        </w:rPr>
        <w:t>
Сатқанова Майра Сағидоллақызы - лаборант</w:t>
      </w:r>
      <w:r>
        <w:br/>
      </w:r>
      <w:r>
        <w:rPr>
          <w:rFonts w:ascii="Times New Roman"/>
          <w:b w:val="false"/>
          <w:i w:val="false"/>
          <w:color w:val="000000"/>
          <w:sz w:val="28"/>
        </w:rPr>
        <w:t>
Каукакова Жұмагүл - лаборант</w:t>
      </w:r>
      <w:r>
        <w:br/>
      </w:r>
      <w:r>
        <w:rPr>
          <w:rFonts w:ascii="Times New Roman"/>
          <w:b w:val="false"/>
          <w:i w:val="false"/>
          <w:color w:val="000000"/>
          <w:sz w:val="28"/>
        </w:rPr>
        <w:t>
Тәжібаева Лиза Бақытжанқызы - медбике</w:t>
      </w:r>
      <w:r>
        <w:br/>
      </w:r>
      <w:r>
        <w:rPr>
          <w:rFonts w:ascii="Times New Roman"/>
          <w:b w:val="false"/>
          <w:i w:val="false"/>
          <w:color w:val="000000"/>
          <w:sz w:val="28"/>
        </w:rPr>
        <w:t>
Виноградова Галина Алексеевна - медбике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