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f9a8" w14:textId="f51f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бірқатар елді мекендеріндегі ірі қара малының бруцеллез аурумен ауыруына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2009 жылғы 8 мамырдағы N 98 қаулысы. Ақтөбе облысының Ырғыз аудандық Әділет басқармасында 2009 жылдың 14 мамырда N 3-5-96 тіркелді. Күші жойылды - Ақтөбе облысы Ырғыз аудандық әкімдігінің 2009 жылғы 25 желтоқсандағы N 245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Ырғыз аудандық әкімдігінің 2009 жылғы 25 желтоқсандағы N 245 қаулысымен</w:t>
      </w:r>
      <w:r>
        <w:br/>
      </w:r>
      <w:r>
        <w:rPr>
          <w:rFonts w:ascii="Times New Roman"/>
          <w:b w:val="false"/>
          <w:i w:val="false"/>
          <w:color w:val="000000"/>
          <w:sz w:val="28"/>
        </w:rPr>
        <w:t>
</w:t>
      </w:r>
      <w:r>
        <w:rPr>
          <w:rFonts w:ascii="Times New Roman"/>
          <w:b w:val="false"/>
          <w:i w:val="false"/>
          <w:color w:val="3333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27-бабына</w:t>
      </w:r>
      <w:r>
        <w:rPr>
          <w:rFonts w:ascii="Times New Roman"/>
          <w:b w:val="false"/>
          <w:i w:val="false"/>
          <w:color w:val="333300"/>
          <w:sz w:val="28"/>
        </w:rPr>
        <w:t xml:space="preserve">, «Халықтың санитарлық-эпидемиологиялық салауаттылығы туралы» Қазақстан Республикасы 2002 жылғы 4 желтоқсандағы № 361 </w:t>
      </w:r>
      <w:r>
        <w:rPr>
          <w:rFonts w:ascii="Times New Roman"/>
          <w:b w:val="false"/>
          <w:i w:val="false"/>
          <w:color w:val="000000"/>
          <w:sz w:val="28"/>
        </w:rPr>
        <w:t>Заңына</w:t>
      </w:r>
      <w:r>
        <w:rPr>
          <w:rFonts w:ascii="Times New Roman"/>
          <w:b w:val="false"/>
          <w:i w:val="false"/>
          <w:color w:val="333300"/>
          <w:sz w:val="28"/>
        </w:rPr>
        <w:t xml:space="preserve"> және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333300"/>
          <w:sz w:val="28"/>
        </w:rPr>
        <w:t xml:space="preserve"> сәйкес, ауданның бас мемлекеттік ветеринариялық инспекторының 2009 жылғы 28 сәуірдегі № 3-4/306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1. Бруцеллез індеті тіркелген Аманкөл селолық округінің Құтикөл ауылы, Ырғыз селосын, Ырғыз селолық округінің Ақши ауылы, Жайсанбай селолық округінің Жайсаңбай ауылы елді мекені мен оған қарасты жайылымдары індет ошағы деп танылып, шектеу іс-шаралары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2. Аманкөл, Ырғыз, Жайсаңбай селолық округтерінің әкімдеріне (Ж.Қайыров, Н.Қызбергенов, Б.Аманжол) елді мекен аумағын санитарлық тазалауды, мал көмінділерін салуды ұйымдастыру, ветеринариялық іс-шаралар жүргізілетін қызметтерге барынша қолдау көрсету тапсырылсын.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3. Ветеринариялық іс-шараларды Ережеге сай орындау ауданның бас мемлекеттік ветеринариялық инспекторы Е.Маханбетке, оған осы шараларды орындау кезінде тиісті жәрдем жасау ауданның аумақтық инспекциясына (Ж.Сәрсенов), Ақтөбе облыстық санитариялық-эпидемиологиялық қадағалау департаментінің Ырғыз ауданы бойынша басқармасына (М.Есімбаев), аудандық аурухананың бас дәрігеріне (Ж.Сүлейменов)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4. Аудан әкімдігінің 2009 жылғы 29 сәуірдегі «Ырғыз ауданының бірқатар елді мекендеріндегі ірі қара малының бруцеллез ауруымен ауыруына байланысты шектеу қою туралы» № 86 қаулысы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5. Осы қаулы аудандық әділет басқармасынан мемлекеттік тіркеуден өткен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00"/>
          <w:sz w:val="28"/>
        </w:rPr>
        <w:t>      6. Қаулының орындалуын бақылау аудан әкімінің орынбасары К. Қосаяқовқа жүктелсін.</w:t>
      </w:r>
    </w:p>
    <w:bookmarkEnd w:id="0"/>
    <w:p>
      <w:pPr>
        <w:spacing w:after="0"/>
        <w:ind w:left="0"/>
        <w:jc w:val="both"/>
      </w:pPr>
      <w:r>
        <w:rPr>
          <w:rFonts w:ascii="Times New Roman"/>
          <w:b w:val="false"/>
          <w:i/>
          <w:color w:val="000000"/>
          <w:sz w:val="28"/>
        </w:rPr>
        <w:t>      Аудан әкімі                              М.ДУАНБЕКОВ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