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455d" w14:textId="0514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18 желтоқсандағы "2009 жылға арналған аудандық бюджет туралы" 58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2009 жылғы 14 ақпандағы N 71 шешімі. Ақтөбе облысының Ырғыз аудандық Әділет басқармасында 2009 жылдың 06 наурызда N 3-5-90 тіркелді. Күші жойылды - Ақтөбе облысы Ырғыз аудандық мәслихатының 2010 жылғы 15 сәуірдегі N 133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Ақтөбе облысы Ырғыз аудандық мәслихатының 2010.04.15 N 133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N 95-ІV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N 148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2008 жылғы 18 желтоқсандағы "2009 жылға арналған аудандық бюджет туралы" N 58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нөмірі N 3-5-85, 2009 жылғы 13 қаңтардағы N 2 "Ырғыз" газеті) өзгерістер мен толықтырулар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"2 102 484" деген цифрлар "2 096 307"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"1 981 084" деген цифрлар "1 974 907"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"2 102 484" деген цифрлар "2 111263,7"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5) тармақша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14956,7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6) тармақша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14956,7 мың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7 тармақтағы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"11 100" деген цифрлар "8 194" деген цифрлармен ауыстырылсын;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"8 190" деген цифрлар "11 082"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мектебі үшін автобус алуға – 3837 мың теңге;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10 тармақтағы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абзац алынып тасталсын.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1, 2, 4 қосымша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жылғы 1 қаңтардан бастап қолданысқа енгізіледі.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төрағасы:          хатшысы: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Н.Сәрсенбайұлы            М.Өтемұратов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14 ақпандағы N 71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93"/>
        <w:gridCol w:w="913"/>
        <w:gridCol w:w="6753"/>
        <w:gridCol w:w="2673"/>
      </w:tblGrid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2 096 307,0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111 036,0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42 890,0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42 890,0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58 600,0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58 600,0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8 201,0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12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9 364,0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12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</w:p>
        </w:tc>
      </w:tr>
      <w:tr>
        <w:trPr>
          <w:trHeight w:val="12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</w:p>
        </w:tc>
      </w:tr>
      <w:tr>
        <w:trPr>
          <w:trHeight w:val="18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24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1 974 907,0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түсетін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1 974 907,0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1 974 907,0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73"/>
        <w:gridCol w:w="833"/>
        <w:gridCol w:w="853"/>
        <w:gridCol w:w="5973"/>
        <w:gridCol w:w="2653"/>
      </w:tblGrid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ім ші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 дар лама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2 111 263,7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130 250,5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108 513,5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12 434,0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12 434,0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48 544,5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48 544,5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47 535,0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ауданның,аудандық маңызы бар қаланың, кенттің, ауылдың( селоның), ауылдық (селолық) округ әкімі аппаратының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47 535,0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12 323,0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12 323,0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11 910,0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9 414,0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9 414,0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2 158,0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1 213 193,0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126 148,0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14 202,0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111 946,0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111 946,0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786 737,0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786 058,0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756 824,0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300 308,0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21 203,0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13 652,0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2 527,0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 шараларды өткізу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4 901,0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279 105,0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279 105,0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123 536,0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112 301,0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111 130,0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29 274,0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6 937,0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20 829,0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34 111,0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11 235,0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11 235,0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10 576,0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32 232,0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24 137,0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23 737,0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23 737,0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 мекендердің санитариясын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5 162,0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96 762,1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53 312,6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53 312,6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53 312,6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</w:p>
        </w:tc>
      </w:tr>
      <w:tr>
        <w:trPr>
          <w:trHeight w:val="12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26 187,5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22 687,5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22 310,5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тілді дамыту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15 331,0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5 842,0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5 575,0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5 616,0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3 627,0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3 538,0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446 187,0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10 871,0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7 871,0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7 071,0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және концессиялық жобалардың  техникалық-экономикалық негіздемелерін әзірлеу және оларға сараптама жасау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Ауылшаруашылығы объектілерін дамыту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428 233,0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428 233,0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428 233,0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7 083,0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7 083,0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4 833,0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 шаруашылық орналастыру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7 694,0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 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4 172,0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3 522,0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47 084,0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47 084,0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2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46 984,0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34 414,0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12 151,0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5 875,0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3 875,0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6 276,0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16,1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Таза бюджеттік кредит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Қаржы активтерімен жасалатын операциялар бойынша сальдо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14 ақпандағы N 71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(бағдаламаларды)</w:t>
      </w:r>
      <w:r>
        <w:br/>
      </w:r>
      <w:r>
        <w:rPr>
          <w:rFonts w:ascii="Times New Roman"/>
          <w:b/>
          <w:i w:val="false"/>
          <w:color w:val="000000"/>
        </w:rPr>
        <w:t>
іске асыруға және заңды тұлғалардың жарғалық</w:t>
      </w:r>
      <w:r>
        <w:br/>
      </w:r>
      <w:r>
        <w:rPr>
          <w:rFonts w:ascii="Times New Roman"/>
          <w:b/>
          <w:i w:val="false"/>
          <w:color w:val="000000"/>
        </w:rPr>
        <w:t>
капиталын қалыптастыруға немесе ұлғайтуға</w:t>
      </w:r>
      <w:r>
        <w:br/>
      </w:r>
      <w:r>
        <w:rPr>
          <w:rFonts w:ascii="Times New Roman"/>
          <w:b/>
          <w:i w:val="false"/>
          <w:color w:val="000000"/>
        </w:rPr>
        <w:t>
бағытталған бюджеттік бағдарламаларға бөлуімен,</w:t>
      </w:r>
      <w:r>
        <w:br/>
      </w:r>
      <w:r>
        <w:rPr>
          <w:rFonts w:ascii="Times New Roman"/>
          <w:b/>
          <w:i w:val="false"/>
          <w:color w:val="000000"/>
        </w:rPr>
        <w:t>
2009 жылға арналған аудандық бюджеттің</w:t>
      </w:r>
      <w:r>
        <w:br/>
      </w:r>
      <w:r>
        <w:rPr>
          <w:rFonts w:ascii="Times New Roman"/>
          <w:b/>
          <w:i w:val="false"/>
          <w:color w:val="000000"/>
        </w:rPr>
        <w:t>
бюджеттік даму 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73"/>
        <w:gridCol w:w="793"/>
        <w:gridCol w:w="773"/>
        <w:gridCol w:w="8873"/>
      </w:tblGrid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 функция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ім ші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 дар 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ЖОБАЛАРЫ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</w:tr>
      <w:tr>
        <w:trPr>
          <w:trHeight w:val="8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9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14 ақпандағы N 71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</w:t>
      </w:r>
      <w:r>
        <w:br/>
      </w:r>
      <w:r>
        <w:rPr>
          <w:rFonts w:ascii="Times New Roman"/>
          <w:b/>
          <w:i w:val="false"/>
          <w:color w:val="000000"/>
        </w:rPr>
        <w:t>
ауыл (село), ауылдық (селолық) округ әкімі</w:t>
      </w:r>
      <w:r>
        <w:br/>
      </w:r>
      <w:r>
        <w:rPr>
          <w:rFonts w:ascii="Times New Roman"/>
          <w:b/>
          <w:i w:val="false"/>
          <w:color w:val="000000"/>
        </w:rPr>
        <w:t>
аппаратының 2009 жылға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2093"/>
        <w:gridCol w:w="1953"/>
        <w:gridCol w:w="2153"/>
        <w:gridCol w:w="1933"/>
        <w:gridCol w:w="1833"/>
      </w:tblGrid>
      <w:tr>
        <w:trPr>
          <w:trHeight w:val="25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 атауы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"Қаладағы аудан, аудандық маңызы бар қала, 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қызметін қамтамасыз ету"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"Мектепке дейінгі тәрбие ұйымдарын қолдау"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"Ауылдық (селолық) жерлерде балаларды мектепке дейін тегін алып баруды және кері алып келуді ұйымдас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"Мұқтаж азаматтарға үйінде әлеумет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көмек көрсету"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"Елді мекендерде көшелер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жарықтандыру"</w:t>
            </w:r>
          </w:p>
        </w:tc>
      </w:tr>
      <w:tr>
        <w:trPr>
          <w:trHeight w:val="25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10 397,0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14 202,0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1 145,0</w:t>
            </w:r>
          </w:p>
        </w:tc>
      </w:tr>
      <w:tr>
        <w:trPr>
          <w:trHeight w:val="25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Аманкөл с/о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6 931,0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с/о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8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Құмтоғай с/о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6 138,0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5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6 881,0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8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6 483,0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5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Жайсаңбай с/о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3 792,0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47 535,0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14 202,0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2913"/>
        <w:gridCol w:w="2093"/>
        <w:gridCol w:w="2673"/>
        <w:gridCol w:w="2253"/>
      </w:tblGrid>
      <w:tr>
        <w:trPr>
          <w:trHeight w:val="25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 атауы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 мекендердің санитариясын қамтамасыз ету"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 мекендерді абаттан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мен көгалдан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"Аудандық маңызы бар қалаларда, кенттерде, ауылдарда (селоларда), ауылдық (селолық) округтерде автомобиль жолдарының жұмыс істеуін қамтамасыз ету"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(мың теңге)</w:t>
            </w:r>
          </w:p>
        </w:tc>
      </w:tr>
      <w:tr>
        <w:trPr>
          <w:trHeight w:val="25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4 316,0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31 080,0</w:t>
            </w:r>
          </w:p>
        </w:tc>
      </w:tr>
      <w:tr>
        <w:trPr>
          <w:trHeight w:val="25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Аманкөл с/о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7 547,0</w:t>
            </w:r>
          </w:p>
        </w:tc>
      </w:tr>
      <w:tr>
        <w:trPr>
          <w:trHeight w:val="30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с/о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7 294,0</w:t>
            </w:r>
          </w:p>
        </w:tc>
      </w:tr>
      <w:tr>
        <w:trPr>
          <w:trHeight w:val="28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Құмтоғай с/о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6 637,0</w:t>
            </w:r>
          </w:p>
        </w:tc>
      </w:tr>
      <w:tr>
        <w:trPr>
          <w:trHeight w:val="25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7 389,0</w:t>
            </w:r>
          </w:p>
        </w:tc>
      </w:tr>
      <w:tr>
        <w:trPr>
          <w:trHeight w:val="28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7 632,0</w:t>
            </w:r>
          </w:p>
        </w:tc>
      </w:tr>
      <w:tr>
        <w:trPr>
          <w:trHeight w:val="25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Жайсаңбай с/о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4 203,0</w:t>
            </w:r>
          </w:p>
        </w:tc>
      </w:tr>
      <w:tr>
        <w:trPr>
          <w:trHeight w:val="30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1 038,0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5 162,0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