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633e" w14:textId="8266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қаласының тұрғындарына коммуналдық қызметтерді тұтынғаны үшін және телефонға абоненттік ақы тарифтерінің өсуіне байланысты шығындарды өтеуге арналған тұрғын үй көмегін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2009 жылғы 27 қазандағы N 202 шешімі. Ақтөбе облысы Ақтөбе қаласының Әділет басқармасында 2009 жылдың 8 желтоқсанда N 3-1-123 тіркелді. Күші жойылды - Ақтөбе облысы Ақтөбе қалалық мәслихатының 2010 жылғы 28 шілдедегі № 265 шешімімен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2010.07.28 </w:t>
      </w:r>
      <w:r>
        <w:rPr>
          <w:rFonts w:ascii="Times New Roman"/>
          <w:b w:val="false"/>
          <w:i w:val="false"/>
          <w:color w:val="ff0000"/>
          <w:sz w:val="28"/>
        </w:rPr>
        <w:t>№ 265</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 148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баптарына, Қазақстан Республикасының 1998 жылғы 24 наурыздағы № 213 «Нормативтік құқықтық актілер туралы» Заңының 5 бабының </w:t>
      </w:r>
      <w:r>
        <w:rPr>
          <w:rFonts w:ascii="Times New Roman"/>
          <w:b w:val="false"/>
          <w:i w:val="false"/>
          <w:color w:val="000000"/>
          <w:sz w:val="28"/>
        </w:rPr>
        <w:t>3 тармағына</w:t>
      </w:r>
      <w:r>
        <w:rPr>
          <w:rFonts w:ascii="Times New Roman"/>
          <w:b w:val="false"/>
          <w:i w:val="false"/>
          <w:color w:val="000000"/>
          <w:sz w:val="28"/>
        </w:rPr>
        <w:t xml:space="preserve">, «Тұрғын үй қатынастары туралы» Қазақстан Республикасының 1997 жылғы 16 сәуірдегі № 94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«Байланыс туралы» Қазақстан Республикасының 2004 жылғы 5 шілдедегі № 567 Заңының 36 бабының </w:t>
      </w:r>
      <w:r>
        <w:rPr>
          <w:rFonts w:ascii="Times New Roman"/>
          <w:b w:val="false"/>
          <w:i w:val="false"/>
          <w:color w:val="000000"/>
          <w:sz w:val="28"/>
        </w:rPr>
        <w:t>7 тармағына</w:t>
      </w:r>
      <w:r>
        <w:rPr>
          <w:rFonts w:ascii="Times New Roman"/>
          <w:b w:val="false"/>
          <w:i w:val="false"/>
          <w:color w:val="000000"/>
          <w:sz w:val="28"/>
        </w:rPr>
        <w:t xml:space="preserve"> сәйкес және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қаулысымен бекітілген, «әлеуметтік қорғалатын азаматтарға телефон үшін абоненттік ақы тарифтерінің арттырылуына өтемақы» Ережесінің </w:t>
      </w:r>
      <w:r>
        <w:rPr>
          <w:rFonts w:ascii="Times New Roman"/>
          <w:b w:val="false"/>
          <w:i w:val="false"/>
          <w:color w:val="000000"/>
          <w:sz w:val="28"/>
        </w:rPr>
        <w:t>3 тармағы</w:t>
      </w:r>
      <w:r>
        <w:rPr>
          <w:rFonts w:ascii="Times New Roman"/>
          <w:b w:val="false"/>
          <w:i w:val="false"/>
          <w:color w:val="000000"/>
          <w:sz w:val="28"/>
        </w:rPr>
        <w:t xml:space="preserve"> негізінде, Ақтөбе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Ақтөбе қаласының тұрғындарына коммуналдық қызметтерді тұтынғаны үшін шығындарды және телефонға абоненттік ақы тарифтерінің өсуіне байланысты шығындарды өтеуге арналған тұрғын үй көмегін беру Ережесі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оны алғашқы ресми жариялаған күннен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Ақтөбе қалалық мәслихаты        Ақтөбе қалалық</w:t>
      </w:r>
      <w:r>
        <w:br/>
      </w:r>
      <w:r>
        <w:rPr>
          <w:rFonts w:ascii="Times New Roman"/>
          <w:b w:val="false"/>
          <w:i w:val="false"/>
          <w:color w:val="000000"/>
          <w:sz w:val="28"/>
        </w:rPr>
        <w:t>
</w:t>
      </w:r>
      <w:r>
        <w:rPr>
          <w:rFonts w:ascii="Times New Roman"/>
          <w:b w:val="false"/>
          <w:i/>
          <w:color w:val="000000"/>
          <w:sz w:val="28"/>
        </w:rPr>
        <w:t>        сессиясының төрағасы       мәслихатының хатшысы</w:t>
      </w:r>
    </w:p>
    <w:p>
      <w:pPr>
        <w:spacing w:after="0"/>
        <w:ind w:left="0"/>
        <w:jc w:val="both"/>
      </w:pPr>
      <w:r>
        <w:rPr>
          <w:rFonts w:ascii="Times New Roman"/>
          <w:b w:val="false"/>
          <w:i/>
          <w:color w:val="000000"/>
          <w:sz w:val="28"/>
        </w:rPr>
        <w:t>           М. Өндіргенов              С. Шынтасова</w:t>
      </w:r>
    </w:p>
    <w:bookmarkStart w:name="z4" w:id="1"/>
    <w:p>
      <w:pPr>
        <w:spacing w:after="0"/>
        <w:ind w:left="0"/>
        <w:jc w:val="both"/>
      </w:pPr>
      <w:r>
        <w:rPr>
          <w:rFonts w:ascii="Times New Roman"/>
          <w:b w:val="false"/>
          <w:i w:val="false"/>
          <w:color w:val="000000"/>
          <w:sz w:val="28"/>
        </w:rPr>
        <w:t>
Ақтөбе қалалық мәслихатының</w:t>
      </w:r>
      <w:r>
        <w:br/>
      </w:r>
      <w:r>
        <w:rPr>
          <w:rFonts w:ascii="Times New Roman"/>
          <w:b w:val="false"/>
          <w:i w:val="false"/>
          <w:color w:val="000000"/>
          <w:sz w:val="28"/>
        </w:rPr>
        <w:t>
кезектен тыс он тоғызыншы</w:t>
      </w:r>
      <w:r>
        <w:br/>
      </w:r>
      <w:r>
        <w:rPr>
          <w:rFonts w:ascii="Times New Roman"/>
          <w:b w:val="false"/>
          <w:i w:val="false"/>
          <w:color w:val="000000"/>
          <w:sz w:val="28"/>
        </w:rPr>
        <w:t>
сессиясының 2009 жылғы</w:t>
      </w:r>
      <w:r>
        <w:br/>
      </w:r>
      <w:r>
        <w:rPr>
          <w:rFonts w:ascii="Times New Roman"/>
          <w:b w:val="false"/>
          <w:i w:val="false"/>
          <w:color w:val="000000"/>
          <w:sz w:val="28"/>
        </w:rPr>
        <w:t>
27 қазандағы № 202 шешіміне</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Ақтөбе қаласының тұрғындарына коммуналдық қызметтерді тұтынғаны үшін және телефонға абоненттік төлемақы тарифтерінің өсуіне байланысты шығындарды өтеуге арналған тұрғын үй көмегін беру ЕРЕЖЕСІ</w:t>
      </w:r>
    </w:p>
    <w:bookmarkStart w:name="z5" w:id="2"/>
    <w:p>
      <w:pPr>
        <w:spacing w:after="0"/>
        <w:ind w:left="0"/>
        <w:jc w:val="left"/>
      </w:pPr>
      <w:r>
        <w:rPr>
          <w:rFonts w:ascii="Times New Roman"/>
          <w:b/>
          <w:i w:val="false"/>
          <w:color w:val="000000"/>
        </w:rPr>
        <w:t xml:space="preserve"> 
1. Жалпы ережелер</w:t>
      </w:r>
      <w:r>
        <w:br/>
      </w:r>
      <w:r>
        <w:rPr>
          <w:rFonts w:ascii="Times New Roman"/>
          <w:b/>
          <w:i w:val="false"/>
          <w:color w:val="000000"/>
        </w:rPr>
        <w:t>
 </w:t>
      </w:r>
    </w:p>
    <w:bookmarkEnd w:id="2"/>
    <w:bookmarkStart w:name="z6" w:id="3"/>
    <w:p>
      <w:pPr>
        <w:spacing w:after="0"/>
        <w:ind w:left="0"/>
        <w:jc w:val="both"/>
      </w:pPr>
      <w:r>
        <w:rPr>
          <w:rFonts w:ascii="Times New Roman"/>
          <w:b w:val="false"/>
          <w:i w:val="false"/>
          <w:color w:val="000000"/>
          <w:sz w:val="28"/>
        </w:rPr>
        <w:t xml:space="preserve">      Осы Ереже Қазақстан Республикасының 1997 жылғы 16 сәуірдегі № 94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2004 жылғы 5 шілдедегі № 567 «Байланыс туралы» Заңының 36 бабының </w:t>
      </w:r>
      <w:r>
        <w:rPr>
          <w:rFonts w:ascii="Times New Roman"/>
          <w:b w:val="false"/>
          <w:i w:val="false"/>
          <w:color w:val="000000"/>
          <w:sz w:val="28"/>
        </w:rPr>
        <w:t>7 тармағына</w:t>
      </w:r>
      <w:r>
        <w:rPr>
          <w:rFonts w:ascii="Times New Roman"/>
          <w:b w:val="false"/>
          <w:i w:val="false"/>
          <w:color w:val="000000"/>
          <w:sz w:val="28"/>
        </w:rPr>
        <w:t xml:space="preserve">, Қазақстан Республикасы Үкіметінің 2009 жылғы 14 сәуірдегі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әлеуметтік қорғалатын азаматтарға телефон үшін абоненттік ақы тарифтерінің арттырылуына өтемақы» Ережесінің </w:t>
      </w:r>
      <w:r>
        <w:rPr>
          <w:rFonts w:ascii="Times New Roman"/>
          <w:b w:val="false"/>
          <w:i w:val="false"/>
          <w:color w:val="000000"/>
          <w:sz w:val="28"/>
        </w:rPr>
        <w:t>3 тармағына</w:t>
      </w:r>
      <w:r>
        <w:rPr>
          <w:rFonts w:ascii="Times New Roman"/>
          <w:b w:val="false"/>
          <w:i w:val="false"/>
          <w:color w:val="000000"/>
          <w:sz w:val="28"/>
        </w:rPr>
        <w:t xml:space="preserve"> сәйкес әзірленді және қалалық бюджет қаражаты есебінен ұсынылатын тұрғын үй көмегінің тәртібін анықтайды.</w:t>
      </w:r>
      <w:r>
        <w:br/>
      </w:r>
      <w:r>
        <w:rPr>
          <w:rFonts w:ascii="Times New Roman"/>
          <w:b w:val="false"/>
          <w:i w:val="false"/>
          <w:color w:val="000000"/>
          <w:sz w:val="28"/>
        </w:rPr>
        <w:t>
</w:t>
      </w:r>
      <w:r>
        <w:rPr>
          <w:rFonts w:ascii="Times New Roman"/>
          <w:b w:val="false"/>
          <w:i w:val="false"/>
          <w:color w:val="000000"/>
          <w:sz w:val="28"/>
        </w:rPr>
        <w:t>
      1. Осы Ережеде мынадай түсініктер пайдаланылады:</w:t>
      </w:r>
      <w:r>
        <w:br/>
      </w:r>
      <w:r>
        <w:rPr>
          <w:rFonts w:ascii="Times New Roman"/>
          <w:b w:val="false"/>
          <w:i w:val="false"/>
          <w:color w:val="000000"/>
          <w:sz w:val="28"/>
        </w:rPr>
        <w:t>
      1) тұрғын үй көмегі – тұтынған коммуналдық қызметтерге ақы төлеу және байланыс қызметі (абоненттік ақы) жөніндегі шығындарды өтеу үшін Ақтөбе қаласының тұрғындарына берілетін көмек және ол тұрғындарды әлеуметтік қорғау түрлерінің бірі болып табылады;</w:t>
      </w:r>
      <w:r>
        <w:br/>
      </w:r>
      <w:r>
        <w:rPr>
          <w:rFonts w:ascii="Times New Roman"/>
          <w:b w:val="false"/>
          <w:i w:val="false"/>
          <w:color w:val="000000"/>
          <w:sz w:val="28"/>
        </w:rPr>
        <w:t>
      2) телефонға абоненттік тарифтерінің арту өтемақысы – 2004 жылдың қыркүйек айының жағдайы бойынша құрылған тарифтерінің және қолданыстағы тарифтер аралығындағы айырмашылықты белгілейтін және телефонға абоненттік ақы тарифтерінің өсуіне байланысты шығындарды өтеуге арналған тұрғын үй көмегінің құрамына кіретін ақшалай өтемақы;</w:t>
      </w:r>
      <w:r>
        <w:br/>
      </w:r>
      <w:r>
        <w:rPr>
          <w:rFonts w:ascii="Times New Roman"/>
          <w:b w:val="false"/>
          <w:i w:val="false"/>
          <w:color w:val="000000"/>
          <w:sz w:val="28"/>
        </w:rPr>
        <w:t>
      3) өтініш иесі (жеке тұлға) – жеке өзінің немесе отбасының атынан тұрғын үй көмегін тағайындау үшін жолыққан адам;</w:t>
      </w:r>
      <w:r>
        <w:br/>
      </w:r>
      <w:r>
        <w:rPr>
          <w:rFonts w:ascii="Times New Roman"/>
          <w:b w:val="false"/>
          <w:i w:val="false"/>
          <w:color w:val="000000"/>
          <w:sz w:val="28"/>
        </w:rPr>
        <w:t>
      4) жиынтық кіріс – тұрғын үй көмегін тағайындау құқығын анықтау кезінде ескерілетін кіріс (салықтық және зейнетақылық шегерілімдерді алып тастағанда) түрлерінің сомасы;</w:t>
      </w:r>
      <w:r>
        <w:br/>
      </w:r>
      <w:r>
        <w:rPr>
          <w:rFonts w:ascii="Times New Roman"/>
          <w:b w:val="false"/>
          <w:i w:val="false"/>
          <w:color w:val="000000"/>
          <w:sz w:val="28"/>
        </w:rPr>
        <w:t>
      5) өкілетті орган – тұрғын үй көмегін тағайындауды жүзеге асыратын қалалық жұмыспен қамту және әлеуметтік бағдарламалар бөлімі.</w:t>
      </w:r>
    </w:p>
    <w:bookmarkEnd w:id="3"/>
    <w:bookmarkStart w:name="z7" w:id="4"/>
    <w:p>
      <w:pPr>
        <w:spacing w:after="0"/>
        <w:ind w:left="0"/>
        <w:jc w:val="both"/>
      </w:pPr>
      <w:r>
        <w:rPr>
          <w:rFonts w:ascii="Times New Roman"/>
          <w:b w:val="false"/>
          <w:i w:val="false"/>
          <w:color w:val="000000"/>
          <w:sz w:val="28"/>
        </w:rPr>
        <w:t>
      2. Тұрғын үй көмегі егер өтемақылық шаралармен қамтамасыз етілетін тұрғын ауданның белгіленген нормасы шегінде, бірақ іс жүзінде алып отырған ауданнан және коммуналдық қызметтерді тұтыну нормативтерінен көп емес коммуналдық қызметтерді (орталық жылыту және жеке газбен жылыту, ыстық-суық сумен жабдықтау, канализация, тамақ дайындағаны үшін газды, электрмен жабдықтау, қоқыс жинау және техникалық қызмет көрсету) және байланыс қызметін тұтынғаны үшін шығындар осы мақсаттарға арналған шекті мүмкін шығындар үлесінен артық жағдайда Ақтөбе қаласында тұрақты тұратын және тіркелінген және меншік түріне қарамастан тұрғын үйдің меншік иелері немесе жалдаушы (жалға беруші) болып табылатын жеке тұлғаларға беріледі. Коммуналдық қызметтерді және байланыс қызметін тұтынғанына ақы төлеуге арналған шекті мүмкін шығындар үлесі отбасының жиынтық кірісінің 15 пайызы мөлшерінде белгіленеді.</w:t>
      </w:r>
    </w:p>
    <w:bookmarkEnd w:id="4"/>
    <w:bookmarkStart w:name="z8" w:id="5"/>
    <w:p>
      <w:pPr>
        <w:spacing w:after="0"/>
        <w:ind w:left="0"/>
        <w:jc w:val="both"/>
      </w:pPr>
      <w:r>
        <w:rPr>
          <w:rFonts w:ascii="Times New Roman"/>
          <w:b w:val="false"/>
          <w:i w:val="false"/>
          <w:color w:val="000000"/>
          <w:sz w:val="28"/>
        </w:rPr>
        <w:t>
      3. Тұрғын үй көмегі тұрғын үй иесіне, жалдаушыға (жалға берушіге) есептелген сомамен салыстыру бойынша коммуналдық қызметтерді (орталық жылыту және жеке газбен жылыту, ыстық-суық сумен жабдықтау, канализация, тамақ дайындағаны үшін газды) тұтынғаны үшін төлемақыны азайту ретінде қолма-қол емес түрде беріледі. Коммуналдық қызмет және байланыс қызметін белгіленген нормадан артық тұтыну төлемі жалпы негізде жүзеге асырылады.</w:t>
      </w:r>
    </w:p>
    <w:bookmarkEnd w:id="5"/>
    <w:bookmarkStart w:name="z9" w:id="6"/>
    <w:p>
      <w:pPr>
        <w:spacing w:after="0"/>
        <w:ind w:left="0"/>
        <w:jc w:val="both"/>
      </w:pPr>
      <w:r>
        <w:rPr>
          <w:rFonts w:ascii="Times New Roman"/>
          <w:b w:val="false"/>
          <w:i w:val="false"/>
          <w:color w:val="000000"/>
          <w:sz w:val="28"/>
        </w:rPr>
        <w:t>
      4. Жылыту және техникалық қызметтер бойынша әлеуметтік норманы есептеу кезінде барлық меншік түріндегі тұрғын жайларда әлеуметтік норма бір адамға 18 шаршы метр (жалғыз тұратын азаматтар үшін 30 шар.м.), бірақ тұрғын жайдың пайдалы ауданының іс жүзінде алып отырғанынан көп емес пайдалы алаңы қолданылады.</w:t>
      </w:r>
    </w:p>
    <w:bookmarkEnd w:id="6"/>
    <w:bookmarkStart w:name="z10" w:id="7"/>
    <w:p>
      <w:pPr>
        <w:spacing w:after="0"/>
        <w:ind w:left="0"/>
        <w:jc w:val="both"/>
      </w:pPr>
      <w:r>
        <w:rPr>
          <w:rFonts w:ascii="Times New Roman"/>
          <w:b w:val="false"/>
          <w:i w:val="false"/>
          <w:color w:val="000000"/>
          <w:sz w:val="28"/>
        </w:rPr>
        <w:t>
      5. Коммуналдық қызметтерді есептейтін құралдары бар тұтынушылардың әлеуметтік нормасын есептеу кезінде есептегіштер көрсеткіштеріндегі нақты шығындар, бірақ белгіленген тарифтер мен нормативтерден артық емес қолданылады.</w:t>
      </w:r>
    </w:p>
    <w:bookmarkEnd w:id="7"/>
    <w:bookmarkStart w:name="z11" w:id="8"/>
    <w:p>
      <w:pPr>
        <w:spacing w:after="0"/>
        <w:ind w:left="0"/>
        <w:jc w:val="both"/>
      </w:pPr>
      <w:r>
        <w:rPr>
          <w:rFonts w:ascii="Times New Roman"/>
          <w:b w:val="false"/>
          <w:i w:val="false"/>
          <w:color w:val="000000"/>
          <w:sz w:val="28"/>
        </w:rPr>
        <w:t>
      6. Тұрғын үй көмегі тағайындалмайды:</w:t>
      </w:r>
      <w:r>
        <w:br/>
      </w:r>
      <w:r>
        <w:rPr>
          <w:rFonts w:ascii="Times New Roman"/>
          <w:b w:val="false"/>
          <w:i w:val="false"/>
          <w:color w:val="000000"/>
          <w:sz w:val="28"/>
        </w:rPr>
        <w:t>
      1) Еңбек етуге қабілетті жұмыс жасамайтын, оқымайтын, әскер қатарына алынбаған, жұмыспен қамту бөлімінде жұмыссыз ретінде тіркеуге тұрмаған отбасы мүшелеріне.</w:t>
      </w:r>
      <w:r>
        <w:br/>
      </w:r>
      <w:r>
        <w:rPr>
          <w:rFonts w:ascii="Times New Roman"/>
          <w:b w:val="false"/>
          <w:i w:val="false"/>
          <w:color w:val="000000"/>
          <w:sz w:val="28"/>
        </w:rPr>
        <w:t>
      Бір айдан артық стационарлық емделуде болған, туберкулезбен науқас, онкологиялық және психологиялық науқасы бар азаматтар,емдеу мекемелерінде тұрақты есепте тұрғандар уақытша еңбек етуге қабілетсіздігі туралы дәрігерлік-консультациялық комиссия қорытындысы барлар, үш жасқа дейінгі бала және бірінші топ мүгедегі мен 16 жасқа дейінгі бала жасынан мүгедектер балалар күтімімен отырғандар, кіші баласы 7 жасқа толмаған екі бала және одан көп баланы тәрбиелеушілер, оқушылар мен студенттер, күндізгі оқу бөлімінің курсанттарына қоса магистратура, аспирантурада оқитындар бұған кірмейді.</w:t>
      </w:r>
      <w:r>
        <w:br/>
      </w:r>
      <w:r>
        <w:rPr>
          <w:rFonts w:ascii="Times New Roman"/>
          <w:b w:val="false"/>
          <w:i w:val="false"/>
          <w:color w:val="000000"/>
          <w:sz w:val="28"/>
        </w:rPr>
        <w:t>
      2) жеке меншігінде, егер пайдалы ауданы тұрғын үй бірлігіндегі отбасының 1 мүшесіне есептегенде 15 шар.м. аспайтынын есептемегенде бір бірліктен артық тұрғын жайы (пәтерлері, үйлері) бар тұлғаларға;</w:t>
      </w:r>
      <w:r>
        <w:br/>
      </w:r>
      <w:r>
        <w:rPr>
          <w:rFonts w:ascii="Times New Roman"/>
          <w:b w:val="false"/>
          <w:i w:val="false"/>
          <w:color w:val="000000"/>
          <w:sz w:val="28"/>
        </w:rPr>
        <w:t>
      3) тұрғын жайларды жалға (жалдауға) немесе қайта жалға беретін тұлғаларға.</w:t>
      </w:r>
    </w:p>
    <w:bookmarkEnd w:id="8"/>
    <w:bookmarkStart w:name="z12" w:id="9"/>
    <w:p>
      <w:pPr>
        <w:spacing w:after="0"/>
        <w:ind w:left="0"/>
        <w:jc w:val="both"/>
      </w:pPr>
      <w:r>
        <w:rPr>
          <w:rFonts w:ascii="Times New Roman"/>
          <w:b w:val="false"/>
          <w:i w:val="false"/>
          <w:color w:val="000000"/>
          <w:sz w:val="28"/>
        </w:rPr>
        <w:t>
      7. Тұрғын үй көмегін тағайындау мәселелерінде келіспеушілік туындаған жағдайда мәселені шешуді қала әкімдігінің қаулысымен бекітілетін Ақтөбе қаласының аз қамтылған азаматтарын тексеру және есепке алу жөніндегі қалалық учаскелік комиссия қарайды.</w:t>
      </w:r>
    </w:p>
    <w:bookmarkEnd w:id="9"/>
    <w:bookmarkStart w:name="z13" w:id="10"/>
    <w:p>
      <w:pPr>
        <w:spacing w:after="0"/>
        <w:ind w:left="0"/>
        <w:jc w:val="both"/>
      </w:pPr>
      <w:r>
        <w:rPr>
          <w:rFonts w:ascii="Times New Roman"/>
          <w:b w:val="false"/>
          <w:i w:val="false"/>
          <w:color w:val="000000"/>
          <w:sz w:val="28"/>
        </w:rPr>
        <w:t>
      8. Тұрғын үй көмегін алушылар өзінің тұрғын жайының меншік түрінің, отбасы құрамындағы және оның жиынтық кірісіндегі кез-келген өзгерістер, көмекті дұрыс есептемеген жағдайлар туралы өкілетті органға 10 күн ішінде ақпарат береді.</w:t>
      </w:r>
    </w:p>
    <w:bookmarkEnd w:id="10"/>
    <w:bookmarkStart w:name="z14" w:id="11"/>
    <w:p>
      <w:pPr>
        <w:spacing w:after="0"/>
        <w:ind w:left="0"/>
        <w:jc w:val="both"/>
      </w:pPr>
      <w:r>
        <w:rPr>
          <w:rFonts w:ascii="Times New Roman"/>
          <w:b w:val="false"/>
          <w:i w:val="false"/>
          <w:color w:val="000000"/>
          <w:sz w:val="28"/>
        </w:rPr>
        <w:t>
      9. Тұрғын үй көмегі түрінде алынған заңсыз сома белгіленген заңнама тәртібімен бюджетке қайтарылады.</w:t>
      </w:r>
    </w:p>
    <w:bookmarkEnd w:id="11"/>
    <w:bookmarkStart w:name="z15" w:id="12"/>
    <w:p>
      <w:pPr>
        <w:spacing w:after="0"/>
        <w:ind w:left="0"/>
        <w:jc w:val="left"/>
      </w:pPr>
      <w:r>
        <w:rPr>
          <w:rFonts w:ascii="Times New Roman"/>
          <w:b/>
          <w:i w:val="false"/>
          <w:color w:val="000000"/>
        </w:rPr>
        <w:t xml:space="preserve"> 
2. Тұрғын үй көмегін тағайындау</w:t>
      </w:r>
    </w:p>
    <w:bookmarkEnd w:id="12"/>
    <w:bookmarkStart w:name="z16" w:id="13"/>
    <w:p>
      <w:pPr>
        <w:spacing w:after="0"/>
        <w:ind w:left="0"/>
        <w:jc w:val="both"/>
      </w:pPr>
      <w:r>
        <w:rPr>
          <w:rFonts w:ascii="Times New Roman"/>
          <w:b w:val="false"/>
          <w:i w:val="false"/>
          <w:color w:val="000000"/>
          <w:sz w:val="28"/>
        </w:rPr>
        <w:t>
      10. Тұрғын үй көмегін тағайындау оны алу үшін жолыққан күннен бастап ағымдағы тоқсанның аяғына дейінгі мерзімде жүргізіледі. Жолығу айы деп қоса берілетін құжаттармен бірге өтініш тапсырған ай есептелінеді. Ағымдағы айға құжаттар қабылдау 25-і күні аяқталады.</w:t>
      </w:r>
    </w:p>
    <w:bookmarkEnd w:id="13"/>
    <w:bookmarkStart w:name="z17" w:id="14"/>
    <w:p>
      <w:pPr>
        <w:spacing w:after="0"/>
        <w:ind w:left="0"/>
        <w:jc w:val="both"/>
      </w:pPr>
      <w:r>
        <w:rPr>
          <w:rFonts w:ascii="Times New Roman"/>
          <w:b w:val="false"/>
          <w:i w:val="false"/>
          <w:color w:val="000000"/>
          <w:sz w:val="28"/>
        </w:rPr>
        <w:t>
      11. Тұрғын үй көмегі отбасы құрамы, іс жүзінде тұрғын жайдың алып отырған пайдалы ауданының көлемі, отбасының жиынтық кірісі, коммуналдық қызметтерді (орталық жылыту және жеке газбен жылыту, ыстық-суық сумен жабдықтау, канализация, тамақ дайындағаны үшін газды, электрмен жабдықтау, қоқыс жинау және техникалық қызмет көрсету) және телефонға абоненттік ақысының өсу айырмашылығы көрсетілетін меншік иесінің, жалдаушының (жалға алушының) сауалнама-өтініші негізінде тағайындалады.</w:t>
      </w:r>
    </w:p>
    <w:bookmarkEnd w:id="14"/>
    <w:bookmarkStart w:name="z18" w:id="15"/>
    <w:p>
      <w:pPr>
        <w:spacing w:after="0"/>
        <w:ind w:left="0"/>
        <w:jc w:val="both"/>
      </w:pPr>
      <w:r>
        <w:rPr>
          <w:rFonts w:ascii="Times New Roman"/>
          <w:b w:val="false"/>
          <w:i w:val="false"/>
          <w:color w:val="000000"/>
          <w:sz w:val="28"/>
        </w:rPr>
        <w:t>
      12. Сауалнама-өтінішке енгізілген мәліметтер тұрғын үй көмегін есептеу үшін негіздеме болып табылады.</w:t>
      </w:r>
    </w:p>
    <w:bookmarkEnd w:id="15"/>
    <w:bookmarkStart w:name="z19" w:id="16"/>
    <w:p>
      <w:pPr>
        <w:spacing w:after="0"/>
        <w:ind w:left="0"/>
        <w:jc w:val="both"/>
      </w:pPr>
      <w:r>
        <w:rPr>
          <w:rFonts w:ascii="Times New Roman"/>
          <w:b w:val="false"/>
          <w:i w:val="false"/>
          <w:color w:val="000000"/>
          <w:sz w:val="28"/>
        </w:rPr>
        <w:t>       
13. Азаматтардың кірісі жөніндегі мәліметтерді қалалық қызметтер, бөлімдер, ұйымдар, тізімдер немесе электронды тасығыштардағы ақпараттар түріндегі тиісті төлемдерді аударатын және есептейтін жетекшілер тоқсан басында бір рет растайды.</w:t>
      </w:r>
    </w:p>
    <w:bookmarkEnd w:id="16"/>
    <w:bookmarkStart w:name="z20" w:id="17"/>
    <w:p>
      <w:pPr>
        <w:spacing w:after="0"/>
        <w:ind w:left="0"/>
        <w:jc w:val="both"/>
      </w:pPr>
      <w:r>
        <w:rPr>
          <w:rFonts w:ascii="Times New Roman"/>
          <w:b w:val="false"/>
          <w:i w:val="false"/>
          <w:color w:val="000000"/>
          <w:sz w:val="28"/>
        </w:rPr>
        <w:t>
      14. Еңбек қызметінен түскен табыс отбасының жиынтық кірісі есебінде жұмыс орнынан еңбекақы туралы берілген мәліметтерге сәйкес (салықтық және зейнетақылық шегерілімдерді алып тастағанда) төлеуге арналған сома мөлшерінде есептеледі.</w:t>
      </w:r>
    </w:p>
    <w:bookmarkEnd w:id="17"/>
    <w:bookmarkStart w:name="z21" w:id="18"/>
    <w:p>
      <w:pPr>
        <w:spacing w:after="0"/>
        <w:ind w:left="0"/>
        <w:jc w:val="both"/>
      </w:pPr>
      <w:r>
        <w:rPr>
          <w:rFonts w:ascii="Times New Roman"/>
          <w:b w:val="false"/>
          <w:i w:val="false"/>
          <w:color w:val="000000"/>
          <w:sz w:val="28"/>
        </w:rPr>
        <w:t xml:space="preserve">
      15. Отбасының жиынтық кірісін анықтау кезінде атаулы әлеуметтік және тұрғын үй көмегінен, бала тууына байланысты біржолғы мемлекеттік жәрдемақыдан және жерлеуге арналған біржолғы жәрдемақыдан басқа арыз берген алдыңғы тоқсан ішінде алынған ақшалай немесе заттай түріндегі барлық кіріс түрлері есептеледі. </w:t>
      </w:r>
    </w:p>
    <w:bookmarkEnd w:id="18"/>
    <w:bookmarkStart w:name="z22" w:id="19"/>
    <w:p>
      <w:pPr>
        <w:spacing w:after="0"/>
        <w:ind w:left="0"/>
        <w:jc w:val="both"/>
      </w:pPr>
      <w:r>
        <w:rPr>
          <w:rFonts w:ascii="Times New Roman"/>
          <w:b w:val="false"/>
          <w:i w:val="false"/>
          <w:color w:val="000000"/>
          <w:sz w:val="28"/>
        </w:rPr>
        <w:t>
      16. Өткен тоқсан ішіндегі отбасының жиынтық кірісіне есептелінетін жеке қосалқы шаруашылықтан (оның ішінде үй малынан, үй маңындағы учаскеден, бақшадан, саяжай учаскесінен) түскен кіріс мөлшері 5 айлық есептік көрсеткіш көлемінде қабылданады.</w:t>
      </w:r>
    </w:p>
    <w:bookmarkEnd w:id="19"/>
    <w:bookmarkStart w:name="z23" w:id="20"/>
    <w:p>
      <w:pPr>
        <w:spacing w:after="0"/>
        <w:ind w:left="0"/>
        <w:jc w:val="both"/>
      </w:pPr>
      <w:r>
        <w:rPr>
          <w:rFonts w:ascii="Times New Roman"/>
          <w:b w:val="false"/>
          <w:i w:val="false"/>
          <w:color w:val="000000"/>
          <w:sz w:val="28"/>
        </w:rPr>
        <w:t>
      17. Коммуналдық қызметтерге және байланыс қызметіне тарифтер өзгерген жағдайда бұрын тағайындалған тұрғын үй көмегіне ағымдағы тоқсанда қайта есептеу жүргізіледі.</w:t>
      </w:r>
    </w:p>
    <w:bookmarkEnd w:id="20"/>
    <w:bookmarkStart w:name="z24" w:id="21"/>
    <w:p>
      <w:pPr>
        <w:spacing w:after="0"/>
        <w:ind w:left="0"/>
        <w:jc w:val="both"/>
      </w:pPr>
      <w:r>
        <w:rPr>
          <w:rFonts w:ascii="Times New Roman"/>
          <w:b w:val="false"/>
          <w:i w:val="false"/>
          <w:color w:val="000000"/>
          <w:sz w:val="28"/>
        </w:rPr>
        <w:t xml:space="preserve">
      18. Тұрғын үй көмегінің мөлшері өтемақы шараларымен қамтамасыз етілетін нормалар шегіндегі коммуналдық қызметтерді тұтынғаны үшін меншік иесінің, жалға алушының (жалдаушының) шын мәніндегі төлемі мен сол отбасының осы мақсаттарға шығындарының шекті мүмкін деңгейі арасындағы айырмашылық ретінде есептеледі және шын мәніндегі сомадан артуы мүмкін емес. </w:t>
      </w:r>
    </w:p>
    <w:bookmarkEnd w:id="21"/>
    <w:bookmarkStart w:name="z25" w:id="22"/>
    <w:p>
      <w:pPr>
        <w:spacing w:after="0"/>
        <w:ind w:left="0"/>
        <w:jc w:val="both"/>
      </w:pPr>
      <w:r>
        <w:rPr>
          <w:rFonts w:ascii="Times New Roman"/>
          <w:b w:val="false"/>
          <w:i w:val="false"/>
          <w:color w:val="000000"/>
          <w:sz w:val="28"/>
        </w:rPr>
        <w:t>
      19. Берілген сауалнама-өтінішті қарау нәтижелері бойынша екі данада белгіленген үлгідегі келісім-шарт жасалынады, оның біреуі меншік иесінде, жалға алушыда (жалдаушыда), ал екіншісі - өкілетті органда сақталынады.</w:t>
      </w:r>
    </w:p>
    <w:bookmarkEnd w:id="22"/>
    <w:bookmarkStart w:name="z26" w:id="23"/>
    <w:p>
      <w:pPr>
        <w:spacing w:after="0"/>
        <w:ind w:left="0"/>
        <w:jc w:val="both"/>
      </w:pPr>
      <w:r>
        <w:rPr>
          <w:rFonts w:ascii="Times New Roman"/>
          <w:b w:val="false"/>
          <w:i w:val="false"/>
          <w:color w:val="000000"/>
          <w:sz w:val="28"/>
        </w:rPr>
        <w:t xml:space="preserve">
      20. Аталған келісім-шарт тұрғын үй көмегін ұсыну үшін негіз болады, оны алғаннан кейін деректер базасына енгізу үшін коммуналдық қызметтерді жеткізушілерге он күндік мерзімде ұсыну қажет. Белгіленген мерзімде келісім-шарт ұсынылмаса, шартта көрсетілген сома есепке алынбайды. </w:t>
      </w:r>
    </w:p>
    <w:bookmarkEnd w:id="23"/>
    <w:bookmarkStart w:name="z27" w:id="24"/>
    <w:p>
      <w:pPr>
        <w:spacing w:after="0"/>
        <w:ind w:left="0"/>
        <w:jc w:val="both"/>
      </w:pPr>
      <w:r>
        <w:rPr>
          <w:rFonts w:ascii="Times New Roman"/>
          <w:b w:val="false"/>
          <w:i w:val="false"/>
          <w:color w:val="000000"/>
          <w:sz w:val="28"/>
        </w:rPr>
        <w:t>
      21. Ақпаратқа сенімсіздік туындаған жағдайда өкілетті орган:</w:t>
      </w:r>
      <w:r>
        <w:br/>
      </w:r>
      <w:r>
        <w:rPr>
          <w:rFonts w:ascii="Times New Roman"/>
          <w:b w:val="false"/>
          <w:i w:val="false"/>
          <w:color w:val="000000"/>
          <w:sz w:val="28"/>
        </w:rPr>
        <w:t>
      1) өтініш иесінің тұрғын үй жағдайына тексеру жүргізуге;</w:t>
      </w:r>
      <w:r>
        <w:br/>
      </w:r>
      <w:r>
        <w:rPr>
          <w:rFonts w:ascii="Times New Roman"/>
          <w:b w:val="false"/>
          <w:i w:val="false"/>
          <w:color w:val="000000"/>
          <w:sz w:val="28"/>
        </w:rPr>
        <w:t>
      2) тиісті ұйымдардан кірістер туралы ақпарат сұратуға;</w:t>
      </w:r>
      <w:r>
        <w:br/>
      </w:r>
      <w:r>
        <w:rPr>
          <w:rFonts w:ascii="Times New Roman"/>
          <w:b w:val="false"/>
          <w:i w:val="false"/>
          <w:color w:val="000000"/>
          <w:sz w:val="28"/>
        </w:rPr>
        <w:t>
      3) кірістерді жасыру фактілерін тексеру туралы салықтық қызметке жолығуға құқылы.</w:t>
      </w:r>
    </w:p>
    <w:bookmarkEnd w:id="24"/>
    <w:bookmarkStart w:name="z28" w:id="25"/>
    <w:p>
      <w:pPr>
        <w:spacing w:after="0"/>
        <w:ind w:left="0"/>
        <w:jc w:val="both"/>
      </w:pPr>
      <w:r>
        <w:rPr>
          <w:rFonts w:ascii="Times New Roman"/>
          <w:b w:val="false"/>
          <w:i w:val="false"/>
          <w:color w:val="000000"/>
          <w:sz w:val="28"/>
        </w:rPr>
        <w:t>
      22. Заңды және жеке тұлғалар тұрғын үй көмегін алуға үміткер адамның кірістері туралы ақпарат ұсынады.</w:t>
      </w:r>
    </w:p>
    <w:bookmarkEnd w:id="25"/>
    <w:bookmarkStart w:name="z29" w:id="26"/>
    <w:p>
      <w:pPr>
        <w:spacing w:after="0"/>
        <w:ind w:left="0"/>
        <w:jc w:val="left"/>
      </w:pPr>
      <w:r>
        <w:rPr>
          <w:rFonts w:ascii="Times New Roman"/>
          <w:b/>
          <w:i w:val="false"/>
          <w:color w:val="000000"/>
        </w:rPr>
        <w:t xml:space="preserve"> 
3. Тұрғын үй көмегін тағайындау үшін азаматтардың арыздану тәртібі</w:t>
      </w:r>
    </w:p>
    <w:bookmarkEnd w:id="26"/>
    <w:bookmarkStart w:name="z30" w:id="27"/>
    <w:p>
      <w:pPr>
        <w:spacing w:after="0"/>
        <w:ind w:left="0"/>
        <w:jc w:val="both"/>
      </w:pPr>
      <w:r>
        <w:rPr>
          <w:rFonts w:ascii="Times New Roman"/>
          <w:b w:val="false"/>
          <w:i w:val="false"/>
          <w:color w:val="000000"/>
          <w:sz w:val="28"/>
        </w:rPr>
        <w:t>
      23. Тұрғын үй көмегін алуға үміткер тоқсан сайын өкілетті органға тұрғын үй көмегін тағайындау туралы арызын келесі құжаттармен бірге ұсынады:</w:t>
      </w:r>
      <w:r>
        <w:br/>
      </w:r>
      <w:r>
        <w:rPr>
          <w:rFonts w:ascii="Times New Roman"/>
          <w:b w:val="false"/>
          <w:i w:val="false"/>
          <w:color w:val="000000"/>
          <w:sz w:val="28"/>
        </w:rPr>
        <w:t>
      1) тұрғын үй туралы құжаттар (алғаш рет жолыққандар үшін);</w:t>
      </w:r>
      <w:r>
        <w:br/>
      </w:r>
      <w:r>
        <w:rPr>
          <w:rFonts w:ascii="Times New Roman"/>
          <w:b w:val="false"/>
          <w:i w:val="false"/>
          <w:color w:val="000000"/>
          <w:sz w:val="28"/>
        </w:rPr>
        <w:t>
      2) өткен тоқсан ішіндегі отбасының жиынтық кірістерін куәландыратын құжаттар (еңбекақы, зейнетақы, мемлекеттік әлеуметтік жәрдемақы, арнайы мемлекеттік жәрдемақы, алимент, стипендия, жеке еңбек қызметімен айналысудан түскен кірістер және басқа да кірістер туралы);</w:t>
      </w:r>
      <w:r>
        <w:br/>
      </w:r>
      <w:r>
        <w:rPr>
          <w:rFonts w:ascii="Times New Roman"/>
          <w:b w:val="false"/>
          <w:i w:val="false"/>
          <w:color w:val="000000"/>
          <w:sz w:val="28"/>
        </w:rPr>
        <w:t>
      3) отбасы құрамы туралы мәлімет (үй кітабының көшірмесі), ол болмаған жағдайда мекен-жай бюросынан анықтама;</w:t>
      </w:r>
      <w:r>
        <w:br/>
      </w:r>
      <w:r>
        <w:rPr>
          <w:rFonts w:ascii="Times New Roman"/>
          <w:b w:val="false"/>
          <w:i w:val="false"/>
          <w:color w:val="000000"/>
          <w:sz w:val="28"/>
        </w:rPr>
        <w:t>
      4) салық төлеушінің тіркеу нөмірі (алғаш жолыққандар үшін);</w:t>
      </w:r>
      <w:r>
        <w:br/>
      </w:r>
      <w:r>
        <w:rPr>
          <w:rFonts w:ascii="Times New Roman"/>
          <w:b w:val="false"/>
          <w:i w:val="false"/>
          <w:color w:val="000000"/>
          <w:sz w:val="28"/>
        </w:rPr>
        <w:t>
      5) коммуналдық қызметтерді төлеудегі шын мәніндегі шығындарды куәландыратын, жолыққан айдағы қолданыстағы тарифтерді көрсете отырып, есеп айырысу кітапшасы мен түбіртектер;</w:t>
      </w:r>
      <w:r>
        <w:br/>
      </w:r>
      <w:r>
        <w:rPr>
          <w:rFonts w:ascii="Times New Roman"/>
          <w:b w:val="false"/>
          <w:i w:val="false"/>
          <w:color w:val="000000"/>
          <w:sz w:val="28"/>
        </w:rPr>
        <w:t>
      6) арызданушының қалалық телекоммуникация желісінің абоненті болып табылатынын растаушы құжат (келісім шарт немесе коммуникация қызметі үшін есеп түбіртегі);</w:t>
      </w:r>
      <w:r>
        <w:br/>
      </w:r>
      <w:r>
        <w:rPr>
          <w:rFonts w:ascii="Times New Roman"/>
          <w:b w:val="false"/>
          <w:i w:val="false"/>
          <w:color w:val="000000"/>
          <w:sz w:val="28"/>
        </w:rPr>
        <w:t>
      7) 16 жастан жоғары балаларға оқу орнынан анықтама;</w:t>
      </w:r>
      <w:r>
        <w:br/>
      </w:r>
      <w:r>
        <w:rPr>
          <w:rFonts w:ascii="Times New Roman"/>
          <w:b w:val="false"/>
          <w:i w:val="false"/>
          <w:color w:val="000000"/>
          <w:sz w:val="28"/>
        </w:rPr>
        <w:t>
      8) жеке куәлігі, балалардың туу туралы куәлігі, неке туралы куәлік (алғаш жолыққандар үшін);</w:t>
      </w:r>
      <w:r>
        <w:br/>
      </w:r>
      <w:r>
        <w:rPr>
          <w:rFonts w:ascii="Times New Roman"/>
          <w:b w:val="false"/>
          <w:i w:val="false"/>
          <w:color w:val="000000"/>
          <w:sz w:val="28"/>
        </w:rPr>
        <w:t>
      9) мәртебесін куәландыратын анықтама (жалғызбасты аналар үшін);</w:t>
      </w:r>
      <w:r>
        <w:br/>
      </w:r>
      <w:r>
        <w:rPr>
          <w:rFonts w:ascii="Times New Roman"/>
          <w:b w:val="false"/>
          <w:i w:val="false"/>
          <w:color w:val="000000"/>
          <w:sz w:val="28"/>
        </w:rPr>
        <w:t>
      10) еңбек кітапшасының көшірмесі (жұмыссыздар үшін).</w:t>
      </w:r>
    </w:p>
    <w:bookmarkEnd w:id="27"/>
    <w:bookmarkStart w:name="z31" w:id="28"/>
    <w:p>
      <w:pPr>
        <w:spacing w:after="0"/>
        <w:ind w:left="0"/>
        <w:jc w:val="left"/>
      </w:pPr>
      <w:r>
        <w:rPr>
          <w:rFonts w:ascii="Times New Roman"/>
          <w:b/>
          <w:i w:val="false"/>
          <w:color w:val="000000"/>
        </w:rPr>
        <w:t xml:space="preserve"> 
4. Қаржыландыру көздері</w:t>
      </w:r>
    </w:p>
    <w:bookmarkEnd w:id="28"/>
    <w:bookmarkStart w:name="z32" w:id="29"/>
    <w:p>
      <w:pPr>
        <w:spacing w:after="0"/>
        <w:ind w:left="0"/>
        <w:jc w:val="both"/>
      </w:pPr>
      <w:r>
        <w:rPr>
          <w:rFonts w:ascii="Times New Roman"/>
          <w:b w:val="false"/>
          <w:i w:val="false"/>
          <w:color w:val="000000"/>
          <w:sz w:val="28"/>
        </w:rPr>
        <w:t xml:space="preserve">       
24. Тұрғын үй көмегін төлеуді қаржыландыру қалалық бюджет қаржысы есебінен жүзеге асырылады. </w:t>
      </w:r>
    </w:p>
    <w:bookmarkEnd w:id="29"/>
    <w:bookmarkStart w:name="z33" w:id="30"/>
    <w:p>
      <w:pPr>
        <w:spacing w:after="0"/>
        <w:ind w:left="0"/>
        <w:jc w:val="both"/>
      </w:pPr>
      <w:r>
        <w:rPr>
          <w:rFonts w:ascii="Times New Roman"/>
          <w:b w:val="false"/>
          <w:i w:val="false"/>
          <w:color w:val="000000"/>
          <w:sz w:val="28"/>
        </w:rPr>
        <w:t>       
25. Өкілетті орган көрсетілген көмек сомаларын көрсете отырып, тұрғын үй көмегін алушылар тізімін жасайды және тоқсан сайын келесі тоқсанның алғашқы айының 15-і күнінен кешіктірмей жиынтық мәліметті қаланың қаржы бөліміне тапсырады. Қаржы бөлімі көрсетілген қаражатты өкілетті органның есебіне аударады, олар өз кезегінде коммуналдық қызметті жеткізушілер шотына аударады.</w:t>
      </w:r>
      <w:r>
        <w:br/>
      </w:r>
      <w:r>
        <w:rPr>
          <w:rFonts w:ascii="Times New Roman"/>
          <w:b w:val="false"/>
          <w:i w:val="false"/>
          <w:color w:val="000000"/>
          <w:sz w:val="28"/>
        </w:rPr>
        <w:t xml:space="preserve">
      Телефонның абоненттік ақысы тарифтерінің арту өтемақысын төлеу алушының таңдауы бойынша оның жазған арызы негізінде жеке есеп шот реквизиттерін көрсету арқылы осы түрдегі банкілік операцияға лицензиясы бар ҚР екінші деңгейдегі Ұлттық банкілерде жүзеге асырылады. </w:t>
      </w:r>
    </w:p>
    <w:bookmarkEnd w:id="30"/>
    <w:bookmarkStart w:name="z34" w:id="31"/>
    <w:p>
      <w:pPr>
        <w:spacing w:after="0"/>
        <w:ind w:left="0"/>
        <w:jc w:val="both"/>
      </w:pPr>
      <w:r>
        <w:rPr>
          <w:rFonts w:ascii="Times New Roman"/>
          <w:b w:val="false"/>
          <w:i w:val="false"/>
          <w:color w:val="000000"/>
          <w:sz w:val="28"/>
        </w:rPr>
        <w:t>
      26. Тұрғын үй көмегін төлеуге арналған бюджеттік қаражаттың есептелуі мен шығыстарының дұрыстығын тексеру заңнамамен белгіленген тәртіпте жүргізіледі.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