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746a2" w14:textId="2e746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ауданында 2010 жылдың қаңтарынан наурызына дейінгі кезеңде 1993 жылы туған еркек жынысты азаматтарды шақыру учаскесіне тіркеуді ұйымдастыру мен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ауданы әкімінің 2009 жылғы 21 желтоқсандағы № 23 шешімі. Ақмола облысы Бурабай ауданының Әділет басқармасында 2010 жылғы 14 қаңтарда № 1-19-171 тіркелді. Күші жойылды - Ақмола облысы Бурабай ауданы әкімінің 2010 жылғы 12 сәуірдегі № 5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Бурабай ауданы әкімінің 2010.04.12 № 5 шешімімен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33 бабына</w:t>
      </w:r>
      <w:r>
        <w:rPr>
          <w:rFonts w:ascii="Times New Roman"/>
          <w:b w:val="false"/>
          <w:i w:val="false"/>
          <w:color w:val="000000"/>
          <w:sz w:val="28"/>
        </w:rPr>
        <w:t xml:space="preserve">, «Әскери міндеттілік және әскери қызмет туралы» Қазақстан Республикасының 2005 жылғы 8 шілдедегі Заңының </w:t>
      </w:r>
      <w:r>
        <w:rPr>
          <w:rFonts w:ascii="Times New Roman"/>
          <w:b w:val="false"/>
          <w:i w:val="false"/>
          <w:color w:val="000000"/>
          <w:sz w:val="28"/>
        </w:rPr>
        <w:t>17 бабына</w:t>
      </w:r>
      <w:r>
        <w:rPr>
          <w:rFonts w:ascii="Times New Roman"/>
          <w:b w:val="false"/>
          <w:i w:val="false"/>
          <w:color w:val="000000"/>
          <w:sz w:val="28"/>
        </w:rPr>
        <w:t xml:space="preserve"> сәйкес, азаматтарды әскери есепке алу мақсатында, аудан әкімі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Бурабай ауданында 2010 жылдың қаңтарынан наурызына дейін «Щучинск қаласының қорғаныс істері жөніндегі біріктірілген бөлімі» мемлекеттік мекемесінің әскерге шақыру учаскесіне 1993 жылы туған, тіркелетін жылы он жеті жасқа толатын еркер жынысты азаматтарды тіркеу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 әкімінің орынбасары М.Б.Нұрпановаға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Бурабай ауданының әділет басқармасында мемлекеттік тіркелген күннен бастап күшіне енеді және ресми жарияланған күннен бастап қолданысқа енгізіледі.</w:t>
      </w:r>
    </w:p>
    <w:p>
      <w:pPr>
        <w:spacing w:after="0"/>
        <w:ind w:left="0"/>
        <w:jc w:val="both"/>
      </w:pPr>
      <w:r>
        <w:rPr>
          <w:rFonts w:ascii="Times New Roman"/>
          <w:b w:val="false"/>
          <w:i/>
          <w:color w:val="000000"/>
          <w:sz w:val="28"/>
        </w:rPr>
        <w:t>      Бурабай ауданының әкімі                    В.Балахонцев</w:t>
      </w:r>
    </w:p>
    <w:p>
      <w:pPr>
        <w:spacing w:after="0"/>
        <w:ind w:left="0"/>
        <w:jc w:val="both"/>
      </w:pPr>
      <w:r>
        <w:rPr>
          <w:rFonts w:ascii="Times New Roman"/>
          <w:b/>
          <w:i w:val="false"/>
          <w:color w:val="000000"/>
          <w:sz w:val="28"/>
        </w:rPr>
        <w:t>      КЕЛІСІЛДІ:</w:t>
      </w:r>
    </w:p>
    <w:p>
      <w:pPr>
        <w:spacing w:after="0"/>
        <w:ind w:left="0"/>
        <w:jc w:val="both"/>
      </w:pPr>
      <w:r>
        <w:rPr>
          <w:rFonts w:ascii="Times New Roman"/>
          <w:b w:val="false"/>
          <w:i/>
          <w:color w:val="000000"/>
          <w:sz w:val="28"/>
        </w:rPr>
        <w:t>      «Щучинск қаласының</w:t>
      </w:r>
      <w:r>
        <w:br/>
      </w:r>
      <w:r>
        <w:rPr>
          <w:rFonts w:ascii="Times New Roman"/>
          <w:b w:val="false"/>
          <w:i w:val="false"/>
          <w:color w:val="000000"/>
          <w:sz w:val="28"/>
        </w:rPr>
        <w:t>
</w:t>
      </w:r>
      <w:r>
        <w:rPr>
          <w:rFonts w:ascii="Times New Roman"/>
          <w:b w:val="false"/>
          <w:i/>
          <w:color w:val="000000"/>
          <w:sz w:val="28"/>
        </w:rPr>
        <w:t>      қорғаныс істері</w:t>
      </w:r>
      <w:r>
        <w:br/>
      </w:r>
      <w:r>
        <w:rPr>
          <w:rFonts w:ascii="Times New Roman"/>
          <w:b w:val="false"/>
          <w:i w:val="false"/>
          <w:color w:val="000000"/>
          <w:sz w:val="28"/>
        </w:rPr>
        <w:t>
</w:t>
      </w:r>
      <w:r>
        <w:rPr>
          <w:rFonts w:ascii="Times New Roman"/>
          <w:b w:val="false"/>
          <w:i/>
          <w:color w:val="000000"/>
          <w:sz w:val="28"/>
        </w:rPr>
        <w:t>      жөніндегі біріктірілген</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Д.С.Апенов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