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c246" w14:textId="01bc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Щучье ауданының елді мекендерінде жануарларды 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Щучье аудандық мәслихатының 2009 жылғы 24 сәуірдегі № С-13/15 шешімі. Ақмола облысы Щучье ауданының Әділет басқармасында 2009 жылғы 8 маусымда № 1-19-157 тіркелді. Күші жойылды - Ақмола облысы Бурабай аудандық мәслихатының 2011 жылғы 14 қарашадағы № С-39/3 шешімімен</w:t>
      </w:r>
    </w:p>
    <w:p>
      <w:pPr>
        <w:spacing w:after="0"/>
        <w:ind w:left="0"/>
        <w:jc w:val="both"/>
      </w:pPr>
      <w:bookmarkStart w:name="z1" w:id="0"/>
      <w:r>
        <w:rPr>
          <w:rFonts w:ascii="Times New Roman"/>
          <w:b w:val="false"/>
          <w:i w:val="false"/>
          <w:color w:val="ff0000"/>
          <w:sz w:val="28"/>
        </w:rPr>
        <w:t>
      Ескерту. Күші жойылды - Ақмола облысы Бурабай аудандық мәслихатының 2011.11.14 № С-39/3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«Ветеринария туралы» Қазақстан Республикасының 2002 жылғы 10 шілдедегі Заңының 10 бабының </w:t>
      </w:r>
      <w:r>
        <w:rPr>
          <w:rFonts w:ascii="Times New Roman"/>
          <w:b w:val="false"/>
          <w:i w:val="false"/>
          <w:color w:val="000000"/>
          <w:sz w:val="28"/>
        </w:rPr>
        <w:t>2 тармағына</w:t>
      </w:r>
      <w:r>
        <w:rPr>
          <w:rFonts w:ascii="Times New Roman"/>
          <w:b w:val="false"/>
          <w:i w:val="false"/>
          <w:color w:val="000000"/>
          <w:sz w:val="28"/>
        </w:rPr>
        <w:t>, 2001 жылғы 30 қаңтардағы «Әкімшілік құқық бұзушылықтар туралы» Қазақстан Республикасы Кодексінің </w:t>
      </w:r>
      <w:r>
        <w:rPr>
          <w:rFonts w:ascii="Times New Roman"/>
          <w:b w:val="false"/>
          <w:i w:val="false"/>
          <w:color w:val="000000"/>
          <w:sz w:val="28"/>
        </w:rPr>
        <w:t>310 бабына</w:t>
      </w:r>
      <w:r>
        <w:rPr>
          <w:rFonts w:ascii="Times New Roman"/>
          <w:b w:val="false"/>
          <w:i w:val="false"/>
          <w:color w:val="000000"/>
          <w:sz w:val="28"/>
        </w:rPr>
        <w:t xml:space="preserve"> сәйкес, Щучье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Щучье ауданының елді мекендерінде жануарларды ұстаудың ұсынылған Ережелері бекітілсін.</w:t>
      </w:r>
      <w:r>
        <w:br/>
      </w:r>
      <w:r>
        <w:rPr>
          <w:rFonts w:ascii="Times New Roman"/>
          <w:b w:val="false"/>
          <w:i w:val="false"/>
          <w:color w:val="000000"/>
          <w:sz w:val="28"/>
        </w:rPr>
        <w:t>
</w:t>
      </w:r>
      <w:r>
        <w:rPr>
          <w:rFonts w:ascii="Times New Roman"/>
          <w:b w:val="false"/>
          <w:i w:val="false"/>
          <w:color w:val="000000"/>
          <w:sz w:val="28"/>
        </w:rPr>
        <w:t>
      2. Осы ережелердің орындалуына бақылау жасау «Әкімшілік құқық бұзушылықтар туралы» Қазақстан Республикасы </w:t>
      </w:r>
      <w:r>
        <w:rPr>
          <w:rFonts w:ascii="Times New Roman"/>
          <w:b w:val="false"/>
          <w:i w:val="false"/>
          <w:color w:val="000000"/>
          <w:sz w:val="28"/>
        </w:rPr>
        <w:t>Кодексінің 557</w:t>
      </w:r>
      <w:r>
        <w:rPr>
          <w:rFonts w:ascii="Times New Roman"/>
          <w:b w:val="false"/>
          <w:i w:val="false"/>
          <w:color w:val="000000"/>
          <w:sz w:val="28"/>
        </w:rPr>
        <w:t>, </w:t>
      </w:r>
      <w:r>
        <w:rPr>
          <w:rFonts w:ascii="Times New Roman"/>
          <w:b w:val="false"/>
          <w:i w:val="false"/>
          <w:color w:val="000000"/>
          <w:sz w:val="28"/>
        </w:rPr>
        <w:t>559 бабында</w:t>
      </w:r>
      <w:r>
        <w:rPr>
          <w:rFonts w:ascii="Times New Roman"/>
          <w:b w:val="false"/>
          <w:i w:val="false"/>
          <w:color w:val="000000"/>
          <w:sz w:val="28"/>
        </w:rPr>
        <w:t xml:space="preserve"> белгіленген лауазымды тұлғаларға жүктелсін.</w:t>
      </w:r>
      <w:r>
        <w:br/>
      </w:r>
      <w:r>
        <w:rPr>
          <w:rFonts w:ascii="Times New Roman"/>
          <w:b w:val="false"/>
          <w:i w:val="false"/>
          <w:color w:val="000000"/>
          <w:sz w:val="28"/>
        </w:rPr>
        <w:t>
</w:t>
      </w:r>
      <w:r>
        <w:rPr>
          <w:rFonts w:ascii="Times New Roman"/>
          <w:b w:val="false"/>
          <w:i w:val="false"/>
          <w:color w:val="000000"/>
          <w:sz w:val="28"/>
        </w:rPr>
        <w:t>
      3. Осы шешім Щучье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XIII сессиясының</w:t>
      </w:r>
      <w:r>
        <w:br/>
      </w:r>
      <w:r>
        <w:rPr>
          <w:rFonts w:ascii="Times New Roman"/>
          <w:b w:val="false"/>
          <w:i w:val="false"/>
          <w:color w:val="000000"/>
          <w:sz w:val="28"/>
        </w:rPr>
        <w:t>
</w:t>
      </w:r>
      <w:r>
        <w:rPr>
          <w:rFonts w:ascii="Times New Roman"/>
          <w:b w:val="false"/>
          <w:i/>
          <w:color w:val="000000"/>
          <w:sz w:val="28"/>
        </w:rPr>
        <w:t>      төрағасы                                   П.Проскурин</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Щучье ауданының</w:t>
      </w:r>
      <w:r>
        <w:br/>
      </w:r>
      <w:r>
        <w:rPr>
          <w:rFonts w:ascii="Times New Roman"/>
          <w:b w:val="false"/>
          <w:i w:val="false"/>
          <w:color w:val="000000"/>
          <w:sz w:val="28"/>
        </w:rPr>
        <w:t>
</w:t>
      </w:r>
      <w:r>
        <w:rPr>
          <w:rFonts w:ascii="Times New Roman"/>
          <w:b w:val="false"/>
          <w:i/>
          <w:color w:val="000000"/>
          <w:sz w:val="28"/>
        </w:rPr>
        <w:t>      әкімі                                      В.Н.Балахонцев</w:t>
      </w:r>
    </w:p>
    <w:p>
      <w:pPr>
        <w:spacing w:after="0"/>
        <w:ind w:left="0"/>
        <w:jc w:val="both"/>
      </w:pPr>
      <w:r>
        <w:rPr>
          <w:rFonts w:ascii="Times New Roman"/>
          <w:b w:val="false"/>
          <w:i/>
          <w:color w:val="000000"/>
          <w:sz w:val="28"/>
        </w:rPr>
        <w:t>      «Щучье ауданының ауыл</w:t>
      </w:r>
      <w:r>
        <w:br/>
      </w:r>
      <w:r>
        <w:rPr>
          <w:rFonts w:ascii="Times New Roman"/>
          <w:b w:val="false"/>
          <w:i w:val="false"/>
          <w:color w:val="000000"/>
          <w:sz w:val="28"/>
        </w:rPr>
        <w:t>
</w:t>
      </w:r>
      <w:r>
        <w:rPr>
          <w:rFonts w:ascii="Times New Roman"/>
          <w:b w:val="false"/>
          <w:i/>
          <w:color w:val="000000"/>
          <w:sz w:val="28"/>
        </w:rPr>
        <w:t xml:space="preserve">      шаруашылығы бөлімі» </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М.В.Кухарь</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 кешенінде</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Щучье</w:t>
      </w:r>
      <w:r>
        <w:br/>
      </w:r>
      <w:r>
        <w:rPr>
          <w:rFonts w:ascii="Times New Roman"/>
          <w:b w:val="false"/>
          <w:i w:val="false"/>
          <w:color w:val="000000"/>
          <w:sz w:val="28"/>
        </w:rPr>
        <w:t>
</w:t>
      </w:r>
      <w:r>
        <w:rPr>
          <w:rFonts w:ascii="Times New Roman"/>
          <w:b w:val="false"/>
          <w:i/>
          <w:color w:val="000000"/>
          <w:sz w:val="28"/>
        </w:rPr>
        <w:t>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К.Т.Машимов</w:t>
      </w:r>
    </w:p>
    <w:p>
      <w:pPr>
        <w:spacing w:after="0"/>
        <w:ind w:left="0"/>
        <w:jc w:val="both"/>
      </w:pPr>
      <w:r>
        <w:rPr>
          <w:rFonts w:ascii="Times New Roman"/>
          <w:b w:val="false"/>
          <w:i/>
          <w:color w:val="000000"/>
          <w:sz w:val="28"/>
        </w:rPr>
        <w:t>      «Щучье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С.И.Жолдаспаев</w:t>
      </w:r>
    </w:p>
    <w:bookmarkStart w:name="z5" w:id="2"/>
    <w:p>
      <w:pPr>
        <w:spacing w:after="0"/>
        <w:ind w:left="0"/>
        <w:jc w:val="both"/>
      </w:pPr>
      <w:r>
        <w:rPr>
          <w:rFonts w:ascii="Times New Roman"/>
          <w:b w:val="false"/>
          <w:i w:val="false"/>
          <w:color w:val="000000"/>
          <w:sz w:val="28"/>
        </w:rPr>
        <w:t>
Щучье</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24 сәуірдегі</w:t>
      </w:r>
      <w:r>
        <w:br/>
      </w:r>
      <w:r>
        <w:rPr>
          <w:rFonts w:ascii="Times New Roman"/>
          <w:b w:val="false"/>
          <w:i w:val="false"/>
          <w:color w:val="000000"/>
          <w:sz w:val="28"/>
        </w:rPr>
        <w:t>
№ С-13/15 шешімімен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Щучье ауданының елді мекендерінде жануарларды ұстау</w:t>
      </w:r>
      <w:r>
        <w:br/>
      </w:r>
      <w:r>
        <w:rPr>
          <w:rFonts w:ascii="Times New Roman"/>
          <w:b/>
          <w:i w:val="false"/>
          <w:color w:val="000000"/>
        </w:rPr>
        <w:t>
ЕРЕЖЕЛЕРІ</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Щучье ауданының елді мекендерінде жануарларды ұстау Ережелері (бұдан әрі – Ережелер) 2001 жылғы 30 қаңтардағы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тұрғындарды адамдар мен жануарлар үшін ортақ аурулардан қорғау, сондай-ақ олардың бірге тұруына қолайлы жағдайды қамтамасыз ету және Щучье ауданының елді мекендерінде жануарларды ұстау тәртібін белгілейді.</w:t>
      </w:r>
      <w:r>
        <w:br/>
      </w:r>
      <w:r>
        <w:rPr>
          <w:rFonts w:ascii="Times New Roman"/>
          <w:b w:val="false"/>
          <w:i w:val="false"/>
          <w:color w:val="000000"/>
          <w:sz w:val="28"/>
        </w:rPr>
        <w:t>
      2. Осы ережелер Щучье ауданының елді мекендерінде жануарлар ұстайтын, бұдан әрі - «иелер» деп аталатын барлық заңды және жеке тұлғаларға қатысты.</w:t>
      </w:r>
    </w:p>
    <w:bookmarkStart w:name="z7" w:id="4"/>
    <w:p>
      <w:pPr>
        <w:spacing w:after="0"/>
        <w:ind w:left="0"/>
        <w:jc w:val="left"/>
      </w:pPr>
      <w:r>
        <w:rPr>
          <w:rFonts w:ascii="Times New Roman"/>
          <w:b/>
          <w:i w:val="false"/>
          <w:color w:val="000000"/>
        </w:rPr>
        <w:t xml:space="preserve"> 
2. Жануарларды тіркеу тәртібі</w:t>
      </w:r>
    </w:p>
    <w:bookmarkEnd w:id="4"/>
    <w:p>
      <w:pPr>
        <w:spacing w:after="0"/>
        <w:ind w:left="0"/>
        <w:jc w:val="both"/>
      </w:pPr>
      <w:r>
        <w:rPr>
          <w:rFonts w:ascii="Times New Roman"/>
          <w:b w:val="false"/>
          <w:i w:val="false"/>
          <w:color w:val="000000"/>
          <w:sz w:val="28"/>
        </w:rPr>
        <w:t>      3. «Щучье ауданының ауыл шаруашылығы бөлімі» мемлекеттік мекемесі Щучинск қаласы, Бурабай кенті және селолық (ауылдық) округтер әкімдерінің аппараттары жануарларды тіркеу мен есепке алу, сондай-ақ Щучье ауданы бойынша сәйкестендірілген жануарлар деректері базасын құру жөніндегі уәкілетті мемлекеттік орган болып табылады.</w:t>
      </w:r>
      <w:r>
        <w:br/>
      </w:r>
      <w:r>
        <w:rPr>
          <w:rFonts w:ascii="Times New Roman"/>
          <w:b w:val="false"/>
          <w:i w:val="false"/>
          <w:color w:val="000000"/>
          <w:sz w:val="28"/>
        </w:rPr>
        <w:t>
      4. Жануарларды тіркеу оларды есепке алуды мақсатында сәйкестентіру жолымен және жануарлар ауруының алдын алу жөніндегі ветеринарлық өңдеуді жүзеге асыру барысын бақылау мақсатында жүзеге асырылады.</w:t>
      </w:r>
      <w:r>
        <w:br/>
      </w:r>
      <w:r>
        <w:rPr>
          <w:rFonts w:ascii="Times New Roman"/>
          <w:b w:val="false"/>
          <w:i w:val="false"/>
          <w:color w:val="000000"/>
          <w:sz w:val="28"/>
        </w:rPr>
        <w:t>
      5. Тұрғындарға, меншік түріне қарамастан заңды тұлғаларға тиесілі жануарлардың барлық түрлері екі айлық жасынан деректер базасына енгізу үшін уәкілетті мемлекеттік органда екі аптаның ішінде есепке алуға және тіркелуге тиісті.</w:t>
      </w:r>
      <w:r>
        <w:br/>
      </w:r>
      <w:r>
        <w:rPr>
          <w:rFonts w:ascii="Times New Roman"/>
          <w:b w:val="false"/>
          <w:i w:val="false"/>
          <w:color w:val="000000"/>
          <w:sz w:val="28"/>
        </w:rPr>
        <w:t>
      6. Жануарларды тіркеу және қайта тіркеу кезінде иелері келесі мәліметтерді тапсырады:</w:t>
      </w:r>
      <w:r>
        <w:br/>
      </w:r>
      <w:r>
        <w:rPr>
          <w:rFonts w:ascii="Times New Roman"/>
          <w:b w:val="false"/>
          <w:i w:val="false"/>
          <w:color w:val="000000"/>
          <w:sz w:val="28"/>
        </w:rPr>
        <w:t>
      - иесінің жеке басын растайтын құжат;</w:t>
      </w:r>
      <w:r>
        <w:br/>
      </w:r>
      <w:r>
        <w:rPr>
          <w:rFonts w:ascii="Times New Roman"/>
          <w:b w:val="false"/>
          <w:i w:val="false"/>
          <w:color w:val="000000"/>
          <w:sz w:val="28"/>
        </w:rPr>
        <w:t>
      - салық төлеушінің тіркеу нөмірі, тұрғылықты мекен-жайы, телефоны;</w:t>
      </w:r>
      <w:r>
        <w:br/>
      </w:r>
      <w:r>
        <w:rPr>
          <w:rFonts w:ascii="Times New Roman"/>
          <w:b w:val="false"/>
          <w:i w:val="false"/>
          <w:color w:val="000000"/>
          <w:sz w:val="28"/>
        </w:rPr>
        <w:t>
      - жануар туралы мәлімет (тұқымы, жынысы, аты, жасы, туған жылы, түсі, ерекше белгілері немесе жануардың сипаттамасы);</w:t>
      </w:r>
      <w:r>
        <w:br/>
      </w:r>
      <w:r>
        <w:rPr>
          <w:rFonts w:ascii="Times New Roman"/>
          <w:b w:val="false"/>
          <w:i w:val="false"/>
          <w:color w:val="000000"/>
          <w:sz w:val="28"/>
        </w:rPr>
        <w:t>
      7. Жануарларды тіркеу және сәйкестендіру рәсімі жануарлардың иелерінің есебінен жүзеге асады.</w:t>
      </w:r>
    </w:p>
    <w:bookmarkStart w:name="z8" w:id="5"/>
    <w:p>
      <w:pPr>
        <w:spacing w:after="0"/>
        <w:ind w:left="0"/>
        <w:jc w:val="left"/>
      </w:pPr>
      <w:r>
        <w:rPr>
          <w:rFonts w:ascii="Times New Roman"/>
          <w:b/>
          <w:i w:val="false"/>
          <w:color w:val="000000"/>
        </w:rPr>
        <w:t xml:space="preserve"> 
3. Жануарларды ұстау</w:t>
      </w:r>
    </w:p>
    <w:bookmarkEnd w:id="5"/>
    <w:p>
      <w:pPr>
        <w:spacing w:after="0"/>
        <w:ind w:left="0"/>
        <w:jc w:val="both"/>
      </w:pPr>
      <w:r>
        <w:rPr>
          <w:rFonts w:ascii="Times New Roman"/>
          <w:b w:val="false"/>
          <w:i w:val="false"/>
          <w:color w:val="000000"/>
          <w:sz w:val="28"/>
        </w:rPr>
        <w:t>      8. Жануар иесі:</w:t>
      </w:r>
      <w:r>
        <w:br/>
      </w:r>
      <w:r>
        <w:rPr>
          <w:rFonts w:ascii="Times New Roman"/>
          <w:b w:val="false"/>
          <w:i w:val="false"/>
          <w:color w:val="000000"/>
          <w:sz w:val="28"/>
        </w:rPr>
        <w:t>
      1) Қазақстан Республикасының заңнамасына сәйкес жануарды сатып алады және өз иелігінен айырады;</w:t>
      </w:r>
      <w:r>
        <w:br/>
      </w:r>
      <w:r>
        <w:rPr>
          <w:rFonts w:ascii="Times New Roman"/>
          <w:b w:val="false"/>
          <w:i w:val="false"/>
          <w:color w:val="000000"/>
          <w:sz w:val="28"/>
        </w:rPr>
        <w:t>
      2) жануарларды ұстау, өсіру тәртібі туралы қажетті ақпаратты ветеринарлық ұйымдардан алады.</w:t>
      </w:r>
      <w:r>
        <w:br/>
      </w:r>
      <w:r>
        <w:rPr>
          <w:rFonts w:ascii="Times New Roman"/>
          <w:b w:val="false"/>
          <w:i w:val="false"/>
          <w:color w:val="000000"/>
          <w:sz w:val="28"/>
        </w:rPr>
        <w:t>
      9. Жануарлар иелерінің қажеттіліктері:</w:t>
      </w:r>
      <w:r>
        <w:br/>
      </w:r>
      <w:r>
        <w:rPr>
          <w:rFonts w:ascii="Times New Roman"/>
          <w:b w:val="false"/>
          <w:i w:val="false"/>
          <w:color w:val="000000"/>
          <w:sz w:val="28"/>
        </w:rPr>
        <w:t>
      1) жануарлардың ауруларын ескертуді қамтамасыз ететін ветеринария саласындағы Қазақстан Республикасының заңнамасында белгіленген ветеринарлық (ветеринарлық-санитарлық) ережелерді сақтай отырып ветеринарлық және әкімшілік-шаруашылықтық шараларды іске асыру;</w:t>
      </w:r>
      <w:r>
        <w:br/>
      </w:r>
      <w:r>
        <w:rPr>
          <w:rFonts w:ascii="Times New Roman"/>
          <w:b w:val="false"/>
          <w:i w:val="false"/>
          <w:color w:val="000000"/>
          <w:sz w:val="28"/>
        </w:rPr>
        <w:t>
      2) жануарды аурудан уақытылы емдеу және оның алдын алуды іске асыру. Жануар ауырған немесе ол ауруға шалдықты деген күдік туған жағдайларда шұғыл түрде ветеринарлық мекемеге жүгінуге, тексеру нәтижесі бойынша маманның ұсынымдарын бұлжытпай сақтау;</w:t>
      </w:r>
      <w:r>
        <w:br/>
      </w:r>
      <w:r>
        <w:rPr>
          <w:rFonts w:ascii="Times New Roman"/>
          <w:b w:val="false"/>
          <w:i w:val="false"/>
          <w:color w:val="000000"/>
          <w:sz w:val="28"/>
        </w:rPr>
        <w:t>
      3) жануарларды ветеринарлық (ветеринарлық-санитарлық) ережелер мен нормативтерге сәйкес ұстауға, өсіру және пайдалану;</w:t>
      </w:r>
      <w:r>
        <w:br/>
      </w:r>
      <w:r>
        <w:rPr>
          <w:rFonts w:ascii="Times New Roman"/>
          <w:b w:val="false"/>
          <w:i w:val="false"/>
          <w:color w:val="000000"/>
          <w:sz w:val="28"/>
        </w:rPr>
        <w:t>
      4) жануардың азаматтардың денсаулығы мен мүлкіне және заңды тұлғалардың мүлкіне зиян келтіруінің алдын алу;</w:t>
      </w:r>
      <w:r>
        <w:br/>
      </w:r>
      <w:r>
        <w:rPr>
          <w:rFonts w:ascii="Times New Roman"/>
          <w:b w:val="false"/>
          <w:i w:val="false"/>
          <w:color w:val="000000"/>
          <w:sz w:val="28"/>
        </w:rPr>
        <w:t>
      5) жануар адамға жарақат келтірген жағдайда зардап шеккен адамды алғашқы медициналық көмек көрсету үшін емханаға жеткізу, құтыру ауруын анықтау үшін 10 күн бойы жануардың ветеринариялық мамандардың бақылауында болуы мен оның сақталуын қамтамасыз етуге, барлық жағдайда медициналық және ветеринариялық қызметтерге тез арада хабарлау;</w:t>
      </w:r>
      <w:r>
        <w:br/>
      </w:r>
      <w:r>
        <w:rPr>
          <w:rFonts w:ascii="Times New Roman"/>
          <w:b w:val="false"/>
          <w:i w:val="false"/>
          <w:color w:val="000000"/>
          <w:sz w:val="28"/>
        </w:rPr>
        <w:t>
      6) жануарлардың кенеттен өлгені мен бірнеше жануардың бір уақытта ауырғаны немесе олар әдеттен тыс мінез көрсеткені туралы ветеринариялық мамандарға хабарлауға. Ветеринариялық мамандар келгенше ауруға ұшыраған сезікті жануарларды оқшаулап ұстауға шара қолдану және ауырып өлгендігіне күдікті жануардың өлімтігін сақтау;</w:t>
      </w:r>
      <w:r>
        <w:br/>
      </w:r>
      <w:r>
        <w:rPr>
          <w:rFonts w:ascii="Times New Roman"/>
          <w:b w:val="false"/>
          <w:i w:val="false"/>
          <w:color w:val="000000"/>
          <w:sz w:val="28"/>
        </w:rPr>
        <w:t>
      7) ветеринариялық мекемелердің мамандарына олардың негізделген талабы бойынша диагностикалық зерттеуге және емдеу-алдын алу шаралары, егу мен вакцинация жүргізу үшін жануарларды кедергісіз көрсету;</w:t>
      </w:r>
      <w:r>
        <w:br/>
      </w:r>
      <w:r>
        <w:rPr>
          <w:rFonts w:ascii="Times New Roman"/>
          <w:b w:val="false"/>
          <w:i w:val="false"/>
          <w:color w:val="000000"/>
          <w:sz w:val="28"/>
        </w:rPr>
        <w:t>
      8) ауылшаруашылық жануарларын жұмсауды сою алдындағы ветеринарлық тексерусіз және сойылғаннан кейін оның тұтас еті мен органдарын ветеринариялық-санитариялық сараптамасысыз сатуға жол бермеу;</w:t>
      </w:r>
      <w:r>
        <w:br/>
      </w:r>
      <w:r>
        <w:rPr>
          <w:rFonts w:ascii="Times New Roman"/>
          <w:b w:val="false"/>
          <w:i w:val="false"/>
          <w:color w:val="000000"/>
          <w:sz w:val="28"/>
        </w:rPr>
        <w:t>
      9) өлген жануардың өлімтігін шығарып тастауға жол бермеу. Жануардың өлімтігін жергілікті атқару органдары белгілеген жерлерге (мал өлімтігін көму орны) көму (утилдеу) қажет;</w:t>
      </w:r>
      <w:r>
        <w:br/>
      </w:r>
      <w:r>
        <w:rPr>
          <w:rFonts w:ascii="Times New Roman"/>
          <w:b w:val="false"/>
          <w:i w:val="false"/>
          <w:color w:val="000000"/>
          <w:sz w:val="28"/>
        </w:rPr>
        <w:t>
      10) ветеринарлық мамандарға олардың қызметтік міндеттерін орындауларына көмек көрсету.</w:t>
      </w:r>
      <w:r>
        <w:br/>
      </w:r>
      <w:r>
        <w:rPr>
          <w:rFonts w:ascii="Times New Roman"/>
          <w:b w:val="false"/>
          <w:i w:val="false"/>
          <w:color w:val="000000"/>
          <w:sz w:val="28"/>
        </w:rPr>
        <w:t>
      10. Ауыл шаруашылығы жануарларын ұстау, өсіру санитарлық аймақ талаптарына сәйкес жүзеге асырылады. Ауыл шаруашылығы жануарлары мен құстар қолданыстағы санитарлық нормаларға сәйкес арнайы жабдықталған бөлмелерде және қоршаған ортаның экологиялық қауіпсіздігін есепке ала отырып ұсталады.</w:t>
      </w:r>
      <w:r>
        <w:br/>
      </w:r>
      <w:r>
        <w:rPr>
          <w:rFonts w:ascii="Times New Roman"/>
          <w:b w:val="false"/>
          <w:i w:val="false"/>
          <w:color w:val="000000"/>
          <w:sz w:val="28"/>
        </w:rPr>
        <w:t>
      11. Жабайы құстардың ауа кеңістігі арқылы ұшып келуі мен кетуі мезгілдерінде құстардың (барлық түрлерін) иелері құсты жабық орындарда ұстауы қажет.</w:t>
      </w:r>
      <w:r>
        <w:br/>
      </w:r>
      <w:r>
        <w:rPr>
          <w:rFonts w:ascii="Times New Roman"/>
          <w:b w:val="false"/>
          <w:i w:val="false"/>
          <w:color w:val="000000"/>
          <w:sz w:val="28"/>
        </w:rPr>
        <w:t>
      12. Мектепке дейінгі балалар мекемелерінде, мектептерде және басқа да ұйымдар мен мекемелерде жануарларды зоологиялық бұрыштарда ұстауға тек ветеринария және санитарлық эпидемиологиялық қадағалау саласындағы уәкілетті мемлекеттік органдардың келісімімен ғана жол беріледі.</w:t>
      </w:r>
      <w:r>
        <w:br/>
      </w:r>
      <w:r>
        <w:rPr>
          <w:rFonts w:ascii="Times New Roman"/>
          <w:b w:val="false"/>
          <w:i w:val="false"/>
          <w:color w:val="000000"/>
          <w:sz w:val="28"/>
        </w:rPr>
        <w:t>
      13. Қоғамдық суқоймаларында және тас тоғандарда көлдер мен суқоймаларының санитарлық аймақтарында, сондай-ақ су алатын колонкалардың, құдықтардың, артезиан ұңғымаларының маңында жануарларды шомылдыруға жол берілмейді.</w:t>
      </w:r>
      <w:r>
        <w:br/>
      </w:r>
      <w:r>
        <w:rPr>
          <w:rFonts w:ascii="Times New Roman"/>
          <w:b w:val="false"/>
          <w:i w:val="false"/>
          <w:color w:val="000000"/>
          <w:sz w:val="28"/>
        </w:rPr>
        <w:t>
      14. Малды көшелерде бағуға, саябақтарға, бауларға, орман бақтарына, стадиондарға, мектеп маны учаскелеріне және ортақ пайдаланудағы басқа да жерлерге айдауға және бағуға тыйым салынады.</w:t>
      </w:r>
    </w:p>
    <w:bookmarkStart w:name="z9" w:id="6"/>
    <w:p>
      <w:pPr>
        <w:spacing w:after="0"/>
        <w:ind w:left="0"/>
        <w:jc w:val="left"/>
      </w:pPr>
      <w:r>
        <w:rPr>
          <w:rFonts w:ascii="Times New Roman"/>
          <w:b/>
          <w:i w:val="false"/>
          <w:color w:val="000000"/>
        </w:rPr>
        <w:t xml:space="preserve"> 
4. Иелердің жауапкершілігі</w:t>
      </w:r>
    </w:p>
    <w:bookmarkEnd w:id="6"/>
    <w:p>
      <w:pPr>
        <w:spacing w:after="0"/>
        <w:ind w:left="0"/>
        <w:jc w:val="both"/>
      </w:pPr>
      <w:r>
        <w:rPr>
          <w:rFonts w:ascii="Times New Roman"/>
          <w:b w:val="false"/>
          <w:i w:val="false"/>
          <w:color w:val="000000"/>
          <w:sz w:val="28"/>
        </w:rPr>
        <w:t>      15. Жануарлардың иелері ветеринарлық-санитарлық, ережелер мен нормативтерді сақтамағаны үшін 2001 жылғы 30 қаңтардағы «Әкімшілік құқық бұзушылықтар туралы» Қазақстан Республикасы Кодексінің </w:t>
      </w:r>
      <w:r>
        <w:rPr>
          <w:rFonts w:ascii="Times New Roman"/>
          <w:b w:val="false"/>
          <w:i w:val="false"/>
          <w:color w:val="000000"/>
          <w:sz w:val="28"/>
        </w:rPr>
        <w:t>310 бабына</w:t>
      </w:r>
      <w:r>
        <w:rPr>
          <w:rFonts w:ascii="Times New Roman"/>
          <w:b w:val="false"/>
          <w:i w:val="false"/>
          <w:color w:val="000000"/>
          <w:sz w:val="28"/>
        </w:rPr>
        <w:t xml:space="preserve"> сәйкес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