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9611" w14:textId="ffa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Дамса селолық округінің Дамса селосының құрамдық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Дамса селолық округі әкімінің 2009 жылғы 21 желтоқсандағы № 38 шешімі. Ақмола облысы Шортанды ауданының Әділет басқармасында 2010 жылғы 18 қаңтарда № 1-18-100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жылдың 8 желтоқсанындағы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тілдер саясаты және ономастика жөніндегі комиссиясының 2009 жылдың 16 қарашасындағы № 10 шешімі негізінде Дамса селосы тұрғындарының пікірі есебімен Дамса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1.Дамса селолық округінің Дамса селосының құрамдық бөліктерінің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Советская көшесін - Құрмет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Мир көшесін -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көшесін - Ерлік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Трудовая көшесін - Велижанцев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Первомайская көшесін -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Степная көшесін - Көктем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