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6585" w14:textId="3ae6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Қаратомар, Отаутүскен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Шалкар ауылдық аумағы әкімінің 2009 жылғы 17 тамыздағы № 2 шешімі. Ақмола облысы Целиноград ауданының Әділет басқармасында 2009 жылғы 14 қыркүйекте № 1-17-103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жылдың 23 қаңтарындағы Занының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«Қазакстан Республикасының әкімшілік-аумақтық құрылысы түралы» Қазақстан Республикасының 1993 жылдың 8 желтоқсанындағы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Қаратомар, Отаутүскен ауылдары тұрғындары жиналыстарының 2009 жылдың 2 маусымындағы № 6, № 7 хаттамаларын есепке ала отырып, Шалқар ауыл аймағының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Көшелерге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Қаратомар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«Дина Нұрпейісова»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Отаутүскен ауылында: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- «Құрманғазы»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- Мұстафа Шоқай»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«Оралхан Бөкей»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«Шәмші Қалдаяқов»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көшеге – «Ақан Сері»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Шалқар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                            Қ.Ташетов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А.Сагымбаев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