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f064" w14:textId="cb6f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Қызылсая селосының, Қызылағаш селосының, Биіктесін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Қызылсая селолық округі әкімінің 2009 жылғы 6 тамыздағы № 2 шешімі. Ақмола облысы Зеренді ауданының Әділет басқармасында 2009 жылғы 15 қыркүйекте № 1-14-108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Қызылсая селосы, Қызылағаш селосы және Биіктесін селосы халқының пікірін ескере отырып, Қызылсая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Қызылсая селосы, Қызылағаш селосы және Биіктесін селосының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Қызылсая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Достар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Наурыз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Бейбітшілік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Шағырлы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- Еңбек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– Жастар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8 көшеге –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Қызылағаш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Қызылағаш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Жастар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Биіктесін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Бірлік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     Б.Аукар</w:t>
      </w:r>
      <w:r>
        <w:rPr>
          <w:rFonts w:ascii="Times New Roman"/>
          <w:b w:val="false"/>
          <w:i w:val="false"/>
          <w:color w:val="000000"/>
          <w:sz w:val="28"/>
        </w:rPr>
        <w:t>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Ә.М.Райымбекова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