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e1a" w14:textId="3f14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Бөгенбай би ауылының, Красиловка ауылының, Қызылқайнар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Викторовка селолық округі әкімінің 2009 жылғы 14 тамыздағы № 2 шешімі. Ақмола облысы Зеренді ауданының Әділет басқармасында 2009 жылғы 16 қыркүйекте № 1-14-111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тақырыбында "селосының" сөзі "ауылының" сөзіне және бүкіл мәтін бойынша "селосы", "селолық", "селосының" деген сөздер тиісінше "ауылы", "ауылдық", "ауылының" деген сөздермен ауыстырылды - Ақмола облысы Зеренді ауданы Викторовка ауылдық округі әкімінің 07.04.2017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Бөгенбай би ауылы, Красиловка ауылы және Қызылқайнар ауылы халқының пікірін ескере отырып, Викторовка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Бөгенбай би ауылы, Красиловка ауылы және Қызылқайнар ауылының көшелеріне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Бөгенбай ауылы: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Әз батыр атындағы 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- Береговая атауы;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Красиловка ауылы: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Бөгенбай би атындағы 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- Жастар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- Орталық атауы;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Қызылқайнар ауылы: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-Бейбітшілік атауы.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