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f6be" w14:textId="3fef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Үлгілі ауылының, Өндіріс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Бәйтерек селолық округі әкімінің 2009 жылғы 19 тамыздағы № 2 шешімі. Ақмола облысы Зеренді ауданының Әділет басқармасында 2009 жылғы 21 қыркүйекте № 1-14-119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тақырыбында және бүкіл мәтін бойынша "селосының", "селосы" сөздері "ауылының", "ауылы" сөздерімен ауыстырылды - Ақмола облысы Зеренді ауданы Бәйтерек ауылдық округі әкімінің 16.03.2017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Үлгілі ауылы, Өндіріс ауылы тұрғындарының пікірін ескере отырып, Бәйтерек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Зеренді ауданы Бәйтерек ауылдық округі әкімінің 16.03.2017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Үлгілі ауылы, Өндіріс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Үлгілі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- Өзекті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- Жыланды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- Үлгілі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көшеге - Білім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көшеге – Шиелі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көшеге – Қарағай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Өндіріс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–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– Өндіріс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2009 жылғы "19"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"Мәдениет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2009 жылғы "19"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