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397d" w14:textId="7b53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17 наурыздағы № 4С-6/4 "Бір жолғы талондар бағасын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2009 жылғы 24 сәуірдегі № 4С-15/3 шешімі. Ақмола облысы Жарқайың ауданының Әділет басқармасында 2009 жылғы 14 мамырда № 1-12-109 тіркелді. Күші жойылды - Ақмола облысы Жарқайың аудандық мәслихатының 2012 жылғы 12 желтоқсандағы № 5С-14/6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Жарқайың аудандық мәслихатының 12.12.2012 № 5С-14/6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туралы»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(Нормативтік құқықтық актілерінің мемлекеттік тіркеудің Аймақтық Тізімінде 2008 жылғы 8 сәуірдегі № 1-12-83 болып тіркелген, «Целинное знамя» аудандық газетінде 2008 жылғы 11 сәуірдегі № 15 болып жарияланған) Жарқайың аудандық мәслихатының 2008 жылғы 17 наурыздағы № 4С-6/4 «Бір жолғы талондар бағасын бекіту туралы»шешіміне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 «Жарқайың ауданының әділет басқармасы» деген  сөздер «Нормативтік құқықтық актілерінің мемлекеттік тіркеудің Аймақтық Тізімі»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Жарқайың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Н.Рахымов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Б.Швачкин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