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c12f" w14:textId="998c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2008 жылғы 24 желтоқсандағы "2009 жылға арналған аудан бюджеті туралы" № 12/4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2009 жылғы 22 шілдеде № 18/3 шешімі. Ақмола облысы Есіл ауданының Әділет басқармасында 2009 жылғы 5 тамызда № 1-11-107 тіркелді. Күші жойылды - Ақмола облысы Есіл аудандық мәслихатының 2010 жылғы 19 сәуірдегі № 25/3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Есіл аудандық мәслихатының 2010.04.19 № 25/3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04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>, Есіл ауданы әкімінің 2009 жылғы 08 шілдедегі № 01-и/ 677 хатын негізге ала отырып,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1.Есіл аудандық мәслихатының “2009 жылға арналған аудан бюджеті туралы”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2009 жылғы 6 қаңтарда 1-11-94 нөмірімен тіркелген, 2009 жылғы 16 қаңтарда аудандық “Жаңа Есіл” газетінде жарияланған), Есіл аудандық мәслихатының 2009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«Есіл аудандық мәслихатының 2008 жылғы 24 желтоқсандағы “2009 жылға арналған аудан бюджеті туралы” № 12/4 шешіміне өзгертулер мен толықтыру енгізу туралы» (нормативтік құқықтық актілерді мемлекеттік тіркеудің Тізілімінде 2009 жылғы 18 наурызда 1-11-99 нөмірімен тіркелген, 2009 жылғы 3 сәуірде аудандық “Жаңа Есіл” газетінің 25-26 нөмірінде жарияланған), Есіл аудандық мәслихатының 2009 жылғы 8 сәуірдегі «Есіл аудандық мәслихатының 2008 жылғы 24 желтоқсандағы “2009 жылға арналған аудан бюджеті туралы”№ 12/4 шешіміне өзгертулер мен толықтырулар енгізу туралы» (нормативтік құқықтық актілерді мемлекеттік тіркеудің Тізілімінде 2009 жылғы 27 сәуірде </w:t>
      </w:r>
      <w:r>
        <w:rPr>
          <w:rFonts w:ascii="Times New Roman"/>
          <w:b w:val="false"/>
          <w:i w:val="false"/>
          <w:color w:val="000000"/>
          <w:sz w:val="28"/>
        </w:rPr>
        <w:t>№ 1-11-102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2009 жылғы 1 мамырда аудандық “Жаңа Есіл” газетінің 33-34 нөмірінде жарияланған), Есіл аудандық мәслихатының 2009 жылғы 27 сәуірдегі «Есіл аудандық мәслихатының 2008 жылғы 24 желтоқсандағы “2009 жылға арналған аудан бюджеті туралы”№ 12/4 шешіміне өзгертулер мен толықтыру енгізу туралы» (нормативтік құқықтық актілерді мемлекеттік тіркеудің Тізілімінде 2009 жылғы 14 мамырда </w:t>
      </w:r>
      <w:r>
        <w:rPr>
          <w:rFonts w:ascii="Times New Roman"/>
          <w:b w:val="false"/>
          <w:i w:val="false"/>
          <w:color w:val="000000"/>
          <w:sz w:val="28"/>
        </w:rPr>
        <w:t>№ 1-11-105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2009 жылғы 22 мамырда аудандық “Жаңа Есіл” газетінің 39-40 нөмірінде жарияланған), шешімдерімен келесі өзгертулер мен толықтырулар енгізілген шешіміне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«2324151» цифры «2289516,3»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«1773081» цифры «1738446,3»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«2316845» цифры «2283147,3»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«57790» цифры «56853»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«7306» цифры «6369»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«275150» цифры «202158»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«247678» цифры «178921»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«64300» цифры «0»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«17703» цифры «17605,7»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«9100» цифры «9051,0»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«12153» цифры «12073,8»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«56300» цифры «53856,2»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«12985» цифры «12912,2»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«30862» цифры «29147,1»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«27472» цифры «23237»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«1642» цифры «1159»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«21830» цифры «18078»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«860118» цифры «898475,3»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«802328» цифры «794768»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«60424» цифры «52864»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«57790» цифры «103707,3» цифрына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«57790» цифры «56853»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43102,3 мың теңге – Красногорский кентінің тұрғындарына пәтер алып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3752,0 мың теңге - сметалық жобалау құжаттарын әзірлеуге және Интернациональный ауылында суды тазалау мен зарарсыздандыруға локальды станса қойып су құбырларын қайта жасау бойынша мемлекеттік сараптау жүргізуге.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шешімге қатысты № 1 қосымша осы шешімге қатысты № 1 қосымшаға сәйкес жаңа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Ақмола облысы, Есіл аудандық әділет Басқармасында мемлекеттік тіркеген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С. 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шілдедегі № 18/3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801"/>
        <w:gridCol w:w="801"/>
        <w:gridCol w:w="5616"/>
        <w:gridCol w:w="1591"/>
        <w:gridCol w:w="1793"/>
        <w:gridCol w:w="20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-34635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2289516,3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 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Тауарларға,жұмыстарға және  қызметтер  көрсетуге салынатын ішкі салықтар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Ақциздер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салыктар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сметасынан)ұсталатын және қаржыландырылатын мемлекеттік мекемелер салатын айыппұлдар,   өсімпұлдар,санкциялар,өндіріп алулар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2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  өсімпұлдар, санкциялар, өндіріп алулар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-34634,7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1738446,3</w:t>
            </w:r>
          </w:p>
        </w:tc>
      </w:tr>
      <w:tr>
        <w:trPr>
          <w:trHeight w:val="6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  түсетін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-34634,7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1738446,3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-34634,7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1738446,3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93"/>
        <w:gridCol w:w="873"/>
        <w:gridCol w:w="3173"/>
        <w:gridCol w:w="1813"/>
        <w:gridCol w:w="1413"/>
        <w:gridCol w:w="1473"/>
        <w:gridCol w:w="18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өзгеруі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84546,0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2283147,3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161857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манызы бар қаланың) экономика және бюджеттік жоспарлау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1039905,5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66014,9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974090,6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үйымдарынің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өсіпірімдер үшін 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182894,5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181179,6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дайындау стратегиясын іске асыру аясында білім беру нысаналардың күрделі, ағымдағы жөндеуі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29147,1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</w:t>
            </w:r>
          </w:p>
        </w:tc>
      </w:tr>
      <w:tr>
        <w:trPr>
          <w:trHeight w:val="11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дейні балаларға мемлекеттік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14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876071,8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46947,1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908964,8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154255,7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154085,7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58026,6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101221,7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жайғастыру және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736438,2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733696,1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133801,9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11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дайындау стратегияны іске асыру аясында елді мекенді жерлерде инженерлі-коммуналды инфрақұрылымның жөндеуі және көркейтуі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105498,9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594804,2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594804,2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мәдиниет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ьар қаланың) ауыл шаруашылық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қызметіңқамтамасыз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Өнеркәсіп,сәулет,қала құрылысы және құрылыс қызметі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3788,6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3788,6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қалыптастыпу немесе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Қаржылык активтер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