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332" w14:textId="5723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Кеңащы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Кеңащы ауылдық округі әкімінің 2009 жылғы 10 тамыздағы № 1 шешімі. Ақмола облысы Еңбекшілдер ауданының Әділет басқармасында 2009 жылғы 10 қыркүйекте № 1-10-94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қаңтарындағы «Қазақстан Республикасындағы жергілікті мемлекеттік басқару және өзін - өзі басқару туралы»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желтоқсанындағы «Қазақстан Республикасының әкімшілік – аумақтық құрылысы туралы»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2009 жылғы 4 наурыздағы Кеңащы селосы тұрғындары жиынының № 02 хаттамасын есепке ала отырып, Кеңащы ауылдық округі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Кеңащы селосының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«Біржан сал» атауы, № 2 көшесіне - «Ақан сері»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ауданының әділет басқармасында мемлекеттік тіркеуден өткен күннен бастап күшіне енеді және ресми түрде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Кеңащы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Қ.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 Т. 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