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300b" w14:textId="0593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30 жылдығы ауылы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Ұзынкөл ауылдық әкімінің 2009 жылғы 9 қыркүйектегі № 10 шешімі. Ақмола облысы Егіндікөл ауданының Әділет басқармасында 2009 жылғы 22 қазанда 1-8-87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тұрғындардың пікірлерін ескере отырып, Ұзынкөл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Қазақстанның 30 жылдығы ауылындағы көшелер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Школьная көшесі – Ыбырай Алтынсарин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Степная көшесі – Кенесары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Новая көшесі – Абай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Егіндікөл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Ұзынкөл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А.Ғаббасов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«Егіндікөл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М.Е.Сексенбаев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