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ccf" w14:textId="cf0d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12 желтоқсандағы № 4С-23/6 шешімі. Ақмола облысы Бұланды ауданының Әділет басқармасында 2010 жылғы 21 қаңтарда № 1-7-105 тіркелді. Күші жойылды - Ақмола облысы Бұланды аудандық мәслихатының 2014 жылғы 12 қарашадағы № 5С-33/3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12.11.2014 № 5С-33/3 (қол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бейбіт жиналыстар, митингілер, шерулер, пикеттер мен демонстрациялар өткізу орындарын анықтай отырып, қосымшаға сәйкес бейбіт жиналыстарды, митингілерді, шерулерді, пикеттер мен демонстрацияларды өткізу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Бұланды аудандық мәслихатының «Бұланды ауданында бейбіт жиналыстарды, митингілерді, шерулерді, пикеттер мен демонстрацияларды өткізетін орындарды бекіту туралы» 2005 жылғы 21 қазандағы № 3С-23/2 шешімінің (нормативтік құқықтық актілерді мемлекеттік тіркеу тізілімінде № 1-7-13 тіркелген, 2005 жылғы 4 қарашада «Вести Бұланды жаршысы»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23-сессияның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4С-23/6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Ақмола облысы Бұланды аудандық мәслихатының 2010.03.18 </w:t>
      </w:r>
      <w:r>
        <w:rPr>
          <w:rFonts w:ascii="Times New Roman"/>
          <w:b w:val="false"/>
          <w:i w:val="false"/>
          <w:color w:val="ff0000"/>
          <w:sz w:val="28"/>
        </w:rPr>
        <w:t>№ 4С-26/2;</w:t>
      </w:r>
      <w:r>
        <w:rPr>
          <w:rFonts w:ascii="Times New Roman"/>
          <w:b w:val="false"/>
          <w:i w:val="false"/>
          <w:color w:val="ff0000"/>
          <w:sz w:val="28"/>
        </w:rPr>
        <w:t xml:space="preserve"> 2010.04.09 </w:t>
      </w:r>
      <w:r>
        <w:rPr>
          <w:rFonts w:ascii="Times New Roman"/>
          <w:b w:val="false"/>
          <w:i w:val="false"/>
          <w:color w:val="ff0000"/>
          <w:sz w:val="28"/>
        </w:rPr>
        <w:t>№ 4С-27/6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бейбіт жиналыстарды, митингілерді, шерулерді, пикеттер мен демонстрацияларды өткізетін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650"/>
        <w:gridCol w:w="7116"/>
      </w:tblGrid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 округтер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жиналыстарды, митингілерді, шерулерді, пикеттер мен демонстрацияларды өткізетін орындар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және Бейбітшілік көшесінің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Кәкішев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Рыбацкая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Гордеевка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Новодонецкое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көшесінің аяғы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Пушкино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Иманов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Караөзек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атындағы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Купчановка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Байсуат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атындағы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Еруслановка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аяғы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Ұлтуган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Буденовка селосы 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көшесінің басы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