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0db2" w14:textId="d8b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ауданы Макинск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2009 жылғы 25 маусымдағы № а-6/140 қаулысы және Ақмола облысы Бұланды аудандық мәслихатының 2009 жылғы 25 маусымдағы № 4С-18/4 шешімі. Ақмола облысы Бұланды ауданының Әділет басқармасында 2009 жылғы 24 шілдеде № 1-7-85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Заңы 12-бабының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тұрғындардың пікірлерін ескере отырып, Бұланды ауданы әкімдігінің жанындағы тіл саясаты және ономастика жөніндегі аудандық комиссияның 2009 жылғы 3 маусымдағы шешіміне сәйкес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 Бұланды ауданы Макинск қаласының мына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40 лет Октября көшесі Иван Остроконь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Баумана көшесі Алтын Әбішева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мен шешім Бұланды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мен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18-сессиясының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П.Веселов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