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7be1" w14:textId="30c7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мақсатында жерлерді аймақтарға бөлу схемасын және ауыл шаруашылығы мақсатындағы жерлер мен ауылдық елді мекендер жерлерінің базалық жер салығы мөлшерлемесіне түзету коэффиценттерін бекіту туралы" Бұланды аудандық мәслихатының 2003 жылғы 29 желтоқсандағы № 3С-4/5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2009 жылғы 9 сәуірдегі № 4С-16/5 шешімі. Ақмола облысы Бұланды ауданының Әділет басқармасында 2009 жылғы 12 мамырда № 1-7-80 тіркелді. Күші жойылды - Ақмола облысы Бұланды аудандық мәслихатының 2013 жылғы 25 ақпандағы № 5С-14/4 шешімімен</w:t>
      </w:r>
    </w:p>
    <w:p>
      <w:pPr>
        <w:spacing w:after="0"/>
        <w:ind w:left="0"/>
        <w:jc w:val="both"/>
      </w:pPr>
      <w:r>
        <w:rPr>
          <w:rFonts w:ascii="Times New Roman"/>
          <w:b w:val="false"/>
          <w:i w:val="false"/>
          <w:color w:val="ff0000"/>
          <w:sz w:val="28"/>
        </w:rPr>
        <w:t>      Ескерту. Күші жойылды - Ақмола облысы Бұланды аудандық мәслихатының 25.02.2013 № 5С-14/4 (қол қойылған күннен бастап күшіне енеді)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Бұланды аудандық мәслихаты ШЕШТІ:</w:t>
      </w:r>
      <w:r>
        <w:br/>
      </w:r>
      <w:r>
        <w:rPr>
          <w:rFonts w:ascii="Times New Roman"/>
          <w:b w:val="false"/>
          <w:i w:val="false"/>
          <w:color w:val="000000"/>
          <w:sz w:val="28"/>
        </w:rPr>
        <w:t>
</w:t>
      </w:r>
      <w:r>
        <w:rPr>
          <w:rFonts w:ascii="Times New Roman"/>
          <w:b w:val="false"/>
          <w:i w:val="false"/>
          <w:color w:val="000000"/>
          <w:sz w:val="28"/>
        </w:rPr>
        <w:t>
      1. «Салық салу мақсатында жерлерді аймақтарға бөлу схемасын және ауыл шаруашылығы мақсатындағы жерлер мен ауылдық елді мекендер жерлерінің базалық жер салығы мөлшерлемесіне түзету коэффициенттерін бекіту туралы» Бұланды аудандық мәслихатының 2003 жылғы 29 желтоқсандағы № 3С-4/5 шешіміне (нормативтік құқықтық актілерді мемлекеттік тіркеудің тізілімінде № 2252 тіркелген, «Вести Бұланды жаршысы» газетінің 2004 жылғы 20 ақпандағы № 8 санында жарияланған, кейін нормативтік құқықтық актілерді мемлекеттік тіркеудің тізілімінде № 1-7-20 тіркелген, «Вести Бұланды жаршысы» газетінің 2006 жылғы 20 қаңтардағы № 3 санында жарияланған, «Салық салу мақсатында жерлерді аймақтарға бөлу және ауыл шаруашылығы мақсатындағы жерлер мен ауылдық елді мекендер жерлерінің базалық жер салығы мөлшерлемесіне түзету коэффициенттерін бекіту туралы» 2003 жылғы 9 желтоқсандағы № 3С-4/5 шешімге өзгерістер енгізу туралы» 2005 жылғы 21 желтоқсандағы № 3С-24/3 шешімімен өзгерістер енгізілген) мына өзгерістер енгізілсін:</w:t>
      </w:r>
      <w:r>
        <w:br/>
      </w:r>
      <w:r>
        <w:rPr>
          <w:rFonts w:ascii="Times New Roman"/>
          <w:b w:val="false"/>
          <w:i w:val="false"/>
          <w:color w:val="000000"/>
          <w:sz w:val="28"/>
        </w:rPr>
        <w:t>
</w:t>
      </w:r>
      <w:r>
        <w:rPr>
          <w:rFonts w:ascii="Times New Roman"/>
          <w:b w:val="false"/>
          <w:i w:val="false"/>
          <w:color w:val="000000"/>
          <w:sz w:val="28"/>
        </w:rPr>
        <w:t>
      кіріспеде Қазақстан Республикасының 12.06.2001 жылдағы № 209-ІІ «Салық және бюджетке төленетін басқа да міндетті төлемдер туралы» </w:t>
      </w:r>
      <w:r>
        <w:rPr>
          <w:rFonts w:ascii="Times New Roman"/>
          <w:b w:val="false"/>
          <w:i w:val="false"/>
          <w:color w:val="000000"/>
          <w:sz w:val="28"/>
        </w:rPr>
        <w:t>Кодексінің</w:t>
      </w:r>
      <w:r>
        <w:rPr>
          <w:rFonts w:ascii="Times New Roman"/>
          <w:b w:val="false"/>
          <w:i w:val="false"/>
          <w:color w:val="000000"/>
          <w:sz w:val="28"/>
        </w:rPr>
        <w:t xml:space="preserve"> 338-бабы 1-тармағына» деген сөздер «Қазақстан Республикасының 2008 жылғы 10 желтоқсандағы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(Салық кодексі) 387-бабына»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әлеуметтік-экономикалық даму, бюджет, қаржы, табиғи ресурстарды пайдалану, экология және ардагерлермен жұмыс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3. Осы шешім Бұланды ауданының Әділет басқармасында мемлекеттік тіркеуден өткен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4. Шешім аудандық газетте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Кезекті 16-сессияның</w:t>
      </w:r>
      <w:r>
        <w:br/>
      </w:r>
      <w:r>
        <w:rPr>
          <w:rFonts w:ascii="Times New Roman"/>
          <w:b w:val="false"/>
          <w:i w:val="false"/>
          <w:color w:val="000000"/>
          <w:sz w:val="28"/>
        </w:rPr>
        <w:t>
</w:t>
      </w:r>
      <w:r>
        <w:rPr>
          <w:rFonts w:ascii="Times New Roman"/>
          <w:b w:val="false"/>
          <w:i/>
          <w:color w:val="000000"/>
          <w:sz w:val="28"/>
        </w:rPr>
        <w:t>      төрайымы                                   Қ.Тәшімова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w:t>
      </w:r>
      <w:r>
        <w:br/>
      </w:r>
      <w:r>
        <w:rPr>
          <w:rFonts w:ascii="Times New Roman"/>
          <w:b w:val="false"/>
          <w:i w:val="false"/>
          <w:color w:val="000000"/>
          <w:sz w:val="28"/>
        </w:rPr>
        <w:t>
</w:t>
      </w:r>
      <w:r>
        <w:rPr>
          <w:rFonts w:ascii="Times New Roman"/>
          <w:b w:val="false"/>
          <w:i/>
          <w:color w:val="000000"/>
          <w:sz w:val="28"/>
        </w:rPr>
        <w:t>      әкімі                                      Е.Нұғыманов</w:t>
      </w:r>
    </w:p>
    <w:p>
      <w:pPr>
        <w:spacing w:after="0"/>
        <w:ind w:left="0"/>
        <w:jc w:val="both"/>
      </w:pPr>
      <w:r>
        <w:rPr>
          <w:rFonts w:ascii="Times New Roman"/>
          <w:b w:val="false"/>
          <w:i/>
          <w:color w:val="000000"/>
          <w:sz w:val="28"/>
        </w:rPr>
        <w:t>      «Бұланды ауданы бойынша</w:t>
      </w:r>
      <w:r>
        <w:br/>
      </w:r>
      <w:r>
        <w:rPr>
          <w:rFonts w:ascii="Times New Roman"/>
          <w:b w:val="false"/>
          <w:i w:val="false"/>
          <w:color w:val="000000"/>
          <w:sz w:val="28"/>
        </w:rPr>
        <w:t>
</w:t>
      </w:r>
      <w:r>
        <w:rPr>
          <w:rFonts w:ascii="Times New Roman"/>
          <w:b w:val="false"/>
          <w:i/>
          <w:color w:val="000000"/>
          <w:sz w:val="28"/>
        </w:rPr>
        <w:t>      салық басқармасы» ММ</w:t>
      </w:r>
      <w:r>
        <w:br/>
      </w:r>
      <w:r>
        <w:rPr>
          <w:rFonts w:ascii="Times New Roman"/>
          <w:b w:val="false"/>
          <w:i w:val="false"/>
          <w:color w:val="000000"/>
          <w:sz w:val="28"/>
        </w:rPr>
        <w:t>
</w:t>
      </w:r>
      <w:r>
        <w:rPr>
          <w:rFonts w:ascii="Times New Roman"/>
          <w:b w:val="false"/>
          <w:i/>
          <w:color w:val="000000"/>
          <w:sz w:val="28"/>
        </w:rPr>
        <w:t>      бастығы                                    О.Әбілдин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