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f463b" w14:textId="5ff46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Атбасар ауданы әкімдігінің 2009 жылғы 4 маусымдағы № а-6/143 "2009 жылдың сәуір-маусымында және қазан-желтоқсанында" азаматтарды мерзімді әскери қызметке кезекті шақыруды ұйымдастыру және қамтамасыз ету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Атбасар ауданы әкімдігінің 2009 жылғы 20 қарашадағы № а-11/301 қаулысы. Ақмола облысы Атбасар ауданының Әділет басқармасында 2009 жылғы 23 желтоқсанда № 1-5-126 тіркелді. Күші жойылды - Ақмола облысы Атбасар ауданы әкімдігінің 2010 жылғы 4 ақпандағы  № а-2/28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Ақмола облысы Атбасар ауданы әкімдігінің 2010.02.04 № а-2/28 қаулысымен</w:t>
      </w:r>
    </w:p>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«Әскери міндеттілік және әскери қызмет туралы»</w:t>
      </w:r>
      <w:r>
        <w:rPr>
          <w:rFonts w:ascii="Times New Roman"/>
          <w:b w:val="false"/>
          <w:i w:val="false"/>
          <w:color w:val="000000"/>
          <w:sz w:val="28"/>
        </w:rPr>
        <w:t xml:space="preserve"> 2005 жылғы 8 шілдедегі Қазақстан Республикасының Заңдарына сәйкес Атбасар ауданының әкімдігі</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Атбасар ауданы әкімдігінің «2009 жылдың сәуір-маусымында және қазан-желтоқсанында азаматтарды мерзімді әскери қызметке кезекті шақыруды ұйымдастыру және қамтамасыз ету туралы» 2009 жылғы 4 маусымдағы </w:t>
      </w:r>
      <w:r>
        <w:rPr>
          <w:rFonts w:ascii="Times New Roman"/>
          <w:b w:val="false"/>
          <w:i w:val="false"/>
          <w:color w:val="000000"/>
          <w:sz w:val="28"/>
        </w:rPr>
        <w:t>№ а-6/143</w:t>
      </w:r>
      <w:r>
        <w:rPr>
          <w:rFonts w:ascii="Times New Roman"/>
          <w:b w:val="false"/>
          <w:i w:val="false"/>
          <w:color w:val="000000"/>
          <w:sz w:val="28"/>
        </w:rPr>
        <w:t xml:space="preserve"> қаулысына (нормативтік құқықтық актілерді мемлекеттік тіркеу тізілімінде № 1-15-118 тіркелген, 2009 жылғы 10 шілдеде «Атбасар», «Простор» газеттерінде жарияланды) келесі өзгеріс енгізілсін:</w:t>
      </w:r>
      <w:r>
        <w:br/>
      </w:r>
      <w:r>
        <w:rPr>
          <w:rFonts w:ascii="Times New Roman"/>
          <w:b w:val="false"/>
          <w:i w:val="false"/>
          <w:color w:val="000000"/>
          <w:sz w:val="28"/>
        </w:rPr>
        <w:t>
</w:t>
      </w:r>
      <w:r>
        <w:rPr>
          <w:rFonts w:ascii="Times New Roman"/>
          <w:b w:val="false"/>
          <w:i w:val="false"/>
          <w:color w:val="000000"/>
          <w:sz w:val="28"/>
        </w:rPr>
        <w:t>      жоғарыда көрсетілген қаулының 1-қосымшасында:</w:t>
      </w:r>
      <w:r>
        <w:br/>
      </w:r>
      <w:r>
        <w:rPr>
          <w:rFonts w:ascii="Times New Roman"/>
          <w:b w:val="false"/>
          <w:i w:val="false"/>
          <w:color w:val="000000"/>
          <w:sz w:val="28"/>
        </w:rPr>
        <w:t>
</w:t>
      </w:r>
      <w:r>
        <w:rPr>
          <w:rFonts w:ascii="Times New Roman"/>
          <w:b w:val="false"/>
          <w:i w:val="false"/>
          <w:color w:val="000000"/>
          <w:sz w:val="28"/>
        </w:rPr>
        <w:t>      аудандық шақыру комиссиясының құрамына Рысакова Дәмелі Ақпашқызы, «Ақмола облысы денсаулық сақтау басқармасы жанындағы «Атбасар орталық аудандық ауруханасы» мемлекеттік коммуналдық қазыналық кәсіпорынның қабылдау бөлмесінің медициналық бикесі–шақыру комиссиясының хатшысы (келісім бойынша) болып енгізілсін;</w:t>
      </w:r>
      <w:r>
        <w:br/>
      </w:r>
      <w:r>
        <w:rPr>
          <w:rFonts w:ascii="Times New Roman"/>
          <w:b w:val="false"/>
          <w:i w:val="false"/>
          <w:color w:val="000000"/>
          <w:sz w:val="28"/>
        </w:rPr>
        <w:t>
</w:t>
      </w:r>
      <w:r>
        <w:rPr>
          <w:rFonts w:ascii="Times New Roman"/>
          <w:b w:val="false"/>
          <w:i w:val="false"/>
          <w:color w:val="000000"/>
          <w:sz w:val="28"/>
        </w:rPr>
        <w:t>      Храпатая Елена Николаевна аудандық шақыру комиссиясының құрамынан шығарылсын.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Осы қаулы 2009 жылғы 21 қазанда пайда болған құқықтық қатынасқа таратылады.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Осы қаулының орындалуын бақылау Атбасар ауданы әкімінің орынбасары Ж.Ғ. Қаженовке жүктелсін.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Осы қаулы Атбасар ауданының Әділет басқармасында мемлекеттік тіркеуден өткен күнінен бастап күшіне енеді және ресми жарияланған күнінен бастап қолданысқа енгізіледі.</w:t>
      </w:r>
    </w:p>
    <w:p>
      <w:pPr>
        <w:spacing w:after="0"/>
        <w:ind w:left="0"/>
        <w:jc w:val="both"/>
      </w:pPr>
      <w:r>
        <w:rPr>
          <w:rFonts w:ascii="Times New Roman"/>
          <w:b w:val="false"/>
          <w:i/>
          <w:color w:val="000000"/>
          <w:sz w:val="28"/>
        </w:rPr>
        <w:t>      Атбасар ауданының</w:t>
      </w:r>
      <w:r>
        <w:br/>
      </w:r>
      <w:r>
        <w:rPr>
          <w:rFonts w:ascii="Times New Roman"/>
          <w:b w:val="false"/>
          <w:i w:val="false"/>
          <w:color w:val="000000"/>
          <w:sz w:val="28"/>
        </w:rPr>
        <w:t>
</w:t>
      </w:r>
      <w:r>
        <w:rPr>
          <w:rFonts w:ascii="Times New Roman"/>
          <w:b w:val="false"/>
          <w:i/>
          <w:color w:val="000000"/>
          <w:sz w:val="28"/>
        </w:rPr>
        <w:t>      әкімі                                      Р.Әубәкіров</w:t>
      </w:r>
    </w:p>
    <w:p>
      <w:pPr>
        <w:spacing w:after="0"/>
        <w:ind w:left="0"/>
        <w:jc w:val="both"/>
      </w:pPr>
      <w:r>
        <w:rPr>
          <w:rFonts w:ascii="Times New Roman"/>
          <w:b w:val="false"/>
          <w:i w:val="false"/>
          <w:color w:val="000000"/>
          <w:sz w:val="28"/>
        </w:rPr>
        <w:t>      </w:t>
      </w:r>
      <w:r>
        <w:rPr>
          <w:rFonts w:ascii="Times New Roman"/>
          <w:b/>
          <w:i w:val="false"/>
          <w:color w:val="000000"/>
          <w:sz w:val="28"/>
        </w:rPr>
        <w:t>КЕЛІСІЛДІ: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Ішкі істер Министрлігі</w:t>
      </w:r>
      <w:r>
        <w:br/>
      </w:r>
      <w:r>
        <w:rPr>
          <w:rFonts w:ascii="Times New Roman"/>
          <w:b w:val="false"/>
          <w:i w:val="false"/>
          <w:color w:val="000000"/>
          <w:sz w:val="28"/>
        </w:rPr>
        <w:t>
</w:t>
      </w:r>
      <w:r>
        <w:rPr>
          <w:rFonts w:ascii="Times New Roman"/>
          <w:b w:val="false"/>
          <w:i/>
          <w:color w:val="000000"/>
          <w:sz w:val="28"/>
        </w:rPr>
        <w:t>      Ақмола облысының</w:t>
      </w:r>
      <w:r>
        <w:br/>
      </w:r>
      <w:r>
        <w:rPr>
          <w:rFonts w:ascii="Times New Roman"/>
          <w:b w:val="false"/>
          <w:i w:val="false"/>
          <w:color w:val="000000"/>
          <w:sz w:val="28"/>
        </w:rPr>
        <w:t>
</w:t>
      </w:r>
      <w:r>
        <w:rPr>
          <w:rFonts w:ascii="Times New Roman"/>
          <w:b w:val="false"/>
          <w:i/>
          <w:color w:val="000000"/>
          <w:sz w:val="28"/>
        </w:rPr>
        <w:t>      Ішкі істер департаменті</w:t>
      </w:r>
      <w:r>
        <w:br/>
      </w:r>
      <w:r>
        <w:rPr>
          <w:rFonts w:ascii="Times New Roman"/>
          <w:b w:val="false"/>
          <w:i w:val="false"/>
          <w:color w:val="000000"/>
          <w:sz w:val="28"/>
        </w:rPr>
        <w:t>
</w:t>
      </w:r>
      <w:r>
        <w:rPr>
          <w:rFonts w:ascii="Times New Roman"/>
          <w:b w:val="false"/>
          <w:i/>
          <w:color w:val="000000"/>
          <w:sz w:val="28"/>
        </w:rPr>
        <w:t>      Атбасар ауданының</w:t>
      </w:r>
      <w:r>
        <w:br/>
      </w:r>
      <w:r>
        <w:rPr>
          <w:rFonts w:ascii="Times New Roman"/>
          <w:b w:val="false"/>
          <w:i w:val="false"/>
          <w:color w:val="000000"/>
          <w:sz w:val="28"/>
        </w:rPr>
        <w:t>
</w:t>
      </w:r>
      <w:r>
        <w:rPr>
          <w:rFonts w:ascii="Times New Roman"/>
          <w:b w:val="false"/>
          <w:i/>
          <w:color w:val="000000"/>
          <w:sz w:val="28"/>
        </w:rPr>
        <w:t>      Ішкі істер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М.Әбдірахманов</w:t>
      </w:r>
    </w:p>
    <w:p>
      <w:pPr>
        <w:spacing w:after="0"/>
        <w:ind w:left="0"/>
        <w:jc w:val="both"/>
      </w:pPr>
      <w:r>
        <w:rPr>
          <w:rFonts w:ascii="Times New Roman"/>
          <w:b w:val="false"/>
          <w:i/>
          <w:color w:val="000000"/>
          <w:sz w:val="28"/>
        </w:rPr>
        <w:t>      Ақмола облысы</w:t>
      </w:r>
      <w:r>
        <w:br/>
      </w:r>
      <w:r>
        <w:rPr>
          <w:rFonts w:ascii="Times New Roman"/>
          <w:b w:val="false"/>
          <w:i w:val="false"/>
          <w:color w:val="000000"/>
          <w:sz w:val="28"/>
        </w:rPr>
        <w:t>
</w:t>
      </w:r>
      <w:r>
        <w:rPr>
          <w:rFonts w:ascii="Times New Roman"/>
          <w:b w:val="false"/>
          <w:i/>
          <w:color w:val="000000"/>
          <w:sz w:val="28"/>
        </w:rPr>
        <w:t>      денсаулық сақтау</w:t>
      </w:r>
      <w:r>
        <w:br/>
      </w:r>
      <w:r>
        <w:rPr>
          <w:rFonts w:ascii="Times New Roman"/>
          <w:b w:val="false"/>
          <w:i w:val="false"/>
          <w:color w:val="000000"/>
          <w:sz w:val="28"/>
        </w:rPr>
        <w:t>
</w:t>
      </w:r>
      <w:r>
        <w:rPr>
          <w:rFonts w:ascii="Times New Roman"/>
          <w:b w:val="false"/>
          <w:i/>
          <w:color w:val="000000"/>
          <w:sz w:val="28"/>
        </w:rPr>
        <w:t>      басқармасы жанындағы</w:t>
      </w:r>
      <w:r>
        <w:br/>
      </w:r>
      <w:r>
        <w:rPr>
          <w:rFonts w:ascii="Times New Roman"/>
          <w:b w:val="false"/>
          <w:i w:val="false"/>
          <w:color w:val="000000"/>
          <w:sz w:val="28"/>
        </w:rPr>
        <w:t>
</w:t>
      </w:r>
      <w:r>
        <w:rPr>
          <w:rFonts w:ascii="Times New Roman"/>
          <w:b w:val="false"/>
          <w:i/>
          <w:color w:val="000000"/>
          <w:sz w:val="28"/>
        </w:rPr>
        <w:t>      «Атбасар аудандық емханасы»</w:t>
      </w:r>
      <w:r>
        <w:br/>
      </w:r>
      <w:r>
        <w:rPr>
          <w:rFonts w:ascii="Times New Roman"/>
          <w:b w:val="false"/>
          <w:i w:val="false"/>
          <w:color w:val="000000"/>
          <w:sz w:val="28"/>
        </w:rPr>
        <w:t>
</w:t>
      </w:r>
      <w:r>
        <w:rPr>
          <w:rFonts w:ascii="Times New Roman"/>
          <w:b w:val="false"/>
          <w:i/>
          <w:color w:val="000000"/>
          <w:sz w:val="28"/>
        </w:rPr>
        <w:t>      мемлекеттік комуналдық</w:t>
      </w:r>
      <w:r>
        <w:br/>
      </w:r>
      <w:r>
        <w:rPr>
          <w:rFonts w:ascii="Times New Roman"/>
          <w:b w:val="false"/>
          <w:i w:val="false"/>
          <w:color w:val="000000"/>
          <w:sz w:val="28"/>
        </w:rPr>
        <w:t>
</w:t>
      </w:r>
      <w:r>
        <w:rPr>
          <w:rFonts w:ascii="Times New Roman"/>
          <w:b w:val="false"/>
          <w:i/>
          <w:color w:val="000000"/>
          <w:sz w:val="28"/>
        </w:rPr>
        <w:t>      қазыналық кәсіпорынының</w:t>
      </w:r>
      <w:r>
        <w:br/>
      </w:r>
      <w:r>
        <w:rPr>
          <w:rFonts w:ascii="Times New Roman"/>
          <w:b w:val="false"/>
          <w:i w:val="false"/>
          <w:color w:val="000000"/>
          <w:sz w:val="28"/>
        </w:rPr>
        <w:t>
</w:t>
      </w:r>
      <w:r>
        <w:rPr>
          <w:rFonts w:ascii="Times New Roman"/>
          <w:b w:val="false"/>
          <w:i/>
          <w:color w:val="000000"/>
          <w:sz w:val="28"/>
        </w:rPr>
        <w:t>      бас дәрігері                               С.Панасюра</w:t>
      </w:r>
    </w:p>
    <w:p>
      <w:pPr>
        <w:spacing w:after="0"/>
        <w:ind w:left="0"/>
        <w:jc w:val="both"/>
      </w:pPr>
      <w:r>
        <w:rPr>
          <w:rFonts w:ascii="Times New Roman"/>
          <w:b w:val="false"/>
          <w:i/>
          <w:color w:val="000000"/>
          <w:sz w:val="28"/>
        </w:rPr>
        <w:t>      «Ақмола облысы</w:t>
      </w:r>
      <w:r>
        <w:br/>
      </w:r>
      <w:r>
        <w:rPr>
          <w:rFonts w:ascii="Times New Roman"/>
          <w:b w:val="false"/>
          <w:i w:val="false"/>
          <w:color w:val="000000"/>
          <w:sz w:val="28"/>
        </w:rPr>
        <w:t>
</w:t>
      </w:r>
      <w:r>
        <w:rPr>
          <w:rFonts w:ascii="Times New Roman"/>
          <w:b w:val="false"/>
          <w:i/>
          <w:color w:val="000000"/>
          <w:sz w:val="28"/>
        </w:rPr>
        <w:t>      денсаулық сақтау</w:t>
      </w:r>
      <w:r>
        <w:br/>
      </w:r>
      <w:r>
        <w:rPr>
          <w:rFonts w:ascii="Times New Roman"/>
          <w:b w:val="false"/>
          <w:i w:val="false"/>
          <w:color w:val="000000"/>
          <w:sz w:val="28"/>
        </w:rPr>
        <w:t>
</w:t>
      </w:r>
      <w:r>
        <w:rPr>
          <w:rFonts w:ascii="Times New Roman"/>
          <w:b w:val="false"/>
          <w:i/>
          <w:color w:val="000000"/>
          <w:sz w:val="28"/>
        </w:rPr>
        <w:t>      басқармасы жанындағы</w:t>
      </w:r>
      <w:r>
        <w:br/>
      </w:r>
      <w:r>
        <w:rPr>
          <w:rFonts w:ascii="Times New Roman"/>
          <w:b w:val="false"/>
          <w:i w:val="false"/>
          <w:color w:val="000000"/>
          <w:sz w:val="28"/>
        </w:rPr>
        <w:t>
</w:t>
      </w:r>
      <w:r>
        <w:rPr>
          <w:rFonts w:ascii="Times New Roman"/>
          <w:b w:val="false"/>
          <w:i/>
          <w:color w:val="000000"/>
          <w:sz w:val="28"/>
        </w:rPr>
        <w:t>      «Атбасар орталық аудандық</w:t>
      </w:r>
      <w:r>
        <w:br/>
      </w:r>
      <w:r>
        <w:rPr>
          <w:rFonts w:ascii="Times New Roman"/>
          <w:b w:val="false"/>
          <w:i w:val="false"/>
          <w:color w:val="000000"/>
          <w:sz w:val="28"/>
        </w:rPr>
        <w:t>
</w:t>
      </w:r>
      <w:r>
        <w:rPr>
          <w:rFonts w:ascii="Times New Roman"/>
          <w:b w:val="false"/>
          <w:i/>
          <w:color w:val="000000"/>
          <w:sz w:val="28"/>
        </w:rPr>
        <w:t>      ауруханасы» мемлекеттік</w:t>
      </w:r>
      <w:r>
        <w:br/>
      </w:r>
      <w:r>
        <w:rPr>
          <w:rFonts w:ascii="Times New Roman"/>
          <w:b w:val="false"/>
          <w:i w:val="false"/>
          <w:color w:val="000000"/>
          <w:sz w:val="28"/>
        </w:rPr>
        <w:t>
</w:t>
      </w:r>
      <w:r>
        <w:rPr>
          <w:rFonts w:ascii="Times New Roman"/>
          <w:b w:val="false"/>
          <w:i/>
          <w:color w:val="000000"/>
          <w:sz w:val="28"/>
        </w:rPr>
        <w:t>      коммуналдық қазыналық</w:t>
      </w:r>
      <w:r>
        <w:br/>
      </w:r>
      <w:r>
        <w:rPr>
          <w:rFonts w:ascii="Times New Roman"/>
          <w:b w:val="false"/>
          <w:i w:val="false"/>
          <w:color w:val="000000"/>
          <w:sz w:val="28"/>
        </w:rPr>
        <w:t>
</w:t>
      </w:r>
      <w:r>
        <w:rPr>
          <w:rFonts w:ascii="Times New Roman"/>
          <w:b w:val="false"/>
          <w:i/>
          <w:color w:val="000000"/>
          <w:sz w:val="28"/>
        </w:rPr>
        <w:t>      кәсіпорынның бас дәрігері                  Т.Махамбетова</w:t>
      </w:r>
    </w:p>
    <w:p>
      <w:pPr>
        <w:spacing w:after="0"/>
        <w:ind w:left="0"/>
        <w:jc w:val="both"/>
      </w:pPr>
      <w:r>
        <w:rPr>
          <w:rFonts w:ascii="Times New Roman"/>
          <w:b w:val="false"/>
          <w:i/>
          <w:color w:val="000000"/>
          <w:sz w:val="28"/>
        </w:rPr>
        <w:t>      «Ақмола облысы</w:t>
      </w:r>
      <w:r>
        <w:br/>
      </w:r>
      <w:r>
        <w:rPr>
          <w:rFonts w:ascii="Times New Roman"/>
          <w:b w:val="false"/>
          <w:i w:val="false"/>
          <w:color w:val="000000"/>
          <w:sz w:val="28"/>
        </w:rPr>
        <w:t>
</w:t>
      </w:r>
      <w:r>
        <w:rPr>
          <w:rFonts w:ascii="Times New Roman"/>
          <w:b w:val="false"/>
          <w:i/>
          <w:color w:val="000000"/>
          <w:sz w:val="28"/>
        </w:rPr>
        <w:t>      Атбасар қаласының қорғаныс</w:t>
      </w:r>
      <w:r>
        <w:br/>
      </w:r>
      <w:r>
        <w:rPr>
          <w:rFonts w:ascii="Times New Roman"/>
          <w:b w:val="false"/>
          <w:i w:val="false"/>
          <w:color w:val="000000"/>
          <w:sz w:val="28"/>
        </w:rPr>
        <w:t>
</w:t>
      </w:r>
      <w:r>
        <w:rPr>
          <w:rFonts w:ascii="Times New Roman"/>
          <w:b w:val="false"/>
          <w:i/>
          <w:color w:val="000000"/>
          <w:sz w:val="28"/>
        </w:rPr>
        <w:t>      істері жөніндегі біріктірілген</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Ә.Әубәкіров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