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5b90" w14:textId="27d5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сәуір-маусымында және қазан-желтоқсанында аззаматтарды мерзімді әскери қызметке кезекті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2009 жылғы 4 маусымдағы № А-6/143 қаулысы. Ақмола облысы Атбасар ауданының Әділет басқармасында 2009 жылғы 30 маусымда № 1-5-118 тіркелді. Күші жойылды - Ақмола облысы Атбасар ауданы әкімдігінің 2010 жылғы 4 ақпандағы № А-2/28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Атбасар ауданы әкімдігінің 2010.02.04 № А-2/28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2005 жылғы 8 шілдедегі Қазақстан Республикасының Заңдарына сәйкес,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Жарлығын іске асыру туралы» Қазақстан Республикасы Үкіметінің 2009 жылғы 17 сәуірдегі № 543 Қаулысына сәйкес Атбасар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сәуір-маусым және қазан-желтоқсан айларында «Ақмола облысы Атбасар қаласының қорғаныс істері жөнiндегi бiрiктiрілген бөлімі» мемлекеттік мекемесі (бұдан әрі ММ) арқылы кезекті мерзімді әскери қызметке шақыру ұйымдастырылсын және қамтамасыз етілсін (келісім бойынша).</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өткізу кезінде «Ақмола облысы Атбасар қаласының қорғаныс істері жөнiндегi бiрiктiрілген бөлімі» ММ (келісім бойынша) жанында азаматтарды медициналық куәландырылуын жүргізу үшін шақыру учаскесі мен шақыру пункті мына мекен-жайы бойынша ұйымдастырылсын: Ақмола облысы Атбасар қаласы, Лука Белаш көшесі, 52/1 үйі.</w:t>
      </w:r>
      <w:r>
        <w:br/>
      </w:r>
      <w:r>
        <w:rPr>
          <w:rFonts w:ascii="Times New Roman"/>
          <w:b w:val="false"/>
          <w:i w:val="false"/>
          <w:color w:val="000000"/>
          <w:sz w:val="28"/>
        </w:rPr>
        <w:t>
</w:t>
      </w:r>
      <w:r>
        <w:rPr>
          <w:rFonts w:ascii="Times New Roman"/>
          <w:b w:val="false"/>
          <w:i w:val="false"/>
          <w:color w:val="000000"/>
          <w:sz w:val="28"/>
        </w:rPr>
        <w:t>
      3. Азаматтардың шақырылуын жүргізу кезеңінде 1 қосымшаға сәйкес аудандық шақыру комиссиясының құрамы құрылып, 2 қосымшаға келісімді мерзімді әскери қызметіне азаматтарды шақыруын өткізу үшін кестесі бекітілсін.</w:t>
      </w:r>
      <w:r>
        <w:br/>
      </w:r>
      <w:r>
        <w:rPr>
          <w:rFonts w:ascii="Times New Roman"/>
          <w:b w:val="false"/>
          <w:i w:val="false"/>
          <w:color w:val="000000"/>
          <w:sz w:val="28"/>
        </w:rPr>
        <w:t>
</w:t>
      </w:r>
      <w:r>
        <w:rPr>
          <w:rFonts w:ascii="Times New Roman"/>
          <w:b w:val="false"/>
          <w:i w:val="false"/>
          <w:color w:val="000000"/>
          <w:sz w:val="28"/>
        </w:rPr>
        <w:t>
      4. Село, ауылдық және селолық округтерінің әкімдері медициналық және шақырылу комиссиясынан өту және оларға әскери қызметтен өту үшін алыс елді-мекенде тұратын азаматтарды жеткізуді қамтамасыз етсін.</w:t>
      </w:r>
      <w:r>
        <w:br/>
      </w:r>
      <w:r>
        <w:rPr>
          <w:rFonts w:ascii="Times New Roman"/>
          <w:b w:val="false"/>
          <w:i w:val="false"/>
          <w:color w:val="000000"/>
          <w:sz w:val="28"/>
        </w:rPr>
        <w:t>
</w:t>
      </w:r>
      <w:r>
        <w:rPr>
          <w:rFonts w:ascii="Times New Roman"/>
          <w:b w:val="false"/>
          <w:i w:val="false"/>
          <w:color w:val="000000"/>
          <w:sz w:val="28"/>
        </w:rPr>
        <w:t>
      5. Осы қаулы 2009 жылғы 17 сәуірінде пайда болған құқықтық қатынасқа таратылады.</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Ж.Ғ.Қаженовке жүктелсін.</w:t>
      </w:r>
      <w:r>
        <w:br/>
      </w:r>
      <w:r>
        <w:rPr>
          <w:rFonts w:ascii="Times New Roman"/>
          <w:b w:val="false"/>
          <w:i w:val="false"/>
          <w:color w:val="000000"/>
          <w:sz w:val="28"/>
        </w:rPr>
        <w:t>
</w:t>
      </w:r>
      <w:r>
        <w:rPr>
          <w:rFonts w:ascii="Times New Roman"/>
          <w:b w:val="false"/>
          <w:i w:val="false"/>
          <w:color w:val="000000"/>
          <w:sz w:val="28"/>
        </w:rPr>
        <w:t>
      7. Осы қаулы Атбасар ауданының әділет басқармасында мемлекеттік тіркеуден өткен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әкімі                                      Р. Әубәкіров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 ішкі істер</w:t>
      </w:r>
      <w:r>
        <w:br/>
      </w:r>
      <w:r>
        <w:rPr>
          <w:rFonts w:ascii="Times New Roman"/>
          <w:b w:val="false"/>
          <w:i w:val="false"/>
          <w:color w:val="000000"/>
          <w:sz w:val="28"/>
        </w:rPr>
        <w:t>
</w:t>
      </w:r>
      <w:r>
        <w:rPr>
          <w:rFonts w:ascii="Times New Roman"/>
          <w:b w:val="false"/>
          <w:i/>
          <w:color w:val="000000"/>
          <w:sz w:val="28"/>
        </w:rPr>
        <w:t>      Департаменті Атбасар</w:t>
      </w:r>
      <w:r>
        <w:br/>
      </w:r>
      <w:r>
        <w:rPr>
          <w:rFonts w:ascii="Times New Roman"/>
          <w:b w:val="false"/>
          <w:i w:val="false"/>
          <w:color w:val="000000"/>
          <w:sz w:val="28"/>
        </w:rPr>
        <w:t>
</w:t>
      </w:r>
      <w:r>
        <w:rPr>
          <w:rFonts w:ascii="Times New Roman"/>
          <w:b w:val="false"/>
          <w:i/>
          <w:color w:val="000000"/>
          <w:sz w:val="28"/>
        </w:rPr>
        <w:t>      ауданының ішкі істер</w:t>
      </w:r>
      <w:r>
        <w:br/>
      </w:r>
      <w:r>
        <w:rPr>
          <w:rFonts w:ascii="Times New Roman"/>
          <w:b w:val="false"/>
          <w:i w:val="false"/>
          <w:color w:val="000000"/>
          <w:sz w:val="28"/>
        </w:rPr>
        <w:t>
</w:t>
      </w:r>
      <w:r>
        <w:rPr>
          <w:rFonts w:ascii="Times New Roman"/>
          <w:b w:val="false"/>
          <w:i/>
          <w:color w:val="000000"/>
          <w:sz w:val="28"/>
        </w:rPr>
        <w:t>      бөлімі» ММ бастығы                         Р. Әлеев</w:t>
      </w:r>
    </w:p>
    <w:p>
      <w:pPr>
        <w:spacing w:after="0"/>
        <w:ind w:left="0"/>
        <w:jc w:val="both"/>
      </w:pPr>
      <w:r>
        <w:rPr>
          <w:rFonts w:ascii="Times New Roman"/>
          <w:b w:val="false"/>
          <w:i/>
          <w:color w:val="000000"/>
          <w:sz w:val="28"/>
        </w:rPr>
        <w:t>      Ақмола облысы денсаулық</w:t>
      </w:r>
      <w:r>
        <w:br/>
      </w:r>
      <w:r>
        <w:rPr>
          <w:rFonts w:ascii="Times New Roman"/>
          <w:b w:val="false"/>
          <w:i w:val="false"/>
          <w:color w:val="000000"/>
          <w:sz w:val="28"/>
        </w:rPr>
        <w:t>
</w:t>
      </w:r>
      <w:r>
        <w:rPr>
          <w:rFonts w:ascii="Times New Roman"/>
          <w:b w:val="false"/>
          <w:i/>
          <w:color w:val="000000"/>
          <w:sz w:val="28"/>
        </w:rPr>
        <w:t>      сақтау басқармасы жанындағы</w:t>
      </w:r>
      <w:r>
        <w:br/>
      </w:r>
      <w:r>
        <w:rPr>
          <w:rFonts w:ascii="Times New Roman"/>
          <w:b w:val="false"/>
          <w:i w:val="false"/>
          <w:color w:val="000000"/>
          <w:sz w:val="28"/>
        </w:rPr>
        <w:t>
</w:t>
      </w:r>
      <w:r>
        <w:rPr>
          <w:rFonts w:ascii="Times New Roman"/>
          <w:b w:val="false"/>
          <w:i/>
          <w:color w:val="000000"/>
          <w:sz w:val="28"/>
        </w:rPr>
        <w:t>      «Атбасар аудандық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кәсіпорынның бас дәрігері                  С. Панасюра</w:t>
      </w:r>
    </w:p>
    <w:p>
      <w:pPr>
        <w:spacing w:after="0"/>
        <w:ind w:left="0"/>
        <w:jc w:val="both"/>
      </w:pPr>
      <w:r>
        <w:rPr>
          <w:rFonts w:ascii="Times New Roman"/>
          <w:b w:val="false"/>
          <w:i/>
          <w:color w:val="000000"/>
          <w:sz w:val="28"/>
        </w:rPr>
        <w:t>      Ақмола облысы денсаулық сақтау</w:t>
      </w:r>
      <w:r>
        <w:br/>
      </w:r>
      <w:r>
        <w:rPr>
          <w:rFonts w:ascii="Times New Roman"/>
          <w:b w:val="false"/>
          <w:i w:val="false"/>
          <w:color w:val="000000"/>
          <w:sz w:val="28"/>
        </w:rPr>
        <w:t>
</w:t>
      </w:r>
      <w:r>
        <w:rPr>
          <w:rFonts w:ascii="Times New Roman"/>
          <w:b w:val="false"/>
          <w:i/>
          <w:color w:val="000000"/>
          <w:sz w:val="28"/>
        </w:rPr>
        <w:t>      басқармасы жанындағы</w:t>
      </w:r>
      <w:r>
        <w:br/>
      </w:r>
      <w:r>
        <w:rPr>
          <w:rFonts w:ascii="Times New Roman"/>
          <w:b w:val="false"/>
          <w:i w:val="false"/>
          <w:color w:val="000000"/>
          <w:sz w:val="28"/>
        </w:rPr>
        <w:t>
</w:t>
      </w:r>
      <w:r>
        <w:rPr>
          <w:rFonts w:ascii="Times New Roman"/>
          <w:b w:val="false"/>
          <w:i/>
          <w:color w:val="000000"/>
          <w:sz w:val="28"/>
        </w:rPr>
        <w:t>      «Атбасар орталық аудандық</w:t>
      </w:r>
      <w:r>
        <w:br/>
      </w:r>
      <w:r>
        <w:rPr>
          <w:rFonts w:ascii="Times New Roman"/>
          <w:b w:val="false"/>
          <w:i w:val="false"/>
          <w:color w:val="000000"/>
          <w:sz w:val="28"/>
        </w:rPr>
        <w:t>
</w:t>
      </w:r>
      <w:r>
        <w:rPr>
          <w:rFonts w:ascii="Times New Roman"/>
          <w:b w:val="false"/>
          <w:i/>
          <w:color w:val="000000"/>
          <w:sz w:val="28"/>
        </w:rPr>
        <w:t>      ауруханасы»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кәсіпорынның бас дәрігері        Т. Махамбетова</w:t>
      </w:r>
    </w:p>
    <w:p>
      <w:pPr>
        <w:spacing w:after="0"/>
        <w:ind w:left="0"/>
        <w:jc w:val="both"/>
      </w:pPr>
      <w:r>
        <w:rPr>
          <w:rFonts w:ascii="Times New Roman"/>
          <w:b w:val="false"/>
          <w:i/>
          <w:color w:val="000000"/>
          <w:sz w:val="28"/>
        </w:rPr>
        <w:t>      «Ақмола облысы Атбасар</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жөнiндегi бiрiктiрілген бөлімі»</w:t>
      </w:r>
      <w:r>
        <w:br/>
      </w:r>
      <w:r>
        <w:rPr>
          <w:rFonts w:ascii="Times New Roman"/>
          <w:b w:val="false"/>
          <w:i w:val="false"/>
          <w:color w:val="000000"/>
          <w:sz w:val="28"/>
        </w:rPr>
        <w:t>
</w:t>
      </w:r>
      <w:r>
        <w:rPr>
          <w:rFonts w:ascii="Times New Roman"/>
          <w:b w:val="false"/>
          <w:i/>
          <w:color w:val="000000"/>
          <w:sz w:val="28"/>
        </w:rPr>
        <w:t>      ММ бастығы                                 Ә. Әубәкіров</w:t>
      </w:r>
    </w:p>
    <w:bookmarkStart w:name="z9" w:id="1"/>
    <w:p>
      <w:pPr>
        <w:spacing w:after="0"/>
        <w:ind w:left="0"/>
        <w:jc w:val="both"/>
      </w:pPr>
      <w:r>
        <w:rPr>
          <w:rFonts w:ascii="Times New Roman"/>
          <w:b w:val="false"/>
          <w:i w:val="false"/>
          <w:color w:val="000000"/>
          <w:sz w:val="28"/>
        </w:rPr>
        <w:t>
Атбасар ауданы әкімдігінің</w:t>
      </w:r>
      <w:r>
        <w:br/>
      </w:r>
      <w:r>
        <w:rPr>
          <w:rFonts w:ascii="Times New Roman"/>
          <w:b w:val="false"/>
          <w:i w:val="false"/>
          <w:color w:val="000000"/>
          <w:sz w:val="28"/>
        </w:rPr>
        <w:t>
2009 жылғы 4 маусымдағы № а-6/143</w:t>
      </w:r>
      <w:r>
        <w:br/>
      </w:r>
      <w:r>
        <w:rPr>
          <w:rFonts w:ascii="Times New Roman"/>
          <w:b w:val="false"/>
          <w:i w:val="false"/>
          <w:color w:val="000000"/>
          <w:sz w:val="28"/>
        </w:rPr>
        <w:t>
қаулысына 1 қосымша</w:t>
      </w:r>
    </w:p>
    <w:bookmarkEnd w:id="1"/>
    <w:p>
      <w:pPr>
        <w:spacing w:after="0"/>
        <w:ind w:left="0"/>
        <w:jc w:val="both"/>
      </w:pPr>
      <w:r>
        <w:rPr>
          <w:rFonts w:ascii="Times New Roman"/>
          <w:b w:val="false"/>
          <w:i w:val="false"/>
          <w:color w:val="ff0000"/>
          <w:sz w:val="28"/>
        </w:rPr>
        <w:t xml:space="preserve">      Ескерту. 1 қосымшаға өзгерту енгізілді - Ақмола облысы Атбасар ауданының әкімдігі 2009.11.20 № </w:t>
      </w:r>
      <w:r>
        <w:rPr>
          <w:rFonts w:ascii="Times New Roman"/>
          <w:b w:val="false"/>
          <w:i w:val="false"/>
          <w:color w:val="ff0000"/>
          <w:sz w:val="28"/>
        </w:rPr>
        <w:t>а-11/301</w:t>
      </w:r>
    </w:p>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6653"/>
      </w:tblGrid>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Әубәкіров Әділхан Исаходжаұлы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қаласының қорғаныс істері жөнiндегi бiрiктiрілген бөлімі» ММ бастығы, шақыру комиссияның төрағасы (келісім бойынша)</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Қаженов Жоламан Ғалымұлы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әкімінің орынбасары, шақыру комиссиясы төрағасының орынбасары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Байленов Арман Қайырлыұлы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Ақмола облысының ішкі істер Департаменті Атбасар ауданының  ішкі істер бөлімі» ММ бастығының орынбасары (келісім бойынша)</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Брадецкая Валентина Лукьяновна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 жанындағы «Атбасар аудандық емханасы» мемлекеттік коммуналдық қазыналық кәсіпорынның көз дәрігері, медициналық комиссияның төрайымы (келісім бойынша)</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Рысакова Дәмелі Ақпашқызы</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 жанындағы «Атбасар орталық аудандық ауруханасы» мемлекеттік коммуналдық қазыналық кәсіпорынның қабылдау бөлмесінің медициналық бикесі–шақыру комиссиясының хатшысы (келісім бойынша)</w:t>
            </w:r>
          </w:p>
        </w:tc>
      </w:tr>
    </w:tbl>
    <w:bookmarkStart w:name="z10" w:id="2"/>
    <w:p>
      <w:pPr>
        <w:spacing w:after="0"/>
        <w:ind w:left="0"/>
        <w:jc w:val="both"/>
      </w:pPr>
      <w:r>
        <w:rPr>
          <w:rFonts w:ascii="Times New Roman"/>
          <w:b w:val="false"/>
          <w:i w:val="false"/>
          <w:color w:val="000000"/>
          <w:sz w:val="28"/>
        </w:rPr>
        <w:t>
Атбасар ауданы әкімдігінің</w:t>
      </w:r>
      <w:r>
        <w:br/>
      </w:r>
      <w:r>
        <w:rPr>
          <w:rFonts w:ascii="Times New Roman"/>
          <w:b w:val="false"/>
          <w:i w:val="false"/>
          <w:color w:val="000000"/>
          <w:sz w:val="28"/>
        </w:rPr>
        <w:t>
2009 жылғы 4 маусымдағы № а-6/143</w:t>
      </w:r>
      <w:r>
        <w:br/>
      </w:r>
      <w:r>
        <w:rPr>
          <w:rFonts w:ascii="Times New Roman"/>
          <w:b w:val="false"/>
          <w:i w:val="false"/>
          <w:color w:val="000000"/>
          <w:sz w:val="28"/>
        </w:rPr>
        <w:t>
қаулысына 2 қосымша</w:t>
      </w:r>
    </w:p>
    <w:bookmarkEnd w:id="2"/>
    <w:p>
      <w:pPr>
        <w:spacing w:after="0"/>
        <w:ind w:left="0"/>
        <w:jc w:val="left"/>
      </w:pPr>
      <w:r>
        <w:rPr>
          <w:rFonts w:ascii="Times New Roman"/>
          <w:b/>
          <w:i w:val="false"/>
          <w:color w:val="000000"/>
        </w:rPr>
        <w:t xml:space="preserve"> Мерзімді әскери қызметке азаматтардың</w:t>
      </w:r>
      <w:r>
        <w:br/>
      </w:r>
      <w:r>
        <w:rPr>
          <w:rFonts w:ascii="Times New Roman"/>
          <w:b/>
          <w:i w:val="false"/>
          <w:color w:val="000000"/>
        </w:rPr>
        <w:t>
шақыруын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6"/>
        <w:gridCol w:w="1750"/>
        <w:gridCol w:w="1604"/>
        <w:gridCol w:w="2188"/>
        <w:gridCol w:w="1750"/>
      </w:tblGrid>
      <w:tr>
        <w:trPr>
          <w:trHeight w:val="540" w:hRule="atLeast"/>
        </w:trPr>
        <w:tc>
          <w:tcPr>
            <w:tcW w:w="5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ауылдық, селолық округтерінің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Шақырушылардың</w:t>
            </w:r>
            <w:r>
              <w:br/>
            </w:r>
            <w:r>
              <w:rPr>
                <w:rFonts w:ascii="Times New Roman"/>
                <w:b w:val="false"/>
                <w:i w:val="false"/>
                <w:color w:val="000000"/>
                <w:sz w:val="20"/>
              </w:rPr>
              <w:t>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 өткізу</w:t>
            </w:r>
            <w:r>
              <w:br/>
            </w:r>
            <w:r>
              <w:rPr>
                <w:rFonts w:ascii="Times New Roman"/>
                <w:b w:val="false"/>
                <w:i w:val="false"/>
                <w:color w:val="000000"/>
                <w:sz w:val="20"/>
              </w:rPr>
              <w:t>
күні уақыты сағат</w:t>
            </w:r>
            <w:r>
              <w:br/>
            </w:r>
            <w:r>
              <w:rPr>
                <w:rFonts w:ascii="Times New Roman"/>
                <w:b w:val="false"/>
                <w:i w:val="false"/>
                <w:color w:val="000000"/>
                <w:sz w:val="20"/>
              </w:rPr>
              <w:t>
9.00-ден, 18.00-ге</w:t>
            </w:r>
            <w:r>
              <w:br/>
            </w:r>
            <w:r>
              <w:rPr>
                <w:rFonts w:ascii="Times New Roman"/>
                <w:b w:val="false"/>
                <w:i w:val="false"/>
                <w:color w:val="000000"/>
                <w:sz w:val="20"/>
              </w:rPr>
              <w:t>
дейін</w:t>
            </w:r>
          </w:p>
        </w:tc>
      </w:tr>
      <w:tr>
        <w:trPr>
          <w:trHeight w:val="540" w:hRule="atLeast"/>
        </w:trPr>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2"/>
            <w:vMerge/>
            <w:tcBorders>
              <w:top w:val="nil"/>
              <w:left w:val="single" w:color="cfcfcf" w:sz="5"/>
              <w:bottom w:val="single" w:color="cfcfcf" w:sz="5"/>
              <w:right w:val="single" w:color="cfcfcf" w:sz="5"/>
            </w:tcBorders>
          </w:tcPr>
          <w:p/>
        </w:tc>
      </w:tr>
      <w:tr>
        <w:trPr>
          <w:trHeight w:val="21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Адыр селолық округі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қазан</w:t>
            </w:r>
          </w:p>
        </w:tc>
      </w:tr>
      <w:tr>
        <w:trPr>
          <w:trHeight w:val="165"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Борисовка селосы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сәуір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қазан</w:t>
            </w:r>
          </w:p>
        </w:tc>
      </w:tr>
      <w:tr>
        <w:trPr>
          <w:trHeight w:val="12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селолық округі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p>
        </w:tc>
      </w:tr>
      <w:tr>
        <w:trPr>
          <w:trHeight w:val="285"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Макеевка селолық округі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сәуір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қазан</w:t>
            </w:r>
          </w:p>
        </w:tc>
      </w:tr>
      <w:tr>
        <w:trPr>
          <w:trHeight w:val="3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Мариновский селолық округі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24,27,28</w:t>
            </w:r>
            <w:r>
              <w:br/>
            </w:r>
            <w:r>
              <w:rPr>
                <w:rFonts w:ascii="Times New Roman"/>
                <w:b w:val="false"/>
                <w:i w:val="false"/>
                <w:color w:val="000000"/>
                <w:sz w:val="20"/>
              </w:rPr>
              <w:t>
сәуір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22,23,26 қазан</w:t>
            </w:r>
          </w:p>
        </w:tc>
      </w:tr>
      <w:tr>
        <w:trPr>
          <w:trHeight w:val="3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Ново-Александровка селосы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сәуір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қазан</w:t>
            </w:r>
          </w:p>
        </w:tc>
      </w:tr>
      <w:tr>
        <w:trPr>
          <w:trHeight w:val="3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Новосельский селолық округі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сәуір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қазан</w:t>
            </w:r>
          </w:p>
        </w:tc>
      </w:tr>
      <w:tr>
        <w:trPr>
          <w:trHeight w:val="3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Ново-Мариновка селосы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мамыр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p>
        </w:tc>
      </w:tr>
      <w:tr>
        <w:trPr>
          <w:trHeight w:val="3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Октябрьский селолық округі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қазан</w:t>
            </w:r>
          </w:p>
        </w:tc>
      </w:tr>
      <w:tr>
        <w:trPr>
          <w:trHeight w:val="3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селосы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мамыр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қазан</w:t>
            </w:r>
          </w:p>
        </w:tc>
      </w:tr>
      <w:tr>
        <w:trPr>
          <w:trHeight w:val="3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мамыр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қазан</w:t>
            </w:r>
          </w:p>
        </w:tc>
      </w:tr>
      <w:tr>
        <w:trPr>
          <w:trHeight w:val="3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селолық округі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мамыр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қазан</w:t>
            </w:r>
          </w:p>
        </w:tc>
      </w:tr>
      <w:tr>
        <w:trPr>
          <w:trHeight w:val="3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Сепе селосы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мамыр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қазан</w:t>
            </w:r>
          </w:p>
        </w:tc>
      </w:tr>
      <w:tr>
        <w:trPr>
          <w:trHeight w:val="3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Сочинское селосы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мамыр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қазан</w:t>
            </w:r>
          </w:p>
        </w:tc>
      </w:tr>
      <w:tr>
        <w:trPr>
          <w:trHeight w:val="3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Сергеевска селолық округі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мамыр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r>
              <w:br/>
            </w:r>
            <w:r>
              <w:rPr>
                <w:rFonts w:ascii="Times New Roman"/>
                <w:b w:val="false"/>
                <w:i w:val="false"/>
                <w:color w:val="000000"/>
                <w:sz w:val="20"/>
              </w:rPr>
              <w:t>
қазан</w:t>
            </w:r>
          </w:p>
        </w:tc>
      </w:tr>
      <w:tr>
        <w:trPr>
          <w:trHeight w:val="3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селолық округі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мамыр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қазан</w:t>
            </w:r>
          </w:p>
        </w:tc>
      </w:tr>
      <w:tr>
        <w:trPr>
          <w:trHeight w:val="3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ауылдық округі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мамыр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r>
              <w:br/>
            </w:r>
            <w:r>
              <w:rPr>
                <w:rFonts w:ascii="Times New Roman"/>
                <w:b w:val="false"/>
                <w:i w:val="false"/>
                <w:color w:val="000000"/>
                <w:sz w:val="20"/>
              </w:rPr>
              <w:t>
қазан</w:t>
            </w:r>
          </w:p>
        </w:tc>
      </w:tr>
      <w:tr>
        <w:trPr>
          <w:trHeight w:val="3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Шұңқыркөл селолық округі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мамыр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қазан</w:t>
            </w:r>
          </w:p>
        </w:tc>
      </w:tr>
      <w:tr>
        <w:trPr>
          <w:trHeight w:val="3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Ярославский селолық округі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сәуір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қазан</w:t>
            </w:r>
          </w:p>
        </w:tc>
      </w:tr>
      <w:tr>
        <w:trPr>
          <w:trHeight w:val="24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қаласы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қазан</w:t>
            </w:r>
          </w:p>
        </w:tc>
      </w:tr>
      <w:tr>
        <w:trPr>
          <w:trHeight w:val="276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қаласы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505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1000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r>
              <w:br/>
            </w:r>
            <w:r>
              <w:rPr>
                <w:rFonts w:ascii="Times New Roman"/>
                <w:b w:val="false"/>
                <w:i w:val="false"/>
                <w:color w:val="000000"/>
                <w:sz w:val="20"/>
              </w:rPr>
              <w:t>
14,15,</w:t>
            </w:r>
            <w:r>
              <w:br/>
            </w:r>
            <w:r>
              <w:rPr>
                <w:rFonts w:ascii="Times New Roman"/>
                <w:b w:val="false"/>
                <w:i w:val="false"/>
                <w:color w:val="000000"/>
                <w:sz w:val="20"/>
              </w:rPr>
              <w:t>
18,19,</w:t>
            </w:r>
            <w:r>
              <w:br/>
            </w:r>
            <w:r>
              <w:rPr>
                <w:rFonts w:ascii="Times New Roman"/>
                <w:b w:val="false"/>
                <w:i w:val="false"/>
                <w:color w:val="000000"/>
                <w:sz w:val="20"/>
              </w:rPr>
              <w:t>
20,21,</w:t>
            </w:r>
            <w:r>
              <w:br/>
            </w:r>
            <w:r>
              <w:rPr>
                <w:rFonts w:ascii="Times New Roman"/>
                <w:b w:val="false"/>
                <w:i w:val="false"/>
                <w:color w:val="000000"/>
                <w:sz w:val="20"/>
              </w:rPr>
              <w:t>
22,25,</w:t>
            </w:r>
            <w:r>
              <w:br/>
            </w:r>
            <w:r>
              <w:rPr>
                <w:rFonts w:ascii="Times New Roman"/>
                <w:b w:val="false"/>
                <w:i w:val="false"/>
                <w:color w:val="000000"/>
                <w:sz w:val="20"/>
              </w:rPr>
              <w:t>
26,27,</w:t>
            </w:r>
            <w:r>
              <w:br/>
            </w:r>
            <w:r>
              <w:rPr>
                <w:rFonts w:ascii="Times New Roman"/>
                <w:b w:val="false"/>
                <w:i w:val="false"/>
                <w:color w:val="000000"/>
                <w:sz w:val="20"/>
              </w:rPr>
              <w:t>
28,29</w:t>
            </w:r>
            <w:r>
              <w:br/>
            </w:r>
            <w:r>
              <w:rPr>
                <w:rFonts w:ascii="Times New Roman"/>
                <w:b w:val="false"/>
                <w:i w:val="false"/>
                <w:color w:val="000000"/>
                <w:sz w:val="20"/>
              </w:rPr>
              <w:t>
мамыр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5,6,9,</w:t>
            </w:r>
            <w:r>
              <w:br/>
            </w:r>
            <w:r>
              <w:rPr>
                <w:rFonts w:ascii="Times New Roman"/>
                <w:b w:val="false"/>
                <w:i w:val="false"/>
                <w:color w:val="000000"/>
                <w:sz w:val="20"/>
              </w:rPr>
              <w:t>
10,11,</w:t>
            </w:r>
            <w:r>
              <w:br/>
            </w:r>
            <w:r>
              <w:rPr>
                <w:rFonts w:ascii="Times New Roman"/>
                <w:b w:val="false"/>
                <w:i w:val="false"/>
                <w:color w:val="000000"/>
                <w:sz w:val="20"/>
              </w:rPr>
              <w:t>
12,13,</w:t>
            </w:r>
            <w:r>
              <w:br/>
            </w:r>
            <w:r>
              <w:rPr>
                <w:rFonts w:ascii="Times New Roman"/>
                <w:b w:val="false"/>
                <w:i w:val="false"/>
                <w:color w:val="000000"/>
                <w:sz w:val="20"/>
              </w:rPr>
              <w:t>
16,17,</w:t>
            </w:r>
            <w:r>
              <w:br/>
            </w:r>
            <w:r>
              <w:rPr>
                <w:rFonts w:ascii="Times New Roman"/>
                <w:b w:val="false"/>
                <w:i w:val="false"/>
                <w:color w:val="000000"/>
                <w:sz w:val="20"/>
              </w:rPr>
              <w:t>
18,19,</w:t>
            </w:r>
            <w:r>
              <w:br/>
            </w:r>
            <w:r>
              <w:rPr>
                <w:rFonts w:ascii="Times New Roman"/>
                <w:b w:val="false"/>
                <w:i w:val="false"/>
                <w:color w:val="000000"/>
                <w:sz w:val="20"/>
              </w:rPr>
              <w:t>
20,23,</w:t>
            </w:r>
            <w:r>
              <w:br/>
            </w:r>
            <w:r>
              <w:rPr>
                <w:rFonts w:ascii="Times New Roman"/>
                <w:b w:val="false"/>
                <w:i w:val="false"/>
                <w:color w:val="000000"/>
                <w:sz w:val="20"/>
              </w:rPr>
              <w:t>
24,25,</w:t>
            </w:r>
            <w:r>
              <w:br/>
            </w:r>
            <w:r>
              <w:rPr>
                <w:rFonts w:ascii="Times New Roman"/>
                <w:b w:val="false"/>
                <w:i w:val="false"/>
                <w:color w:val="000000"/>
                <w:sz w:val="20"/>
              </w:rPr>
              <w:t>
26,27</w:t>
            </w:r>
            <w:r>
              <w:br/>
            </w:r>
            <w:r>
              <w:rPr>
                <w:rFonts w:ascii="Times New Roman"/>
                <w:b w:val="false"/>
                <w:i w:val="false"/>
                <w:color w:val="000000"/>
                <w:sz w:val="20"/>
              </w:rPr>
              <w:t>
қараша</w:t>
            </w:r>
          </w:p>
        </w:tc>
      </w:tr>
      <w:tr>
        <w:trPr>
          <w:trHeight w:val="3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қаласы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r>
              <w:br/>
            </w:r>
            <w:r>
              <w:rPr>
                <w:rFonts w:ascii="Times New Roman"/>
                <w:b w:val="false"/>
                <w:i w:val="false"/>
                <w:color w:val="000000"/>
                <w:sz w:val="20"/>
              </w:rPr>
              <w:t>
1050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w:t>
            </w:r>
            <w:r>
              <w:br/>
            </w:r>
            <w:r>
              <w:rPr>
                <w:rFonts w:ascii="Times New Roman"/>
                <w:b w:val="false"/>
                <w:i w:val="false"/>
                <w:color w:val="000000"/>
                <w:sz w:val="20"/>
              </w:rPr>
              <w:t>
тоқ-</w:t>
            </w:r>
            <w:r>
              <w:br/>
            </w:r>
            <w:r>
              <w:rPr>
                <w:rFonts w:ascii="Times New Roman"/>
                <w:b w:val="false"/>
                <w:i w:val="false"/>
                <w:color w:val="000000"/>
                <w:sz w:val="20"/>
              </w:rPr>
              <w:t>
сан</w:t>
            </w:r>
            <w:r>
              <w:br/>
            </w:r>
            <w:r>
              <w:rPr>
                <w:rFonts w:ascii="Times New Roman"/>
                <w:b w:val="false"/>
                <w:i w:val="false"/>
                <w:color w:val="000000"/>
                <w:sz w:val="20"/>
              </w:rPr>
              <w:t>
750</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r>
              <w:br/>
            </w:r>
            <w:r>
              <w:rPr>
                <w:rFonts w:ascii="Times New Roman"/>
                <w:b w:val="false"/>
                <w:i w:val="false"/>
                <w:color w:val="000000"/>
                <w:sz w:val="20"/>
              </w:rPr>
              <w:t>
5,8,9,10,</w:t>
            </w:r>
            <w:r>
              <w:br/>
            </w:r>
            <w:r>
              <w:rPr>
                <w:rFonts w:ascii="Times New Roman"/>
                <w:b w:val="false"/>
                <w:i w:val="false"/>
                <w:color w:val="000000"/>
                <w:sz w:val="20"/>
              </w:rPr>
              <w:t>
11,12,15,</w:t>
            </w:r>
            <w:r>
              <w:br/>
            </w:r>
            <w:r>
              <w:rPr>
                <w:rFonts w:ascii="Times New Roman"/>
                <w:b w:val="false"/>
                <w:i w:val="false"/>
                <w:color w:val="000000"/>
                <w:sz w:val="20"/>
              </w:rPr>
              <w:t>
16,17,18,</w:t>
            </w:r>
            <w:r>
              <w:br/>
            </w:r>
            <w:r>
              <w:rPr>
                <w:rFonts w:ascii="Times New Roman"/>
                <w:b w:val="false"/>
                <w:i w:val="false"/>
                <w:color w:val="000000"/>
                <w:sz w:val="20"/>
              </w:rPr>
              <w:t>
19,22,23,</w:t>
            </w:r>
            <w:r>
              <w:br/>
            </w:r>
            <w:r>
              <w:rPr>
                <w:rFonts w:ascii="Times New Roman"/>
                <w:b w:val="false"/>
                <w:i w:val="false"/>
                <w:color w:val="000000"/>
                <w:sz w:val="20"/>
              </w:rPr>
              <w:t>
24,25,26,</w:t>
            </w:r>
            <w:r>
              <w:br/>
            </w:r>
            <w:r>
              <w:rPr>
                <w:rFonts w:ascii="Times New Roman"/>
                <w:b w:val="false"/>
                <w:i w:val="false"/>
                <w:color w:val="000000"/>
                <w:sz w:val="20"/>
              </w:rPr>
              <w:t>
29 маусым</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r>
              <w:br/>
            </w:r>
            <w:r>
              <w:rPr>
                <w:rFonts w:ascii="Times New Roman"/>
                <w:b w:val="false"/>
                <w:i w:val="false"/>
                <w:color w:val="000000"/>
                <w:sz w:val="20"/>
              </w:rPr>
              <w:t>
7,8,9,10</w:t>
            </w:r>
            <w:r>
              <w:br/>
            </w:r>
            <w:r>
              <w:rPr>
                <w:rFonts w:ascii="Times New Roman"/>
                <w:b w:val="false"/>
                <w:i w:val="false"/>
                <w:color w:val="000000"/>
                <w:sz w:val="20"/>
              </w:rPr>
              <w:t>
11,21,</w:t>
            </w:r>
            <w:r>
              <w:br/>
            </w:r>
            <w:r>
              <w:rPr>
                <w:rFonts w:ascii="Times New Roman"/>
                <w:b w:val="false"/>
                <w:i w:val="false"/>
                <w:color w:val="000000"/>
                <w:sz w:val="20"/>
              </w:rPr>
              <w:t>
22,23,</w:t>
            </w:r>
            <w:r>
              <w:br/>
            </w:r>
            <w:r>
              <w:rPr>
                <w:rFonts w:ascii="Times New Roman"/>
                <w:b w:val="false"/>
                <w:i w:val="false"/>
                <w:color w:val="000000"/>
                <w:sz w:val="20"/>
              </w:rPr>
              <w:t>
24,25,</w:t>
            </w:r>
            <w:r>
              <w:br/>
            </w:r>
            <w:r>
              <w:rPr>
                <w:rFonts w:ascii="Times New Roman"/>
                <w:b w:val="false"/>
                <w:i w:val="false"/>
                <w:color w:val="000000"/>
                <w:sz w:val="20"/>
              </w:rPr>
              <w:t>
28</w:t>
            </w:r>
            <w:r>
              <w:br/>
            </w:r>
            <w:r>
              <w:rPr>
                <w:rFonts w:ascii="Times New Roman"/>
                <w:b w:val="false"/>
                <w:i w:val="false"/>
                <w:color w:val="000000"/>
                <w:sz w:val="20"/>
              </w:rPr>
              <w:t>
желтоқ-</w:t>
            </w:r>
            <w:r>
              <w:br/>
            </w:r>
            <w:r>
              <w:rPr>
                <w:rFonts w:ascii="Times New Roman"/>
                <w:b w:val="false"/>
                <w:i w:val="false"/>
                <w:color w:val="000000"/>
                <w:sz w:val="20"/>
              </w:rPr>
              <w:t>
сан</w:t>
            </w:r>
          </w:p>
        </w:tc>
      </w:tr>
      <w:tr>
        <w:trPr>
          <w:trHeight w:val="30" w:hRule="atLeast"/>
        </w:trPr>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