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3da8" w14:textId="1a4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"Жібек жолы ауылындағы көше атауларын өзгерту және жаңа атаулар беру туралы" Жібек жолы ауылдық округі әкімінің 2009 жылғы 14 мамырдағы № 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Жібек жолы ауылдық округі әкімінің 2009 жылғы 27 қарашадағы № 100 шешімі. Ақмола облысы Аршалы ауданының Әділет басқармасында 2010 жылғы 5 қаңтарда № 1-4-161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ауылындағы 2009 жылғы 21 қазандағы тұрғындар жиналысының хаттамасын есепке ала отырып, Жібек жолы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Жібек жолы ауылдық округ әкімінің «Жібек жолы ауылындағы көше атауларын өзгерту және жаңа атаулар беру туралы» 2009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1-4-146 болып тіркелген, 2009 жылдың 27 маусымында «Вперед», 2009 жылдың 26 маусымында «Аршалы айнасы» аудандық газеттерінде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 2 азат жолында «Желтоқсан» сөзі «Шоқан Уәлиханов»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тармақтағы «Әлия Молдағұлова» сөзі «Ақан Құрманов»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Аршалы аудандық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Жібек жолы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А.Дәулет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А.Гросс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