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03f74" w14:textId="4103f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Искра, Степок селоларының көшелер және тұйық көшелерінің атауларын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ауданы Искра селолық округі әкімінің 2009 жылғы 28 тамыздағы № 9 шешімі. Ақмола облысы Ақкөл ауданының Әділет басқармасында 2009 жылғы 14 қыркүйекте № 1-3-119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1993 жылдың 8 желтоқсандағы «Қазақстан Республикасының әкімшілік-аумақтық құрылысы туралы»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Қазақстан Республикасының 2001 жылғы 23 қаңтардағы «Қазақстан Республикасындағы жергілікті мемлекеттік басқару және өзін-өзі басқару туралы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Искра және Степок селоларының халық пікірін ескере отырып, Искра селолық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Искра, Степок селосының көшелерінің және тұйық көшелерінің атауларын өзгертілсін: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Искра селосында: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«Восточная» көшесі –«Шығыс»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«Степная» көшесі – «Сарыарқа»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«Лесная» көшесі – «Абылайхан» атындағы көшеге;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«Киров» атындағы көше – «Тәуелсіздік»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«Мира» көшесі – «Бейбітшілік»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«Школьная» көшесі – «Болашақ»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«В.Ленин» атындағы көше – «Абай» атындағы көшеге;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«А.Пушкин» атындағы көше – «Сәкен Сейфуллин» атындағы көшеге.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Степок селосында: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«Окябрьская» көшесі – «Мағжан Жұмабаев» атындағы көшеге;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«В.Ленин» атындағы көше – «Мұхтар Әуезов» атындағы көшеге;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«Целинная» көшесі – «Ыбрай Алтынсарин» атындағы көшеге;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«Южная» көшесі – «Егемендік»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«Больничный» тұйық көшесі – «Жастар» тұйық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«Торговый» тұйық көшесі – «Жеңіс» тұйық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«Западный» тұйық көшесі – «Батыс» тұйық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«Новый» тұйық көшесі – «Желтоқсан» тұйық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«Школьный» тұйық көшесі – «Достық» тұйық көшесіне.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Осы шешімнің орындалуын бақылауын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Осы шешім Ақкөл ауданының Әділет басқармасында мемлекеттік тіркеуден өткен күннен бастап күшіне енеді және ресми жарияланған күннен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Искра селолық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округінің әкімі                            Х.Нұрғалиев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КЕЛІСІЛДІ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«Ақкөл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мәдениет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тілдерді дамыту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Б.Әкімова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