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609e2" w14:textId="0c609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Степногорск қалалық мәслихатының 2008 жылғы 20 қарашадағы № 4С-13/4 "Азаматтардың мұқтаж жеке санаттарына әлеуметтік көмек көрсету ережесін бекіту туралы" шешіміне өзгеріс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Степногорск қалалық мәслихатының 2009 жылғы 24 маусымдағы № 4С-22/4 шешімі. Ақмола облысы Степногорск қаласының Әділет басқармасында 2009 жылғы 23 шілдеде № 1-2-116 тіркелді. Күші жойылды - Ақмола облысы Степногорск қалалық мәслихатының 2010 жылғы 29 маусымдағы № 4С-32/5 шешімімен</w:t>
      </w:r>
    </w:p>
    <w:p>
      <w:pPr>
        <w:spacing w:after="0"/>
        <w:ind w:left="0"/>
        <w:jc w:val="both"/>
      </w:pPr>
      <w:r>
        <w:rPr>
          <w:rFonts w:ascii="Times New Roman"/>
          <w:b w:val="false"/>
          <w:i/>
          <w:color w:val="800000"/>
          <w:sz w:val="28"/>
        </w:rPr>
        <w:t xml:space="preserve">      Ескерту. Күші жойылды - Ақмола облысы Степногорск қалалық мәслихатының 2010.06.29 </w:t>
      </w:r>
      <w:r>
        <w:rPr>
          <w:rFonts w:ascii="Times New Roman"/>
          <w:b w:val="false"/>
          <w:i w:val="false"/>
          <w:color w:val="000000"/>
          <w:sz w:val="28"/>
        </w:rPr>
        <w:t>№ 4С-32/5</w:t>
      </w:r>
      <w:r>
        <w:rPr>
          <w:rFonts w:ascii="Times New Roman"/>
          <w:b w:val="false"/>
          <w:i/>
          <w:color w:val="800000"/>
          <w:sz w:val="28"/>
        </w:rPr>
        <w:t xml:space="preserve"> (қолданысқа енгізу тәртібін  </w:t>
      </w:r>
      <w:r>
        <w:rPr>
          <w:rFonts w:ascii="Times New Roman"/>
          <w:b w:val="false"/>
          <w:i w:val="false"/>
          <w:color w:val="000000"/>
          <w:sz w:val="28"/>
        </w:rPr>
        <w:t>6-тармақтан</w:t>
      </w:r>
      <w:r>
        <w:rPr>
          <w:rFonts w:ascii="Times New Roman"/>
          <w:b w:val="false"/>
          <w:i/>
          <w:color w:val="800000"/>
          <w:sz w:val="28"/>
        </w:rPr>
        <w:t xml:space="preserve"> қараңыз)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14) тармақтарына</w:t>
      </w:r>
      <w:r>
        <w:rPr>
          <w:rFonts w:ascii="Times New Roman"/>
          <w:b w:val="false"/>
          <w:i w:val="false"/>
          <w:color w:val="000000"/>
          <w:sz w:val="28"/>
        </w:rPr>
        <w:t xml:space="preserve">, Қазақстан Республикасының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Заңының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9 баптарына</w:t>
      </w:r>
      <w:r>
        <w:rPr>
          <w:rFonts w:ascii="Times New Roman"/>
          <w:b w:val="false"/>
          <w:i w:val="false"/>
          <w:color w:val="000000"/>
          <w:sz w:val="28"/>
        </w:rPr>
        <w:t xml:space="preserve"> сәйкес Степногорск қалалық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Степногорск қалалық мәслихатының «Азаматтардың мұқтаж жеке санаттарына әлеуметтік көмек көрсету ережесін бекіту туралы» 2008 жылғы 20 қарашадағы № 4С-13/4 шешіміне (Нормативтік құқықтық актілерді мемлекеттік тіркеу тізілімінде № 1-2-98 тіркелген, 2009 жылғы 16 қаңтардағы «Степногорск ақшамы» және «Вечерний Степногорск» газетінде жарияланған), келесі өзгеріс пен толықтырулар енгізілсін:</w:t>
      </w:r>
      <w:r>
        <w:br/>
      </w:r>
      <w:r>
        <w:rPr>
          <w:rFonts w:ascii="Times New Roman"/>
          <w:b w:val="false"/>
          <w:i w:val="false"/>
          <w:color w:val="000000"/>
          <w:sz w:val="28"/>
        </w:rPr>
        <w:t>
</w:t>
      </w:r>
      <w:r>
        <w:rPr>
          <w:rFonts w:ascii="Times New Roman"/>
          <w:b w:val="false"/>
          <w:i w:val="false"/>
          <w:color w:val="000000"/>
          <w:sz w:val="28"/>
        </w:rPr>
        <w:t>      аталмыш шешіммен бекітілген «Азаматтардың мұқтаж жеке санаттарына әлеуметтік көмек көрсету ережесіндегі»:</w:t>
      </w:r>
      <w:r>
        <w:br/>
      </w:r>
      <w:r>
        <w:rPr>
          <w:rFonts w:ascii="Times New Roman"/>
          <w:b w:val="false"/>
          <w:i w:val="false"/>
          <w:color w:val="000000"/>
          <w:sz w:val="28"/>
        </w:rPr>
        <w:t>
</w:t>
      </w:r>
      <w:r>
        <w:rPr>
          <w:rFonts w:ascii="Times New Roman"/>
          <w:b w:val="false"/>
          <w:i w:val="false"/>
          <w:color w:val="000000"/>
          <w:sz w:val="28"/>
        </w:rPr>
        <w:t>      1) «Қазақстан Республикасының 2004 жылғы 24 сәуірдегі Бюджеттік Кодексіне» деген сөздерді «Қазақстан Республикасының 2008 жылғы 4 желтоқсандағы Бюджеттік Кодексіне»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«басқару» деген сөзінен кейін «және өзін-өзі басқару»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3) «Қазақстан Республикасының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сөздермен толықтыру;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келесі мазмұндағы 17-1 тармағымен толықтырылсын:</w:t>
      </w:r>
      <w:r>
        <w:br/>
      </w:r>
      <w:r>
        <w:rPr>
          <w:rFonts w:ascii="Times New Roman"/>
          <w:b w:val="false"/>
          <w:i w:val="false"/>
          <w:color w:val="000000"/>
          <w:sz w:val="28"/>
        </w:rPr>
        <w:t>
</w:t>
      </w:r>
      <w:r>
        <w:rPr>
          <w:rFonts w:ascii="Times New Roman"/>
          <w:b w:val="false"/>
          <w:i w:val="false"/>
          <w:color w:val="000000"/>
          <w:sz w:val="28"/>
        </w:rPr>
        <w:t>      «17-1.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Ауғанстандағы соғыс қимылдары кезеңінде қаза тапқан әскери қызметшілердің отбасына ЗТМО тізімінің негізінде коммуналдық қызмет төлемі шығындарының өтемі үшін 1 АЕК (айлық есептік көрсеткіш) көлемінде ай сайын қосымша әлеуметтік көмек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Осы шешім Степногорск қаласының Әділет басқармасында мемлекеттік тіркеу күннен бастап күшіне енеді және ресми жарияланған күннен бастап қолданысқа енгізіледі.</w:t>
      </w:r>
    </w:p>
    <w:p>
      <w:pPr>
        <w:spacing w:after="0"/>
        <w:ind w:left="0"/>
        <w:jc w:val="both"/>
      </w:pPr>
      <w:r>
        <w:rPr>
          <w:rFonts w:ascii="Times New Roman"/>
          <w:b w:val="false"/>
          <w:i/>
          <w:color w:val="000000"/>
          <w:sz w:val="28"/>
        </w:rPr>
        <w:t>      Қалалық мәслихат</w:t>
      </w:r>
      <w:r>
        <w:br/>
      </w:r>
      <w:r>
        <w:rPr>
          <w:rFonts w:ascii="Times New Roman"/>
          <w:b w:val="false"/>
          <w:i w:val="false"/>
          <w:color w:val="000000"/>
          <w:sz w:val="28"/>
        </w:rPr>
        <w:t>
</w:t>
      </w:r>
      <w:r>
        <w:rPr>
          <w:rFonts w:ascii="Times New Roman"/>
          <w:b w:val="false"/>
          <w:i/>
          <w:color w:val="000000"/>
          <w:sz w:val="28"/>
        </w:rPr>
        <w:t>      сессиясының төрайымы                       Е. Тарасова</w:t>
      </w:r>
    </w:p>
    <w:p>
      <w:pPr>
        <w:spacing w:after="0"/>
        <w:ind w:left="0"/>
        <w:jc w:val="both"/>
      </w:pPr>
      <w:r>
        <w:rPr>
          <w:rFonts w:ascii="Times New Roman"/>
          <w:b w:val="false"/>
          <w:i/>
          <w:color w:val="000000"/>
          <w:sz w:val="28"/>
        </w:rPr>
        <w:t>      Қалалық мәслихаттың</w:t>
      </w:r>
      <w:r>
        <w:br/>
      </w:r>
      <w:r>
        <w:rPr>
          <w:rFonts w:ascii="Times New Roman"/>
          <w:b w:val="false"/>
          <w:i w:val="false"/>
          <w:color w:val="000000"/>
          <w:sz w:val="28"/>
        </w:rPr>
        <w:t>
</w:t>
      </w:r>
      <w:r>
        <w:rPr>
          <w:rFonts w:ascii="Times New Roman"/>
          <w:b w:val="false"/>
          <w:i/>
          <w:color w:val="000000"/>
          <w:sz w:val="28"/>
        </w:rPr>
        <w:t>      хатшысы                                    Ғ. Көпеева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Степногорск қаласының</w:t>
      </w:r>
      <w:r>
        <w:br/>
      </w:r>
      <w:r>
        <w:rPr>
          <w:rFonts w:ascii="Times New Roman"/>
          <w:b w:val="false"/>
          <w:i w:val="false"/>
          <w:color w:val="000000"/>
          <w:sz w:val="28"/>
        </w:rPr>
        <w:t>
</w:t>
      </w:r>
      <w:r>
        <w:rPr>
          <w:rFonts w:ascii="Times New Roman"/>
          <w:b w:val="false"/>
          <w:i/>
          <w:color w:val="000000"/>
          <w:sz w:val="28"/>
        </w:rPr>
        <w:t>      әкімі                                      А. Никишов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