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851ff" w14:textId="2d851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жылдың сәуір-маусымында және қазан-желтоқсанында азаматтарды кезекті мерзімді әскери қызметке шақыруды жүргізуді ұйымдастыру және қамтамасыз 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Степногорск қаласы әкімдігінің 2009 жылғы 27 сәуірдегі № А-3/206 қаулысы. Ақмола облысы Степногорск қаласының Әділет басқармасында 2009 жылғы 5 маусымда № 1-2-113 тіркелді. Күші жойылды - Ақмола облысы Степногорск қаласы әкімдігінің 2010 жылғы 25 қаңтардағы № а-1/28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Ескерту. Күші жойылды - Ақмола облысы Степногорск қаласы әкімдігінің 2010.01.25 № а-1/28 қаулысымен</w:t>
      </w:r>
    </w:p>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«Әскери міндеттілік және әскери қызмет туралы»</w:t>
      </w:r>
      <w:r>
        <w:rPr>
          <w:rFonts w:ascii="Times New Roman"/>
          <w:b w:val="false"/>
          <w:i w:val="false"/>
          <w:color w:val="000000"/>
          <w:sz w:val="28"/>
        </w:rPr>
        <w:t xml:space="preserve"> Қазақстан Республикасының 2005 жылғы 8 шілдедегі Заңдарына сәйкес,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2009 жылдың сәуір-маусымында және қазан-желтоқсанында кезекті мерзімді әскери қызметке шақыру туралы» Қазақстан Республикасы Президентінің 2009 жылғы 01 сәуірдегі № 779 </w:t>
      </w:r>
      <w:r>
        <w:rPr>
          <w:rFonts w:ascii="Times New Roman"/>
          <w:b w:val="false"/>
          <w:i w:val="false"/>
          <w:color w:val="000000"/>
          <w:sz w:val="28"/>
        </w:rPr>
        <w:t>Жарлығын</w:t>
      </w:r>
      <w:r>
        <w:rPr>
          <w:rFonts w:ascii="Times New Roman"/>
          <w:b w:val="false"/>
          <w:i w:val="false"/>
          <w:color w:val="000000"/>
          <w:sz w:val="28"/>
        </w:rPr>
        <w:t>,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2009 жылдың сәуір-маусымында және қазан-желтоқсанында кезекті мерзімді әскери қызметке шақыру туралы» Қазақстан Республикасы Президентінің 2009 жылғы 01 сәуірдегі № 779 Жарлығын іске асыру туралы» Қазақстан Республикасы Үкіметінің 2009 жылғы 17 сәуірдегі № 543 қаулысын негізге алып, Степногорск қаласының әкімдігі ҚАУЛЫ ЕТЕДІ: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«Ақмола облысы Степногорск қаласының Қорғаныс істері жөніндегі бөлімі» мемлекеттік мекемсіне (келісім бойынша) шақырылудан босатылуға немесе кейінге қалдыруға құқығы жоқ, сондай-ақ оқу орындарынан босатылған, жиырма жеті жасқа толмаған және шақырылу бойынша белгіленген мерзімді әскери қызметін атқармаған он сегiзден жиырма жетi жасқа дейiнгi ер азаматтардың 2009 жылдың сәуір-маусымында және қазан-желтоқсанында кезекті мерзімді әскери қызметке шақыруды жүргізуді ұйымдастырсын және қамтамасыз етсін.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Степногорск қаласы, 1 шағынаудан, 22 үй, «Ақмола облысы Степногорск қаласының Қорғаныс істері жөніндегі бөлімі» мемлекеттік мекемесі мекен-жайы бойынша шақыру бөлімшесі ұйымдастырылсын (одан әрі – Қорғаныс істері жөніндегі бөлім).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Шақыру комиссиясы 1 қосымшаға сәйкес құрамында құрылсын.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Азаматтарды кезекті мерзімді әскери қызметке шақыруды жүргізудің 2 қосымшаға сәйкес кестеде бекітілсін.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 Ақмола облысы денсаулық сақтау басқармасы жанындағы «Степногорск қалалық емханасы» мемлекеттік коммуналдық қазыналық кәсіпорнына (келісім бойынша), Ақмола облысы денсаулық сақтау басқармасының «Степногорск өңірлік психиатриялық ауруханасы» мемлекеттік мекемесіне (келісім бойынша) азаматтарды әскери қызметке шақыру кезінде медициналық қуәландырудан өткізу үшін медициналық қызметкерлердің қажетті саны бөлінсін.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6. Ұйымдардың басшыларына шақырылуға жататын азаматтарды iссапарлардан (демалыстардан) шақырып алуға, олардың хабардар етілуін және шақыру учаскесiне уақтылы келiп жетуiн ұйымдастыруға ұсыныс берілсін.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7. Ақсу, Бестөбе, Заводской және Қарабұлақ ауылдарының әкiмдерiне әскерге шақырылушыларды олардың шақыру учаскесіне шақырылғаны туралы хабардар етілсін және олардың дер кезiнде келуiн қамтамасыз етсiн.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8. «Қазақстан Республикасының Ішкі істер министрлігі Ақмола облысының Ішкі істер департаменті Степногорск қаласының ішкі істер бөлімі» мемлекеттік мекемесіне (келісім бойынша) әскери қызметке шақырудан жалтарған адамдарды жеткiзудi, сондай-ақ әскерге шақырылушылардың әскери бөлiмдерге жөнелтiлуi және кетуi кезiнде қоғамдық тәртiптiң сақталуын қамтамасыз етсiн.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9. Осы қаулының орындалуын бақылауды өзіме қалдырамын.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10. Степногорск қаласы әкімдігінің осы қаулысы Степногорск қаласының Әділет басқармасында мемлекеттік тіркелген күнінен бастап күшіне енеді және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11. Степногорск қаласы әкімдігінің осы қаулысы 2009 жылдың 17 сәуірінен бастап қалыптасқан құқықтық қатынастарға тарайды.</w:t>
      </w:r>
    </w:p>
    <w:p>
      <w:pPr>
        <w:spacing w:after="0"/>
        <w:ind w:left="0"/>
        <w:jc w:val="both"/>
      </w:pPr>
      <w:r>
        <w:rPr>
          <w:rFonts w:ascii="Times New Roman"/>
          <w:b w:val="false"/>
          <w:i/>
          <w:color w:val="000000"/>
          <w:sz w:val="28"/>
        </w:rPr>
        <w:t>      Степногорск қаласы</w:t>
      </w:r>
      <w:r>
        <w:br/>
      </w:r>
      <w:r>
        <w:rPr>
          <w:rFonts w:ascii="Times New Roman"/>
          <w:b w:val="false"/>
          <w:i w:val="false"/>
          <w:color w:val="000000"/>
          <w:sz w:val="28"/>
        </w:rPr>
        <w:t>
</w:t>
      </w:r>
      <w:r>
        <w:rPr>
          <w:rFonts w:ascii="Times New Roman"/>
          <w:b w:val="false"/>
          <w:i/>
          <w:color w:val="000000"/>
          <w:sz w:val="28"/>
        </w:rPr>
        <w:t>      әкімінің м.а.                              Г. Сәдуақасова</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color w:val="000000"/>
          <w:sz w:val="28"/>
        </w:rPr>
        <w:t>      «Ақмола облысы Степногорск</w:t>
      </w:r>
      <w:r>
        <w:br/>
      </w:r>
      <w:r>
        <w:rPr>
          <w:rFonts w:ascii="Times New Roman"/>
          <w:b w:val="false"/>
          <w:i w:val="false"/>
          <w:color w:val="000000"/>
          <w:sz w:val="28"/>
        </w:rPr>
        <w:t>
</w:t>
      </w:r>
      <w:r>
        <w:rPr>
          <w:rFonts w:ascii="Times New Roman"/>
          <w:b w:val="false"/>
          <w:i/>
          <w:color w:val="000000"/>
          <w:sz w:val="28"/>
        </w:rPr>
        <w:t>      қаласының Қорғаныс істері</w:t>
      </w:r>
      <w:r>
        <w:br/>
      </w:r>
      <w:r>
        <w:rPr>
          <w:rFonts w:ascii="Times New Roman"/>
          <w:b w:val="false"/>
          <w:i w:val="false"/>
          <w:color w:val="000000"/>
          <w:sz w:val="28"/>
        </w:rPr>
        <w:t>
</w:t>
      </w:r>
      <w:r>
        <w:rPr>
          <w:rFonts w:ascii="Times New Roman"/>
          <w:b w:val="false"/>
          <w:i/>
          <w:color w:val="000000"/>
          <w:sz w:val="28"/>
        </w:rPr>
        <w:t>      жөніндегі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                        Н. Асылбеков</w:t>
      </w:r>
    </w:p>
    <w:p>
      <w:pPr>
        <w:spacing w:after="0"/>
        <w:ind w:left="0"/>
        <w:jc w:val="both"/>
      </w:pPr>
      <w:r>
        <w:rPr>
          <w:rFonts w:ascii="Times New Roman"/>
          <w:b w:val="false"/>
          <w:i/>
          <w:color w:val="000000"/>
          <w:sz w:val="28"/>
        </w:rPr>
        <w:t>      Ақмола облысы денсаулық</w:t>
      </w:r>
      <w:r>
        <w:br/>
      </w:r>
      <w:r>
        <w:rPr>
          <w:rFonts w:ascii="Times New Roman"/>
          <w:b w:val="false"/>
          <w:i w:val="false"/>
          <w:color w:val="000000"/>
          <w:sz w:val="28"/>
        </w:rPr>
        <w:t>
</w:t>
      </w:r>
      <w:r>
        <w:rPr>
          <w:rFonts w:ascii="Times New Roman"/>
          <w:b w:val="false"/>
          <w:i/>
          <w:color w:val="000000"/>
          <w:sz w:val="28"/>
        </w:rPr>
        <w:t>      сақтау басқармасы жанындағы</w:t>
      </w:r>
      <w:r>
        <w:br/>
      </w:r>
      <w:r>
        <w:rPr>
          <w:rFonts w:ascii="Times New Roman"/>
          <w:b w:val="false"/>
          <w:i w:val="false"/>
          <w:color w:val="000000"/>
          <w:sz w:val="28"/>
        </w:rPr>
        <w:t>
</w:t>
      </w:r>
      <w:r>
        <w:rPr>
          <w:rFonts w:ascii="Times New Roman"/>
          <w:b w:val="false"/>
          <w:i/>
          <w:color w:val="000000"/>
          <w:sz w:val="28"/>
        </w:rPr>
        <w:t>      «Степногорск қалалық емханасы»</w:t>
      </w:r>
      <w:r>
        <w:br/>
      </w:r>
      <w:r>
        <w:rPr>
          <w:rFonts w:ascii="Times New Roman"/>
          <w:b w:val="false"/>
          <w:i w:val="false"/>
          <w:color w:val="000000"/>
          <w:sz w:val="28"/>
        </w:rPr>
        <w:t>
</w:t>
      </w:r>
      <w:r>
        <w:rPr>
          <w:rFonts w:ascii="Times New Roman"/>
          <w:b w:val="false"/>
          <w:i/>
          <w:color w:val="000000"/>
          <w:sz w:val="28"/>
        </w:rPr>
        <w:t>      мемлекеттік коммуналдық қазыналық</w:t>
      </w:r>
      <w:r>
        <w:br/>
      </w:r>
      <w:r>
        <w:rPr>
          <w:rFonts w:ascii="Times New Roman"/>
          <w:b w:val="false"/>
          <w:i w:val="false"/>
          <w:color w:val="000000"/>
          <w:sz w:val="28"/>
        </w:rPr>
        <w:t>
</w:t>
      </w:r>
      <w:r>
        <w:rPr>
          <w:rFonts w:ascii="Times New Roman"/>
          <w:b w:val="false"/>
          <w:i/>
          <w:color w:val="000000"/>
          <w:sz w:val="28"/>
        </w:rPr>
        <w:t>      кәсіпорнының бас дәрігері                  А. Дүйсенов</w:t>
      </w:r>
    </w:p>
    <w:p>
      <w:pPr>
        <w:spacing w:after="0"/>
        <w:ind w:left="0"/>
        <w:jc w:val="both"/>
      </w:pPr>
      <w:r>
        <w:rPr>
          <w:rFonts w:ascii="Times New Roman"/>
          <w:b w:val="false"/>
          <w:i/>
          <w:color w:val="000000"/>
          <w:sz w:val="28"/>
        </w:rPr>
        <w:t>      «Қазақстан Республикасының Ішкі</w:t>
      </w:r>
      <w:r>
        <w:br/>
      </w:r>
      <w:r>
        <w:rPr>
          <w:rFonts w:ascii="Times New Roman"/>
          <w:b w:val="false"/>
          <w:i w:val="false"/>
          <w:color w:val="000000"/>
          <w:sz w:val="28"/>
        </w:rPr>
        <w:t>
</w:t>
      </w:r>
      <w:r>
        <w:rPr>
          <w:rFonts w:ascii="Times New Roman"/>
          <w:b w:val="false"/>
          <w:i/>
          <w:color w:val="000000"/>
          <w:sz w:val="28"/>
        </w:rPr>
        <w:t>      істер министрлігі Ақмола облысының</w:t>
      </w:r>
      <w:r>
        <w:br/>
      </w:r>
      <w:r>
        <w:rPr>
          <w:rFonts w:ascii="Times New Roman"/>
          <w:b w:val="false"/>
          <w:i w:val="false"/>
          <w:color w:val="000000"/>
          <w:sz w:val="28"/>
        </w:rPr>
        <w:t>
</w:t>
      </w:r>
      <w:r>
        <w:rPr>
          <w:rFonts w:ascii="Times New Roman"/>
          <w:b w:val="false"/>
          <w:i/>
          <w:color w:val="000000"/>
          <w:sz w:val="28"/>
        </w:rPr>
        <w:t>      Ішкі істер департаменті</w:t>
      </w:r>
      <w:r>
        <w:br/>
      </w:r>
      <w:r>
        <w:rPr>
          <w:rFonts w:ascii="Times New Roman"/>
          <w:b w:val="false"/>
          <w:i w:val="false"/>
          <w:color w:val="000000"/>
          <w:sz w:val="28"/>
        </w:rPr>
        <w:t>
</w:t>
      </w:r>
      <w:r>
        <w:rPr>
          <w:rFonts w:ascii="Times New Roman"/>
          <w:b w:val="false"/>
          <w:i/>
          <w:color w:val="000000"/>
          <w:sz w:val="28"/>
        </w:rPr>
        <w:t>      Степногорск қаласының</w:t>
      </w:r>
      <w:r>
        <w:br/>
      </w:r>
      <w:r>
        <w:rPr>
          <w:rFonts w:ascii="Times New Roman"/>
          <w:b w:val="false"/>
          <w:i w:val="false"/>
          <w:color w:val="000000"/>
          <w:sz w:val="28"/>
        </w:rPr>
        <w:t>
</w:t>
      </w:r>
      <w:r>
        <w:rPr>
          <w:rFonts w:ascii="Times New Roman"/>
          <w:b w:val="false"/>
          <w:i/>
          <w:color w:val="000000"/>
          <w:sz w:val="28"/>
        </w:rPr>
        <w:t>      ішкі істер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                        Е. Қаппасов</w:t>
      </w:r>
    </w:p>
    <w:p>
      <w:pPr>
        <w:spacing w:after="0"/>
        <w:ind w:left="0"/>
        <w:jc w:val="both"/>
      </w:pPr>
      <w:r>
        <w:rPr>
          <w:rFonts w:ascii="Times New Roman"/>
          <w:b w:val="false"/>
          <w:i/>
          <w:color w:val="000000"/>
          <w:sz w:val="28"/>
        </w:rPr>
        <w:t>      Ақмола облысы денсаулық</w:t>
      </w:r>
      <w:r>
        <w:br/>
      </w:r>
      <w:r>
        <w:rPr>
          <w:rFonts w:ascii="Times New Roman"/>
          <w:b w:val="false"/>
          <w:i w:val="false"/>
          <w:color w:val="000000"/>
          <w:sz w:val="28"/>
        </w:rPr>
        <w:t>
</w:t>
      </w:r>
      <w:r>
        <w:rPr>
          <w:rFonts w:ascii="Times New Roman"/>
          <w:b w:val="false"/>
          <w:i/>
          <w:color w:val="000000"/>
          <w:sz w:val="28"/>
        </w:rPr>
        <w:t>      сақтау басқармасының</w:t>
      </w:r>
      <w:r>
        <w:br/>
      </w:r>
      <w:r>
        <w:rPr>
          <w:rFonts w:ascii="Times New Roman"/>
          <w:b w:val="false"/>
          <w:i w:val="false"/>
          <w:color w:val="000000"/>
          <w:sz w:val="28"/>
        </w:rPr>
        <w:t>
</w:t>
      </w:r>
      <w:r>
        <w:rPr>
          <w:rFonts w:ascii="Times New Roman"/>
          <w:b w:val="false"/>
          <w:i/>
          <w:color w:val="000000"/>
          <w:sz w:val="28"/>
        </w:rPr>
        <w:t>      «Степногорск өңірлік</w:t>
      </w:r>
      <w:r>
        <w:br/>
      </w:r>
      <w:r>
        <w:rPr>
          <w:rFonts w:ascii="Times New Roman"/>
          <w:b w:val="false"/>
          <w:i w:val="false"/>
          <w:color w:val="000000"/>
          <w:sz w:val="28"/>
        </w:rPr>
        <w:t>
</w:t>
      </w:r>
      <w:r>
        <w:rPr>
          <w:rFonts w:ascii="Times New Roman"/>
          <w:b w:val="false"/>
          <w:i/>
          <w:color w:val="000000"/>
          <w:sz w:val="28"/>
        </w:rPr>
        <w:t>      психиатриялық ауруханасы»</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 дәрігері                               Б. Сармұрзинов</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Степногорск қаласы әкімдігінің</w:t>
      </w:r>
      <w:r>
        <w:br/>
      </w:r>
      <w:r>
        <w:rPr>
          <w:rFonts w:ascii="Times New Roman"/>
          <w:b w:val="false"/>
          <w:i w:val="false"/>
          <w:color w:val="000000"/>
          <w:sz w:val="28"/>
        </w:rPr>
        <w:t>
</w:t>
      </w:r>
      <w:r>
        <w:rPr>
          <w:rFonts w:ascii="Times New Roman"/>
          <w:b w:val="false"/>
          <w:i w:val="false"/>
          <w:color w:val="000000"/>
          <w:sz w:val="28"/>
        </w:rPr>
        <w:t>2009 жылғы 27 сәуірдегі № а-3/206</w:t>
      </w:r>
      <w:r>
        <w:br/>
      </w:r>
      <w:r>
        <w:rPr>
          <w:rFonts w:ascii="Times New Roman"/>
          <w:b w:val="false"/>
          <w:i w:val="false"/>
          <w:color w:val="000000"/>
          <w:sz w:val="28"/>
        </w:rPr>
        <w:t>
</w:t>
      </w:r>
      <w:r>
        <w:rPr>
          <w:rFonts w:ascii="Times New Roman"/>
          <w:b w:val="false"/>
          <w:i w:val="false"/>
          <w:color w:val="000000"/>
          <w:sz w:val="28"/>
        </w:rPr>
        <w:t>қаулысына 1 қосымша</w:t>
      </w:r>
    </w:p>
    <w:p>
      <w:pPr>
        <w:spacing w:after="0"/>
        <w:ind w:left="0"/>
        <w:jc w:val="both"/>
      </w:pPr>
      <w:r>
        <w:rPr>
          <w:rFonts w:ascii="Times New Roman"/>
          <w:b/>
          <w:i w:val="false"/>
          <w:color w:val="000080"/>
          <w:sz w:val="28"/>
        </w:rPr>
        <w:t>Шақыру комиссиясының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53"/>
        <w:gridCol w:w="8227"/>
      </w:tblGrid>
      <w:tr>
        <w:trPr>
          <w:trHeight w:val="1200" w:hRule="atLeast"/>
        </w:trPr>
        <w:tc>
          <w:tcPr>
            <w:tcW w:w="4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Асылбеков Нұржан Төлеужанұлы </w:t>
            </w:r>
          </w:p>
        </w:tc>
        <w:tc>
          <w:tcPr>
            <w:tcW w:w="8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«Ақмола облысы Степногорск қаласының Қорғаныс істері жөніндегі бөлімі» мемлекеттік мекемесінің бастығы, комиссия төрағасы (келісім бойынша)</w:t>
            </w:r>
          </w:p>
        </w:tc>
      </w:tr>
      <w:tr>
        <w:trPr>
          <w:trHeight w:val="1170" w:hRule="atLeast"/>
        </w:trPr>
        <w:tc>
          <w:tcPr>
            <w:tcW w:w="4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Боцман Николай Яковлевич</w:t>
            </w:r>
          </w:p>
        </w:tc>
        <w:tc>
          <w:tcPr>
            <w:tcW w:w="8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«Степногорск қаласы әкімінің аппараты» мемлекеттік мекемесінің бас маманы, комиссия төрағасының орынбасары</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Комиссия мүшелері:</w:t>
            </w:r>
          </w:p>
        </w:tc>
      </w:tr>
      <w:tr>
        <w:trPr>
          <w:trHeight w:val="120" w:hRule="atLeast"/>
        </w:trPr>
        <w:tc>
          <w:tcPr>
            <w:tcW w:w="4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Есжанов Қанат Рахметоллаұлы </w:t>
            </w:r>
          </w:p>
        </w:tc>
        <w:tc>
          <w:tcPr>
            <w:tcW w:w="8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«Қазақстан Республикасының Ішкі істер министрлігі Ақмола облысының Ішкі істер департаменті Степногорск қаласының ішкі істері бөлімі» мемлекеттік мекемесі бастығының тәрбие және кадрлар жұмысы бойынша орынбасары (келісім бойынша)</w:t>
            </w:r>
          </w:p>
        </w:tc>
      </w:tr>
      <w:tr>
        <w:trPr>
          <w:trHeight w:val="120" w:hRule="atLeast"/>
        </w:trPr>
        <w:tc>
          <w:tcPr>
            <w:tcW w:w="4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Жұмабекова Алмагүл Телманқызы </w:t>
            </w:r>
          </w:p>
        </w:tc>
        <w:tc>
          <w:tcPr>
            <w:tcW w:w="8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Ақмола облысы денсаулық сақтау басқармасы жанындағы «Степногорск қалалық емханасы» мемлекеттік коммуналдық қазыналық кәсіпорнының учаскелік терапевт- дәрігері, медициналық комиссиясының төрайымы (келісім бойынша)</w:t>
            </w:r>
          </w:p>
        </w:tc>
      </w:tr>
      <w:tr>
        <w:trPr>
          <w:trHeight w:val="120" w:hRule="atLeast"/>
        </w:trPr>
        <w:tc>
          <w:tcPr>
            <w:tcW w:w="4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Оспанов Болат Кеңесұлы </w:t>
            </w:r>
          </w:p>
        </w:tc>
        <w:tc>
          <w:tcPr>
            <w:tcW w:w="8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«Отан» республиқалық қоғамдық  бірлестігінің кәсіби-техникалық оқу орталығының директоры (келісім бойынша)</w:t>
            </w:r>
          </w:p>
        </w:tc>
      </w:tr>
      <w:tr>
        <w:trPr>
          <w:trHeight w:val="120" w:hRule="atLeast"/>
        </w:trPr>
        <w:tc>
          <w:tcPr>
            <w:tcW w:w="4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Штундер Георгий Георгиевич</w:t>
            </w:r>
          </w:p>
        </w:tc>
        <w:tc>
          <w:tcPr>
            <w:tcW w:w="8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«Отан» республикалық қоғамдық бірлестігінің кәсіби-техникалық оқу орталығының маманы (келісім бойынша)</w:t>
            </w:r>
          </w:p>
        </w:tc>
      </w:tr>
      <w:tr>
        <w:trPr>
          <w:trHeight w:val="1335" w:hRule="atLeast"/>
        </w:trPr>
        <w:tc>
          <w:tcPr>
            <w:tcW w:w="4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Вернигора Наталья Ивановна </w:t>
            </w:r>
          </w:p>
        </w:tc>
        <w:tc>
          <w:tcPr>
            <w:tcW w:w="8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Ақмола облысы денсаулық сақтау басқармасы жанындағы «Степногорск қалалық емханасы» мемлекеттік коммуналдық қазыналық кәсіпорнының мейірбикесі, комиссия хатшысы (келісім бойынша)</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Степногорск қаласы әкімдігінің</w:t>
      </w:r>
      <w:r>
        <w:br/>
      </w:r>
      <w:r>
        <w:rPr>
          <w:rFonts w:ascii="Times New Roman"/>
          <w:b w:val="false"/>
          <w:i w:val="false"/>
          <w:color w:val="000000"/>
          <w:sz w:val="28"/>
        </w:rPr>
        <w:t>
</w:t>
      </w:r>
      <w:r>
        <w:rPr>
          <w:rFonts w:ascii="Times New Roman"/>
          <w:b w:val="false"/>
          <w:i w:val="false"/>
          <w:color w:val="000000"/>
          <w:sz w:val="28"/>
        </w:rPr>
        <w:t>2009 жылғы 27 сәуірдегі № а-3/206</w:t>
      </w:r>
      <w:r>
        <w:br/>
      </w:r>
      <w:r>
        <w:rPr>
          <w:rFonts w:ascii="Times New Roman"/>
          <w:b w:val="false"/>
          <w:i w:val="false"/>
          <w:color w:val="000000"/>
          <w:sz w:val="28"/>
        </w:rPr>
        <w:t>
</w:t>
      </w:r>
      <w:r>
        <w:rPr>
          <w:rFonts w:ascii="Times New Roman"/>
          <w:b w:val="false"/>
          <w:i w:val="false"/>
          <w:color w:val="000000"/>
          <w:sz w:val="28"/>
        </w:rPr>
        <w:t>қаулысына 2 қосымша</w:t>
      </w:r>
    </w:p>
    <w:p>
      <w:pPr>
        <w:spacing w:after="0"/>
        <w:ind w:left="0"/>
        <w:jc w:val="both"/>
      </w:pPr>
      <w:r>
        <w:rPr>
          <w:rFonts w:ascii="Times New Roman"/>
          <w:b/>
          <w:i w:val="false"/>
          <w:color w:val="000080"/>
          <w:sz w:val="28"/>
        </w:rPr>
        <w:t>Мерзімді әскери қызметке азаматтардың шақыруын жүргізу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1"/>
        <w:gridCol w:w="2236"/>
        <w:gridCol w:w="1574"/>
        <w:gridCol w:w="1397"/>
        <w:gridCol w:w="1690"/>
        <w:gridCol w:w="1410"/>
        <w:gridCol w:w="1727"/>
        <w:gridCol w:w="1965"/>
      </w:tblGrid>
      <w:tr>
        <w:trPr>
          <w:trHeight w:val="120" w:hRule="atLeast"/>
        </w:trPr>
        <w:tc>
          <w:tcPr>
            <w:tcW w:w="701"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р/р</w:t>
            </w:r>
          </w:p>
        </w:tc>
        <w:tc>
          <w:tcPr>
            <w:tcW w:w="2236"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Елді мекендер </w:t>
            </w:r>
          </w:p>
        </w:tc>
        <w:tc>
          <w:tcPr>
            <w:tcW w:w="0" w:type="auto"/>
            <w:gridSpan w:val="6"/>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Комиссияның жұмыс күндері, уақыты –8.30-ден 18.00-ге дейін</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сәуір</w:t>
            </w:r>
          </w:p>
        </w:tc>
        <w:tc>
          <w:tcPr>
            <w:tcW w:w="13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мамыр</w:t>
            </w:r>
          </w:p>
        </w:tc>
        <w:tc>
          <w:tcPr>
            <w:tcW w:w="16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маусым</w:t>
            </w:r>
          </w:p>
        </w:tc>
        <w:tc>
          <w:tcPr>
            <w:tcW w:w="14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қазан</w:t>
            </w:r>
          </w:p>
        </w:tc>
        <w:tc>
          <w:tcPr>
            <w:tcW w:w="1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қараша</w:t>
            </w:r>
          </w:p>
        </w:tc>
        <w:tc>
          <w:tcPr>
            <w:tcW w:w="19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желтоқсан </w:t>
            </w:r>
          </w:p>
        </w:tc>
      </w:tr>
      <w:tr>
        <w:trPr>
          <w:trHeight w:val="120"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22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Ақсу кенті</w:t>
            </w:r>
          </w:p>
        </w:tc>
        <w:tc>
          <w:tcPr>
            <w:tcW w:w="1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23, 24</w:t>
            </w:r>
          </w:p>
        </w:tc>
        <w:tc>
          <w:tcPr>
            <w:tcW w:w="13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w:t>
            </w:r>
          </w:p>
        </w:tc>
        <w:tc>
          <w:tcPr>
            <w:tcW w:w="16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14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5, 6</w:t>
            </w:r>
          </w:p>
        </w:tc>
        <w:tc>
          <w:tcPr>
            <w:tcW w:w="1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19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r>
      <w:tr>
        <w:trPr>
          <w:trHeight w:val="120"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22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Бестөбе кенті</w:t>
            </w:r>
          </w:p>
        </w:tc>
        <w:tc>
          <w:tcPr>
            <w:tcW w:w="1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17, 20</w:t>
            </w:r>
          </w:p>
        </w:tc>
        <w:tc>
          <w:tcPr>
            <w:tcW w:w="13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w:t>
            </w:r>
          </w:p>
        </w:tc>
        <w:tc>
          <w:tcPr>
            <w:tcW w:w="16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w:t>
            </w:r>
          </w:p>
        </w:tc>
        <w:tc>
          <w:tcPr>
            <w:tcW w:w="14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7-8</w:t>
            </w:r>
          </w:p>
        </w:tc>
        <w:tc>
          <w:tcPr>
            <w:tcW w:w="1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w:t>
            </w:r>
          </w:p>
        </w:tc>
        <w:tc>
          <w:tcPr>
            <w:tcW w:w="19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w:t>
            </w:r>
          </w:p>
        </w:tc>
      </w:tr>
      <w:tr>
        <w:trPr>
          <w:trHeight w:val="120"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22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Заводской кенті</w:t>
            </w:r>
          </w:p>
        </w:tc>
        <w:tc>
          <w:tcPr>
            <w:tcW w:w="1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21, 22</w:t>
            </w:r>
          </w:p>
        </w:tc>
        <w:tc>
          <w:tcPr>
            <w:tcW w:w="13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w:t>
            </w:r>
          </w:p>
        </w:tc>
        <w:tc>
          <w:tcPr>
            <w:tcW w:w="16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w:t>
            </w:r>
          </w:p>
        </w:tc>
        <w:tc>
          <w:tcPr>
            <w:tcW w:w="14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 12</w:t>
            </w:r>
          </w:p>
        </w:tc>
        <w:tc>
          <w:tcPr>
            <w:tcW w:w="1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w:t>
            </w:r>
          </w:p>
        </w:tc>
        <w:tc>
          <w:tcPr>
            <w:tcW w:w="19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w:t>
            </w:r>
          </w:p>
        </w:tc>
      </w:tr>
      <w:tr>
        <w:trPr>
          <w:trHeight w:val="120"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22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Қарабұлақ ауылы</w:t>
            </w:r>
          </w:p>
        </w:tc>
        <w:tc>
          <w:tcPr>
            <w:tcW w:w="1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27, 28</w:t>
            </w:r>
          </w:p>
        </w:tc>
        <w:tc>
          <w:tcPr>
            <w:tcW w:w="13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16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14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1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19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r>
      <w:tr>
        <w:trPr>
          <w:trHeight w:val="510" w:hRule="atLeast"/>
        </w:trPr>
        <w:tc>
          <w:tcPr>
            <w:tcW w:w="7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22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Степно-</w:t>
            </w:r>
            <w:r>
              <w:br/>
            </w:r>
            <w:r>
              <w:rPr>
                <w:rFonts w:ascii="Times New Roman"/>
                <w:b w:val="false"/>
                <w:i w:val="false"/>
                <w:color w:val="000000"/>
                <w:sz w:val="20"/>
              </w:rPr>
              <w:t>
</w:t>
            </w:r>
            <w:r>
              <w:rPr>
                <w:rFonts w:ascii="Times New Roman"/>
                <w:b w:val="false"/>
                <w:i w:val="false"/>
                <w:color w:val="000000"/>
                <w:sz w:val="20"/>
              </w:rPr>
              <w:t>горск</w:t>
            </w:r>
            <w:r>
              <w:br/>
            </w:r>
            <w:r>
              <w:rPr>
                <w:rFonts w:ascii="Times New Roman"/>
                <w:b w:val="false"/>
                <w:i w:val="false"/>
                <w:color w:val="000000"/>
                <w:sz w:val="20"/>
              </w:rPr>
              <w:t>
</w:t>
            </w:r>
            <w:r>
              <w:rPr>
                <w:rFonts w:ascii="Times New Roman"/>
                <w:b w:val="false"/>
                <w:i w:val="false"/>
                <w:color w:val="000000"/>
                <w:sz w:val="20"/>
              </w:rPr>
              <w:t>қаласы</w:t>
            </w:r>
          </w:p>
        </w:tc>
        <w:tc>
          <w:tcPr>
            <w:tcW w:w="1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3-30</w:t>
            </w:r>
          </w:p>
        </w:tc>
        <w:tc>
          <w:tcPr>
            <w:tcW w:w="13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15, 29</w:t>
            </w:r>
          </w:p>
        </w:tc>
        <w:tc>
          <w:tcPr>
            <w:tcW w:w="16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12, 26</w:t>
            </w:r>
          </w:p>
        </w:tc>
        <w:tc>
          <w:tcPr>
            <w:tcW w:w="14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1-31</w:t>
            </w:r>
          </w:p>
        </w:tc>
        <w:tc>
          <w:tcPr>
            <w:tcW w:w="1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6, 13, 20</w:t>
            </w:r>
          </w:p>
        </w:tc>
        <w:tc>
          <w:tcPr>
            <w:tcW w:w="19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11, 18, 25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