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944b" w14:textId="53e9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 әкімдігінің 2008 жылғы 14 қаңтардағы № а-1/33 "Үйде оқытылып тәрбиеленетін мүгедек балаларға қосымша әлеуметтік көмек көрсету бойынша шаралар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2009 жылғы 3 ақпандағы № А-1/44 қаулысы. Ақмола облысы Степногорск қаласының Әділет басқармасында 2009 жылғы 4 наурызда № 1-2-107 тіркелді. Күші жойылды - Ақмола облысы Степногорск қаласы әкімдігінің 2011 жылғы 17 қазандағы № А-10/414 қаулысымен</w:t>
      </w:r>
    </w:p>
    <w:p>
      <w:pPr>
        <w:spacing w:after="0"/>
        <w:ind w:left="0"/>
        <w:jc w:val="both"/>
      </w:pPr>
      <w:r>
        <w:rPr>
          <w:rFonts w:ascii="Times New Roman"/>
          <w:b w:val="false"/>
          <w:i w:val="false"/>
          <w:color w:val="ff0000"/>
          <w:sz w:val="28"/>
        </w:rPr>
        <w:t>      Ескерту. Күші жойылды - Ақмола облысы Степногорск қаласы әкімдігінің 17.10.2011 № А-10/414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тармағының 14) тармақшасына, 2005 жылғы 13 сәуірдегі «Қазақстан Республикасында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xml:space="preserve"> 16 бабына сәйкес Степногорск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Степногорск қала әкімдігінің 2008 жылғы 14 қаңтардағы № а - 1/33 «Үйде оқытылып тәрбиеленетін мүгедек балаларға қосымша әлеуметтік көмек көрсету бойынша шаралар туралы» (нормативтік құқықтық кесімдерінің Аймақтық мемлекеттік тіркеу Тізімдемесінде № 1-2-83 тіркелген, 2008 жылғы 24 қаңтардағы № 4 «Престиж» газетінде жарияланған) қаулысына келесі толықтыру енгізілсін:</w:t>
      </w:r>
      <w:r>
        <w:br/>
      </w:r>
      <w:r>
        <w:rPr>
          <w:rFonts w:ascii="Times New Roman"/>
          <w:b w:val="false"/>
          <w:i w:val="false"/>
          <w:color w:val="000000"/>
          <w:sz w:val="28"/>
        </w:rPr>
        <w:t>
      1-1 тармағы келесі мазмұнмен толықтырылсын:</w:t>
      </w:r>
      <w:r>
        <w:br/>
      </w:r>
      <w:r>
        <w:rPr>
          <w:rFonts w:ascii="Times New Roman"/>
          <w:b w:val="false"/>
          <w:i w:val="false"/>
          <w:color w:val="000000"/>
          <w:sz w:val="28"/>
        </w:rPr>
        <w:t>
      « 1-1 Материалдық қамтамасыздандыру төлемдерін тоқтатуға әсер еткен жағдайлар пайда болған кезде (мектепті аяқтауы, мүгедек баланың 18 жасқа жеткені, мүгедек баланың қайтыс болуы, мүгедектігінің алынуы, тұрғылықты жері өзгеруі, үйде оқытуға қажеттілігінің жоқтығы туралы психико медициналық педагогиялық кеңес қорытындысының болуы) тиісті жағдайлар пайда болғанда төлем келесі айдың айынан бастап тоқтатылады».</w:t>
      </w:r>
      <w:r>
        <w:br/>
      </w:r>
      <w:r>
        <w:rPr>
          <w:rFonts w:ascii="Times New Roman"/>
          <w:b w:val="false"/>
          <w:i w:val="false"/>
          <w:color w:val="000000"/>
          <w:sz w:val="28"/>
        </w:rPr>
        <w:t>
</w:t>
      </w:r>
      <w:r>
        <w:rPr>
          <w:rFonts w:ascii="Times New Roman"/>
          <w:b w:val="false"/>
          <w:i w:val="false"/>
          <w:color w:val="000000"/>
          <w:sz w:val="28"/>
        </w:rPr>
        <w:t>
      2. Осы қаулы Степногорск қаласының Әділет басқармасында мемлекеттік тіркелген күнінен бастап күшіне енеді және алғаш рет ресми жарияланғаннан күннен кейін он күнтізбелік күн өткен соң қолданысқа енгізіледі.</w:t>
      </w:r>
      <w:r>
        <w:br/>
      </w:r>
      <w:r>
        <w:rPr>
          <w:rFonts w:ascii="Times New Roman"/>
          <w:b w:val="false"/>
          <w:i w:val="false"/>
          <w:color w:val="000000"/>
          <w:sz w:val="28"/>
        </w:rPr>
        <w:t>
      3. Осы қаулының орындалуын бақылау Степногорск қаласы әкімінің орынбасары Г.Ә.Сәдуақасоваға жүктелсін.</w:t>
      </w:r>
    </w:p>
    <w:bookmarkEnd w:id="0"/>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әкімі                                  А. 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