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420a" w14:textId="71b4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30 қарашадағы № 241 Қаулысы. Қазақстан Республикасы Әділет министрлігінде 2010 жылғы 5 қаңтарда Нормативтік құқықтық кесімдерді мемлекеттік тіркеудің тізіліміне N 5986 болып енгізілді. Күші жойылды - Қазақстан Республикасы Ұлттық Банкі Басқармасының 2018 жылғы 29 қазандағы № 257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Агенттік Басқармасының "Кредиттеу жөніндегі құжаттамасын жүргізу ережесін бекіту туралы" 2007 жылғы 23 ақпандағы № 49 (Нормативтік құқықтық актілерді мемлекеттік тіркеу тізілімінде № 4602 тіркелген, 2007 жылғы наурыз – сәуірде Қазақстан Республикасы орталық атқарушы және өзге де орталық мемлекеттік органдарының актілер жинағында, 2007 жылғы 25 сәуірде "Заң газеті" газетінің № 62 (1091) санында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Кредиттеу жөніндегі құжаттамасын жүргізу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кредитті өтеудің және сыйақының тәртібі, кезеңділігі;";</w:t>
      </w:r>
    </w:p>
    <w:bookmarkStart w:name="z5" w:id="3"/>
    <w:p>
      <w:pPr>
        <w:spacing w:after="0"/>
        <w:ind w:left="0"/>
        <w:jc w:val="both"/>
      </w:pPr>
      <w:r>
        <w:rPr>
          <w:rFonts w:ascii="Times New Roman"/>
          <w:b w:val="false"/>
          <w:i w:val="false"/>
          <w:color w:val="000000"/>
          <w:sz w:val="28"/>
        </w:rPr>
        <w:t>
      мынадай мазмұндағы 4-1) тармақшамен толықтырылсын:</w:t>
      </w:r>
    </w:p>
    <w:bookmarkEnd w:id="3"/>
    <w:p>
      <w:pPr>
        <w:spacing w:after="0"/>
        <w:ind w:left="0"/>
        <w:jc w:val="both"/>
      </w:pPr>
      <w:r>
        <w:rPr>
          <w:rFonts w:ascii="Times New Roman"/>
          <w:b w:val="false"/>
          <w:i w:val="false"/>
          <w:color w:val="000000"/>
          <w:sz w:val="28"/>
        </w:rPr>
        <w:t>
      "4-1) кредит бойынша берешекті өтеу кезектілігі, уақтылы өтемегені үшін тұрақсыздық айыбын есептеу тәртібі мен мөлшері және сыйақы төлеу;";</w:t>
      </w:r>
    </w:p>
    <w:bookmarkStart w:name="z6" w:id="4"/>
    <w:p>
      <w:pPr>
        <w:spacing w:after="0"/>
        <w:ind w:left="0"/>
        <w:jc w:val="both"/>
      </w:pPr>
      <w:r>
        <w:rPr>
          <w:rFonts w:ascii="Times New Roman"/>
          <w:b w:val="false"/>
          <w:i w:val="false"/>
          <w:color w:val="000000"/>
          <w:sz w:val="28"/>
        </w:rPr>
        <w:t>
      екінші бөлік мынадай редакцияда жазылсын:</w:t>
      </w:r>
    </w:p>
    <w:bookmarkEnd w:id="4"/>
    <w:p>
      <w:pPr>
        <w:spacing w:after="0"/>
        <w:ind w:left="0"/>
        <w:jc w:val="both"/>
      </w:pPr>
      <w:r>
        <w:rPr>
          <w:rFonts w:ascii="Times New Roman"/>
          <w:b w:val="false"/>
          <w:i w:val="false"/>
          <w:color w:val="000000"/>
          <w:sz w:val="28"/>
        </w:rPr>
        <w:t>
      "Кредит беру, кепіл, талап ету құқықтарын беру немесе кредит бойынша борышты аудару туралы шарттардың түпнұсқаларына, оларға қосымша келісімдерге және банк банктің уәкілетті органы бекіткен шарттың үлгілік нысанын қолданусыз не банктің уәкілетті органы бекітусіз осындай үлгілік нысанды өзгертумен кредит беру туралы шарт бойынша міндеттемелерді орындаумен байланысты жасасатын шарттардың түпнұсқаларына (бұдан әрі – шарттардың түпнұсқалары) банктің заң қызметі басшысының (банктің филиалында – банк филиалының заңгерінің) қолы қойылады және тараптардың қолы қойылады және заемшы - заңды тұлғаның, сондай-ақ банктің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ескертуі!!!</w:t>
      </w:r>
      <w:r>
        <w:br/>
      </w:r>
      <w:r>
        <w:rPr>
          <w:rFonts w:ascii="Times New Roman"/>
          <w:b w:val="false"/>
          <w:i w:val="false"/>
          <w:color w:val="000000"/>
          <w:sz w:val="28"/>
        </w:rPr>
        <w:t>
</w:t>
      </w:r>
      <w:r>
        <w:rPr>
          <w:rFonts w:ascii="Times New Roman"/>
          <w:b w:val="false"/>
          <w:i w:val="false"/>
          <w:color w:val="ff0000"/>
          <w:sz w:val="28"/>
        </w:rPr>
        <w:t>      Үшінші бөлік 2009 жылғы 18 маусымнан бастап туындаған құқықтық қатынастарға таралады.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"Жеке тұлғалар үшін осы тармақтың 1), 2), 3), 4), 4-1), 5), 6), 6-1), 7), 9) тармақшаларында көрсетілген талаптар мынадай тәртіппен: осы тармақтың 1), 2), 3), 7), 5), 4), 4-1) тармақшалары көрсетілген ретімен кредит беру туралы шарттың алғашқы екі бетінде (немесе егер шарт парақты екі бағанға бөле отырып, бір уақытта екі тілде ресімделетін болса, алғашқы төрт бетте), осы тармақтың 6), 6-1), 9) тармақшалары тікелей олардан кейін көрсетіледі.</w:t>
      </w:r>
    </w:p>
    <w:p>
      <w:pPr>
        <w:spacing w:after="0"/>
        <w:ind w:left="0"/>
        <w:jc w:val="both"/>
      </w:pPr>
      <w:r>
        <w:rPr>
          <w:rFonts w:ascii="Times New Roman"/>
          <w:b w:val="false"/>
          <w:i w:val="false"/>
          <w:color w:val="000000"/>
          <w:sz w:val="28"/>
        </w:rPr>
        <w:t>
      Заңды тұлғалар үшін осы тармақтың 1), 2), 3), 4), 4-1), 5), 6), 6-1), 7), 9) тармақшаларында көрсетілген талаптар мынадай тәртіппен: осы тармақтың 2), 3), 4), 4-1), 5), 7), 9) тармақшалары көрсетілген ретімен кредит беру туралы шарттың алғашқы екі бетінде (немесе егер шарт парақты екі бағанға бөле отырып, бір уақытта екі тілде ресімделетін болса, алғашқы төрт бетте), осы тармақтың 1), 6), 6-1), 9) тармақшалары тікелей олардан кейін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"6. Банк мынадай талаптар:</w:t>
      </w:r>
    </w:p>
    <w:p>
      <w:pPr>
        <w:spacing w:after="0"/>
        <w:ind w:left="0"/>
        <w:jc w:val="both"/>
      </w:pPr>
      <w:r>
        <w:rPr>
          <w:rFonts w:ascii="Times New Roman"/>
          <w:b w:val="false"/>
          <w:i w:val="false"/>
          <w:color w:val="000000"/>
          <w:sz w:val="28"/>
        </w:rPr>
        <w:t>
      Қазақстан Республикасының аумағындағы банктің үй-жайында орналасқан, шарттардың түпнұсқаларын, кепіл берушінің кепілге салынған мүлікке меншік құқығын (шаруашылық жүргізу, оперативті басқару құқығын) растайтын құқық белгілейтін құжаттардың түпнұсқаларын және банк қабылдаған қамтамасыз ету жөніндегі басқа да құжаттардың түпнұсқаларын сақтауға арналған банктің қоймаларына қойылатын;</w:t>
      </w:r>
    </w:p>
    <w:p>
      <w:pPr>
        <w:spacing w:after="0"/>
        <w:ind w:left="0"/>
        <w:jc w:val="both"/>
      </w:pPr>
      <w:r>
        <w:rPr>
          <w:rFonts w:ascii="Times New Roman"/>
          <w:b w:val="false"/>
          <w:i w:val="false"/>
          <w:color w:val="000000"/>
          <w:sz w:val="28"/>
        </w:rPr>
        <w:t>
      шарттардың түпнұсқаларын, кепіл берушінің кепілге салынған мүлікке меншік құқығын (шаруашылық жүргізу, оперативті басқару құқығын) растайтын құқық белгілейтін құжаттардың түпнұсқаларын және банктің қоймасына сақтауға берілген банк қабылдаған қамтамасыз ету жөніндегі басқа да құжаттардың түпнұсқаларын сақтау мен есепке алу жөніндегі;</w:t>
      </w:r>
    </w:p>
    <w:p>
      <w:pPr>
        <w:spacing w:after="0"/>
        <w:ind w:left="0"/>
        <w:jc w:val="both"/>
      </w:pPr>
      <w:r>
        <w:rPr>
          <w:rFonts w:ascii="Times New Roman"/>
          <w:b w:val="false"/>
          <w:i w:val="false"/>
          <w:color w:val="000000"/>
          <w:sz w:val="28"/>
        </w:rPr>
        <w:t>
      банктің басшы қызметкерлерінің санынан шарттардың, кепіл берушінің кепілге салынған мүлікке меншік құқығын (шаруашылық жүргізу, оперативті басқару құқығын) растайтын құқық белгілейтін құжаттардың түпнұсқаларын және банктің қоймасына сақтауға берілген банк қабылдаған қамтамасыз ету жөніндегі басқа да құжаттардың түпнұсқаларын сақтау мен есепке алу үшін жауапты тұлғалардың тізбесін бекіту жөніндегі талаптар бар, бірақ олармен шектелмейтін ішкі ережелерді әзірлейді және бекітеді.</w:t>
      </w:r>
    </w:p>
    <w:p>
      <w:pPr>
        <w:spacing w:after="0"/>
        <w:ind w:left="0"/>
        <w:jc w:val="both"/>
      </w:pPr>
      <w:r>
        <w:rPr>
          <w:rFonts w:ascii="Times New Roman"/>
          <w:b w:val="false"/>
          <w:i w:val="false"/>
          <w:color w:val="000000"/>
          <w:sz w:val="28"/>
        </w:rPr>
        <w:t>
      Құжаттамасын сақтау талаптары осы Ереженің 29-тармағында көзделген синдикатталған займдарды беру жөніндегі шарттарды қоспағанда, шарттардың түпнұсқалары Қазақстан Республикасынан тыс сақталуы мүмкін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"бес" деген сөз "он" деген сөзбен ауыстырылсын;</w:t>
      </w:r>
    </w:p>
    <w:p>
      <w:pPr>
        <w:spacing w:after="0"/>
        <w:ind w:left="0"/>
        <w:jc w:val="both"/>
      </w:pPr>
      <w:r>
        <w:rPr>
          <w:rFonts w:ascii="Times New Roman"/>
          <w:b w:val="false"/>
          <w:i w:val="false"/>
          <w:color w:val="000000"/>
          <w:sz w:val="28"/>
        </w:rPr>
        <w:t>
      "нотариатта куәландырылған көшірмелері" деген сөздерден кейін "(банкте көрсетілген құжаттар бар болған кезде – осындай құжаттардың көшірмелері)" деген сөздермен толықтырылсын;</w:t>
      </w:r>
    </w:p>
    <w:bookmarkStart w:name="z11" w:id="5"/>
    <w:p>
      <w:pPr>
        <w:spacing w:after="0"/>
        <w:ind w:left="0"/>
        <w:jc w:val="both"/>
      </w:pPr>
      <w:r>
        <w:rPr>
          <w:rFonts w:ascii="Times New Roman"/>
          <w:b w:val="false"/>
          <w:i w:val="false"/>
          <w:color w:val="000000"/>
          <w:sz w:val="28"/>
        </w:rPr>
        <w:t>
      17) тармақшада "Жалғыз акционері мемлекет немесе ұлттық холдинг не ұлттық басқарушы компания болып табылатын заңды тұлғаның кепілі (кепілдемесі) бойынша жүзеге асырылатын білім беруді" деген сөздер "Білім беруді" деген сөздермен ауыстырылсын;</w:t>
      </w:r>
    </w:p>
    <w:bookmarkEnd w:id="5"/>
    <w:bookmarkStart w:name="z12" w:id="6"/>
    <w:p>
      <w:pPr>
        <w:spacing w:after="0"/>
        <w:ind w:left="0"/>
        <w:jc w:val="both"/>
      </w:pPr>
      <w:r>
        <w:rPr>
          <w:rFonts w:ascii="Times New Roman"/>
          <w:b w:val="false"/>
          <w:i w:val="false"/>
          <w:color w:val="000000"/>
          <w:sz w:val="28"/>
        </w:rPr>
        <w:t>
      21) және 22) тармақшалар мынадай редакцияда жазылсын:</w:t>
      </w:r>
    </w:p>
    <w:bookmarkEnd w:id="6"/>
    <w:p>
      <w:pPr>
        <w:spacing w:after="0"/>
        <w:ind w:left="0"/>
        <w:jc w:val="both"/>
      </w:pPr>
      <w:r>
        <w:rPr>
          <w:rFonts w:ascii="Times New Roman"/>
          <w:b w:val="false"/>
          <w:i w:val="false"/>
          <w:color w:val="000000"/>
          <w:sz w:val="28"/>
        </w:rPr>
        <w:t>
      "21) жинақтаушы зейнетақы қорының заемшы (тең заемшы) - жеке тұлғаның жеке зейнетақы шотынан соңғы алты айға үзінді көшірмесі. Білім беруді кредиттеу жүйесінің аясында берілген кредиттер бойынша, сондай-ақ мiндеттi зейнетақы жарналарын төлеуден босатылғанын растайтын құжаттар болған кезде Қазақстан Республикасының зейнетақымен қамсыздандыру туралы заңнамасына сәйкес жинақтаушы зейнетақы қорларына мiндеттi зейнетақы жарналарын төлеуден босатылған жеке тұлғалардың кредиттері бойынша аталған құжаттың болуы талап етілмейді;</w:t>
      </w:r>
    </w:p>
    <w:p>
      <w:pPr>
        <w:spacing w:after="0"/>
        <w:ind w:left="0"/>
        <w:jc w:val="both"/>
      </w:pPr>
      <w:r>
        <w:rPr>
          <w:rFonts w:ascii="Times New Roman"/>
          <w:b w:val="false"/>
          <w:i w:val="false"/>
          <w:color w:val="000000"/>
          <w:sz w:val="28"/>
        </w:rPr>
        <w:t>
      22) салық қызметінің органдары берген, банктің уәкілетті органының кредиттеуге берілген өтінімді қарау күніне дейін заемшы - заңды тұлғаның салықтар және басқа да бюджетке міндетті төлемдер бойынша берешегінің жоқтығын растайтын заемшы - заңды тұлғаның салықтық берешегінің, мiндеттi зейнетақы жарналары мен әлеуметтік аударымдар бойынша берешегінің жоқтығы туралы анықтама және (немесе) салыстырып тексеру актісі;";</w:t>
      </w:r>
    </w:p>
    <w:bookmarkStart w:name="z13" w:id="7"/>
    <w:p>
      <w:pPr>
        <w:spacing w:after="0"/>
        <w:ind w:left="0"/>
        <w:jc w:val="both"/>
      </w:pPr>
      <w:r>
        <w:rPr>
          <w:rFonts w:ascii="Times New Roman"/>
          <w:b w:val="false"/>
          <w:i w:val="false"/>
          <w:color w:val="000000"/>
          <w:sz w:val="28"/>
        </w:rPr>
        <w:t>
      мынадай мазмұндағы 23) және 24) тармақшалармен толықтырылсын:</w:t>
      </w:r>
    </w:p>
    <w:bookmarkEnd w:id="7"/>
    <w:p>
      <w:pPr>
        <w:spacing w:after="0"/>
        <w:ind w:left="0"/>
        <w:jc w:val="both"/>
      </w:pPr>
      <w:r>
        <w:rPr>
          <w:rFonts w:ascii="Times New Roman"/>
          <w:b w:val="false"/>
          <w:i w:val="false"/>
          <w:color w:val="000000"/>
          <w:sz w:val="28"/>
        </w:rPr>
        <w:t>
      "23) кредиттік тарих субъектісінің ол туралы ақпаратты кредиттік бюроға ұсынуға келісімінің көшірмесі (оның түпнұсқасы банктің ішкі құжаттарында белгіленген талаптар мен тәртіпте банктің қоймасында сақталуы тиіс);</w:t>
      </w:r>
    </w:p>
    <w:p>
      <w:pPr>
        <w:spacing w:after="0"/>
        <w:ind w:left="0"/>
        <w:jc w:val="both"/>
      </w:pPr>
      <w:r>
        <w:rPr>
          <w:rFonts w:ascii="Times New Roman"/>
          <w:b w:val="false"/>
          <w:i w:val="false"/>
          <w:color w:val="000000"/>
          <w:sz w:val="28"/>
        </w:rPr>
        <w:t>
      24) кредиттік тарих субъектісінің кредиттік есепті алушыға кредиттік есепті беруге келісімінің көшірмесі (оның түпнұсқасы банктің ішкі құжаттарында белгіленген талаптар мен тәртіпте банктің  қоймасында сақталуы тиіс).";</w:t>
      </w:r>
    </w:p>
    <w:bookmarkStart w:name="z14" w:id="8"/>
    <w:p>
      <w:pPr>
        <w:spacing w:after="0"/>
        <w:ind w:left="0"/>
        <w:jc w:val="both"/>
      </w:pPr>
      <w:r>
        <w:rPr>
          <w:rFonts w:ascii="Times New Roman"/>
          <w:b w:val="false"/>
          <w:i w:val="false"/>
          <w:color w:val="000000"/>
          <w:sz w:val="28"/>
        </w:rPr>
        <w:t>
      үшінші бөліктің бірінші сөйлемінде:</w:t>
      </w:r>
    </w:p>
    <w:bookmarkEnd w:id="8"/>
    <w:p>
      <w:pPr>
        <w:spacing w:after="0"/>
        <w:ind w:left="0"/>
        <w:jc w:val="both"/>
      </w:pPr>
      <w:r>
        <w:rPr>
          <w:rFonts w:ascii="Times New Roman"/>
          <w:b w:val="false"/>
          <w:i w:val="false"/>
          <w:color w:val="000000"/>
          <w:sz w:val="28"/>
        </w:rPr>
        <w:t>
      "22)" деген цифрдан кейін ", 23), 24)" деген цифрлармен толықтырылсын;</w:t>
      </w:r>
    </w:p>
    <w:p>
      <w:pPr>
        <w:spacing w:after="0"/>
        <w:ind w:left="0"/>
        <w:jc w:val="both"/>
      </w:pPr>
      <w:r>
        <w:rPr>
          <w:rFonts w:ascii="Times New Roman"/>
          <w:b w:val="false"/>
          <w:i w:val="false"/>
          <w:color w:val="000000"/>
          <w:sz w:val="28"/>
        </w:rPr>
        <w:t>
      "1), 4) - 6), 11), 13), 14), 18), 20), 22) тармақшаларында көрсетілген құжаттардың," деген сөздерден кейін "уәкілетті органмен бекітілген активтерді, шартты міндеттемелерді жіктеу және оларға қарсы провизиялар (резерв) құру тәртібіне сәйкес бірыңғай кредиттер портфеліне енгізілген" деген сөздермен толықтырылсын;</w:t>
      </w:r>
    </w:p>
    <w:p>
      <w:pPr>
        <w:spacing w:after="0"/>
        <w:ind w:left="0"/>
        <w:jc w:val="both"/>
      </w:pPr>
      <w:r>
        <w:rPr>
          <w:rFonts w:ascii="Times New Roman"/>
          <w:b w:val="false"/>
          <w:i w:val="false"/>
          <w:color w:val="000000"/>
          <w:sz w:val="28"/>
        </w:rPr>
        <w:t>
      "21)" деген цифрдан кейін ", 23), 24)"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8)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тәуелсіз бағалаушының кредитті беру сәтінде жылжымайтын мүлікті бағалау туралы (оның нарықтық құнын анықтайтын және дәлелдейтін) есебі, сондай-ақ банктің ішкі құжаттарында белгіленген талаптарға сәйкес жасалған банктің кепілді қамтамасыз ету жөніндегі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Қазақстан Республикасының заңнамасында көзделген жағдайларда оның тиісті уәкілетті органда тіркелгені туралы белгісі бар кепілдік туралы шарттың көшірмесі (оның түпнұсқасы банктің ішкі құжаттарында белгіленген талаптар мен тәртіпте банктің қоймасында сақталуы тиіс);";</w:t>
      </w:r>
    </w:p>
    <w:bookmarkStart w:name="z18" w:id="9"/>
    <w:p>
      <w:pPr>
        <w:spacing w:after="0"/>
        <w:ind w:left="0"/>
        <w:jc w:val="both"/>
      </w:pPr>
      <w:r>
        <w:rPr>
          <w:rFonts w:ascii="Times New Roman"/>
          <w:b w:val="false"/>
          <w:i w:val="false"/>
          <w:color w:val="000000"/>
          <w:sz w:val="28"/>
        </w:rPr>
        <w:t>
      3) тармақша мынадай редакцияда жазылсын:</w:t>
      </w:r>
    </w:p>
    <w:bookmarkEnd w:id="9"/>
    <w:p>
      <w:pPr>
        <w:spacing w:after="0"/>
        <w:ind w:left="0"/>
        <w:jc w:val="both"/>
      </w:pPr>
      <w:r>
        <w:rPr>
          <w:rFonts w:ascii="Times New Roman"/>
          <w:b w:val="false"/>
          <w:i w:val="false"/>
          <w:color w:val="000000"/>
          <w:sz w:val="28"/>
        </w:rPr>
        <w:t>
      "3) тәуелсіз бағалаушының кредитті беру сәтінде оның нарықтық құнын анықтайтын және дәлелдейтін кепілге берілген жылжымайтын мүлікті (ақшаны және бағалы қағаздарды қоспағанда) бағалау туралы есебі, сондай-ақ банктің ішкі құжаттарында белгіленген талаптарға сәйкес жасалған банктің кепілді қамтамасыз ету жөніндегі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"түпнұсқалары" деген сөз "көшірмелері (олардың түпнұсқалары банктің ішкі құжаттарында белгіленген талаптар мен тәртіпте банктің қоймасында сақталуы тиіс)" деген сөздермен ауыстырылсын;</w:t>
      </w:r>
    </w:p>
    <w:bookmarkStart w:name="z20" w:id="10"/>
    <w:p>
      <w:pPr>
        <w:spacing w:after="0"/>
        <w:ind w:left="0"/>
        <w:jc w:val="both"/>
      </w:pPr>
      <w:r>
        <w:rPr>
          <w:rFonts w:ascii="Times New Roman"/>
          <w:b w:val="false"/>
          <w:i w:val="false"/>
          <w:color w:val="000000"/>
          <w:sz w:val="28"/>
        </w:rPr>
        <w:t>
      6) тармақша мынадай редакцияда жазылсын:</w:t>
      </w:r>
    </w:p>
    <w:bookmarkEnd w:id="10"/>
    <w:p>
      <w:pPr>
        <w:spacing w:after="0"/>
        <w:ind w:left="0"/>
        <w:jc w:val="both"/>
      </w:pPr>
      <w:r>
        <w:rPr>
          <w:rFonts w:ascii="Times New Roman"/>
          <w:b w:val="false"/>
          <w:i w:val="false"/>
          <w:color w:val="000000"/>
          <w:sz w:val="28"/>
        </w:rPr>
        <w:t>
      "6) жинақтаушы зейнетақы қорының кепілгердің немесе кепіл берушінің - жеке тұлғаның жеке зейнетақы шотынан соңғы алты айға үзінді көшірмесі (мiндеттi зейнетақы жарналарын төлеуден босатылғанын растайтын құжаттар болған кезде Қазақстан Республикасының  зейнетақымен қамсыздандыру туралы заңнамасына сәйкес жинақтаушы зейнетақы қорларына мiндеттi зейнетақы жарналарын төлеуден босатылған жеке тұлға кепілгер немесе кепіл беруші болып табылатын жағдайда аталған құжаттың болуы талап етілмейді);";</w:t>
      </w:r>
    </w:p>
    <w:bookmarkStart w:name="z21" w:id="1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18-1-тармақпен</w:t>
      </w:r>
      <w:r>
        <w:rPr>
          <w:rFonts w:ascii="Times New Roman"/>
          <w:b w:val="false"/>
          <w:i w:val="false"/>
          <w:color w:val="000000"/>
          <w:sz w:val="28"/>
        </w:rPr>
        <w:t xml:space="preserve"> толықтырылсын:</w:t>
      </w:r>
    </w:p>
    <w:bookmarkEnd w:id="11"/>
    <w:p>
      <w:pPr>
        <w:spacing w:after="0"/>
        <w:ind w:left="0"/>
        <w:jc w:val="both"/>
      </w:pPr>
      <w:r>
        <w:rPr>
          <w:rFonts w:ascii="Times New Roman"/>
          <w:b w:val="false"/>
          <w:i w:val="false"/>
          <w:color w:val="000000"/>
          <w:sz w:val="28"/>
        </w:rPr>
        <w:t>
      "18-1. "Стрессті активтер қоры" акционерлік қоғамы екінші деңгейдегі банктердің күмәнді және үмітсіз талаптарын сатып алу мақсатында құратын арнайы қаржы компаниясымен (бұдан әрі – АҚК) жасалатын секьюритилендіру мәмілелері бойынша секьюритилендірілген кредиттер жөніндегі кредиттік досьеде осы Ереженің 8, 10, 11 және 13-тармақтарында көрсетілген негізгі құжаттама тізбесіне қосымша мынадай құжаттар болуы тиіс:</w:t>
      </w:r>
    </w:p>
    <w:bookmarkStart w:name="z22" w:id="12"/>
    <w:p>
      <w:pPr>
        <w:spacing w:after="0"/>
        <w:ind w:left="0"/>
        <w:jc w:val="both"/>
      </w:pPr>
      <w:r>
        <w:rPr>
          <w:rFonts w:ascii="Times New Roman"/>
          <w:b w:val="false"/>
          <w:i w:val="false"/>
          <w:color w:val="000000"/>
          <w:sz w:val="28"/>
        </w:rPr>
        <w:t>
      1) банктің және АҚК-нің арасында жасалған секьюритилендірілген кредиттер бойынша талап ету құқығын беру шартының көшірмесі (оның  түпнұсқасы банктің ішкі құжаттарында белгіленген талаптар мен тәртіпте банктің қоймасында сақталуы тиіс);</w:t>
      </w:r>
    </w:p>
    <w:bookmarkEnd w:id="12"/>
    <w:bookmarkStart w:name="z23" w:id="13"/>
    <w:p>
      <w:pPr>
        <w:spacing w:after="0"/>
        <w:ind w:left="0"/>
        <w:jc w:val="both"/>
      </w:pPr>
      <w:r>
        <w:rPr>
          <w:rFonts w:ascii="Times New Roman"/>
          <w:b w:val="false"/>
          <w:i w:val="false"/>
          <w:color w:val="000000"/>
          <w:sz w:val="28"/>
        </w:rPr>
        <w:t>
      2) банктің және АҚК-нің арасында жасалған секьюритилендіру мәмілелері бойынша секьюритилендірілген кредиттердің портфелін сенімгерлік басқару шартының көшірмесі (оның түпнұсқасы банктің ішкі құжаттарында белгіленген талаптар мен тәртіпте банктің қоймасында сақталуы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 xml:space="preserve"> "1)-6), 8), 9), 11), 14), 18), 20) тармақшаларда және осы Ереженің 8-тармағының 22) тармақшасында" деген сөздер және цифрлар "осы Ереженің 8-тармағының 1), 2), 3), 4), 5), 6), 8), 9), 11), 14), 16), 18), 20), 22), 23), 24) тармақшаларында, 9-тармағының 2), 6) тармақшаларында" деген сөздермен және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23-1-тармақта</w:t>
      </w:r>
      <w:r>
        <w:rPr>
          <w:rFonts w:ascii="Times New Roman"/>
          <w:b w:val="false"/>
          <w:i w:val="false"/>
          <w:color w:val="000000"/>
          <w:sz w:val="28"/>
        </w:rPr>
        <w:t xml:space="preserve"> "1), 2), 3), 5), 6), 11), 14), 16), 18) және 22)" деген сөз және цифрлар "1), 3), 6), 11), 14), 16)"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бөлігінде "1)-6), 8), 9), 11), 14), 18), 20) тармақшаларда және осы Ереженің 8-тармағының 22) тармақшасында" деген сөздер және цифрлар "осы Ереженің 8-тармағының 1), 2), 3), 4), 5), 6), 8), 9), 11), 14), 18), 20), 22), 23), 24) тармақшаларында" деген сөздермен және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35 000 (отыз бес мың) айлық есептік көрсеткіштен (АЕК) асатын нарықтық құны бар жылжымайтын мүлік бойынша тәуелсіз бағалаушының жыл сайынғы есебі, сондай-ақ банктің ішкі құжаттарында белгіленген талаптарға сәйкес жасалған банктің кепілді қамтамасыз ету жөніндегі қорытындысы;";</w:t>
      </w:r>
    </w:p>
    <w:bookmarkStart w:name="z28" w:id="14"/>
    <w:p>
      <w:pPr>
        <w:spacing w:after="0"/>
        <w:ind w:left="0"/>
        <w:jc w:val="both"/>
      </w:pPr>
      <w:r>
        <w:rPr>
          <w:rFonts w:ascii="Times New Roman"/>
          <w:b w:val="false"/>
          <w:i w:val="false"/>
          <w:color w:val="000000"/>
          <w:sz w:val="28"/>
        </w:rPr>
        <w:t>
      7-1) тармақшада:</w:t>
      </w:r>
    </w:p>
    <w:bookmarkEnd w:id="14"/>
    <w:p>
      <w:pPr>
        <w:spacing w:after="0"/>
        <w:ind w:left="0"/>
        <w:jc w:val="both"/>
      </w:pPr>
      <w:r>
        <w:rPr>
          <w:rFonts w:ascii="Times New Roman"/>
          <w:b w:val="false"/>
          <w:i w:val="false"/>
          <w:color w:val="000000"/>
          <w:sz w:val="28"/>
        </w:rPr>
        <w:t xml:space="preserve">
      "бес" деген сөз "он" деген сөзбен ауыстырылсын; </w:t>
      </w:r>
    </w:p>
    <w:p>
      <w:pPr>
        <w:spacing w:after="0"/>
        <w:ind w:left="0"/>
        <w:jc w:val="both"/>
      </w:pPr>
      <w:r>
        <w:rPr>
          <w:rFonts w:ascii="Times New Roman"/>
          <w:b w:val="false"/>
          <w:i w:val="false"/>
          <w:color w:val="000000"/>
          <w:sz w:val="28"/>
        </w:rPr>
        <w:t>
      ";" деген тыныс белгісі "." деген тыныс белгісімен ауыстырылсын;</w:t>
      </w:r>
    </w:p>
    <w:bookmarkStart w:name="z29" w:id="15"/>
    <w:p>
      <w:pPr>
        <w:spacing w:after="0"/>
        <w:ind w:left="0"/>
        <w:jc w:val="both"/>
      </w:pPr>
      <w:r>
        <w:rPr>
          <w:rFonts w:ascii="Times New Roman"/>
          <w:b w:val="false"/>
          <w:i w:val="false"/>
          <w:color w:val="000000"/>
          <w:sz w:val="28"/>
        </w:rPr>
        <w:t>
      мынадай мазмұндағы сөйлеммен толықтырылсын:</w:t>
      </w:r>
    </w:p>
    <w:bookmarkEnd w:id="15"/>
    <w:p>
      <w:pPr>
        <w:spacing w:after="0"/>
        <w:ind w:left="0"/>
        <w:jc w:val="both"/>
      </w:pPr>
      <w:r>
        <w:rPr>
          <w:rFonts w:ascii="Times New Roman"/>
          <w:b w:val="false"/>
          <w:i w:val="false"/>
          <w:color w:val="000000"/>
          <w:sz w:val="28"/>
        </w:rPr>
        <w:t>
      "Заемшының құрылтай құжаттарында немесе заемшының жай акцияларының он және одан астам пайызын иеленетін акцияларды ұстаушылар тізілімінде өзгерістер мен толықтырулар болмаған жағдайда, кредиттік досьеде міндетті түрде заемшының осындай өзгерістер мен толықтырулардың жоқ екендігі туралы хаты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"27. Банктің әлі жауапкершілігі басталмаған кепілдіктері бойынша осы Ереженің 25-тармағында (осы тармақтың 5), 6), 7), 8) тармақшаларын қоспағанда) көрсетілген құжаттама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27-1-тармақта</w:t>
      </w:r>
      <w:r>
        <w:rPr>
          <w:rFonts w:ascii="Times New Roman"/>
          <w:b w:val="false"/>
          <w:i w:val="false"/>
          <w:color w:val="000000"/>
          <w:sz w:val="28"/>
        </w:rPr>
        <w:t xml:space="preserve"> "9-тармағының 2) тармақшасында және" деген сөздер мен цифрлар алынып тасталсын;</w:t>
      </w:r>
    </w:p>
    <w:bookmarkStart w:name="z32" w:id="1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28-1-тармақпен</w:t>
      </w:r>
      <w:r>
        <w:rPr>
          <w:rFonts w:ascii="Times New Roman"/>
          <w:b w:val="false"/>
          <w:i w:val="false"/>
          <w:color w:val="000000"/>
          <w:sz w:val="28"/>
        </w:rPr>
        <w:t xml:space="preserve"> толықтырылсын:</w:t>
      </w:r>
    </w:p>
    <w:bookmarkEnd w:id="16"/>
    <w:p>
      <w:pPr>
        <w:spacing w:after="0"/>
        <w:ind w:left="0"/>
        <w:jc w:val="both"/>
      </w:pPr>
      <w:r>
        <w:rPr>
          <w:rFonts w:ascii="Times New Roman"/>
          <w:b w:val="false"/>
          <w:i w:val="false"/>
          <w:color w:val="000000"/>
          <w:sz w:val="28"/>
        </w:rPr>
        <w:t>
      "28-1. Банктің және АҚК-нің арасында жасалған сенімгерлік басқару шартының негізінде секьюритилендіру мәмілелері бойынша секьюритилендірілген кредиттердің портфеліне біріктірілген кредиттердің мақсатты пайдаланылуына мониторингті жүзеге асыратын банк тоқсанына кем дегенде бір рет шектеусіз мынадай мәліметтер:</w:t>
      </w:r>
    </w:p>
    <w:p>
      <w:pPr>
        <w:spacing w:after="0"/>
        <w:ind w:left="0"/>
        <w:jc w:val="both"/>
      </w:pPr>
      <w:r>
        <w:rPr>
          <w:rFonts w:ascii="Times New Roman"/>
          <w:b w:val="false"/>
          <w:i w:val="false"/>
          <w:color w:val="000000"/>
          <w:sz w:val="28"/>
        </w:rPr>
        <w:t>
      1) кредитті қайтару бойынша төлемдердің тұрақты және толық болуын көрсететін мониторинг есептері;</w:t>
      </w:r>
    </w:p>
    <w:p>
      <w:pPr>
        <w:spacing w:after="0"/>
        <w:ind w:left="0"/>
        <w:jc w:val="both"/>
      </w:pPr>
      <w:r>
        <w:rPr>
          <w:rFonts w:ascii="Times New Roman"/>
          <w:b w:val="false"/>
          <w:i w:val="false"/>
          <w:color w:val="000000"/>
          <w:sz w:val="28"/>
        </w:rPr>
        <w:t>
      2) портфельге жүргізілген талдау және оның нәтижелері туралы ақпарат, оның ішінде жер учаскесін дамыту және (немесе) құрылыстың аяқталуы ескеріліп есептелген жылжымайтын мүлік объектісінің құрылысы жоспарын уақтылы іске асыру жөніндегі есеп;</w:t>
      </w:r>
    </w:p>
    <w:p>
      <w:pPr>
        <w:spacing w:after="0"/>
        <w:ind w:left="0"/>
        <w:jc w:val="both"/>
      </w:pPr>
      <w:r>
        <w:rPr>
          <w:rFonts w:ascii="Times New Roman"/>
          <w:b w:val="false"/>
          <w:i w:val="false"/>
          <w:color w:val="000000"/>
          <w:sz w:val="28"/>
        </w:rPr>
        <w:t>
      3) банктің заемшылардың өз міндеттемелерін орындамаған немесе тиісінше орындамаған жағдайда қабылдаған шаралары жөнінде куәландыратын есептер, құжаттар;</w:t>
      </w:r>
    </w:p>
    <w:p>
      <w:pPr>
        <w:spacing w:after="0"/>
        <w:ind w:left="0"/>
        <w:jc w:val="both"/>
      </w:pPr>
      <w:r>
        <w:rPr>
          <w:rFonts w:ascii="Times New Roman"/>
          <w:b w:val="false"/>
          <w:i w:val="false"/>
          <w:color w:val="000000"/>
          <w:sz w:val="28"/>
        </w:rPr>
        <w:t>
      4) секьюритилендірілген кредиттер бойынша кредиттік тәуекелдің мөлшері туралы банктің қорытындылары, сондай-ақ провизияларды (резервтерді) есептеу туралы ақпарат;</w:t>
      </w:r>
    </w:p>
    <w:p>
      <w:pPr>
        <w:spacing w:after="0"/>
        <w:ind w:left="0"/>
        <w:jc w:val="both"/>
      </w:pPr>
      <w:r>
        <w:rPr>
          <w:rFonts w:ascii="Times New Roman"/>
          <w:b w:val="false"/>
          <w:i w:val="false"/>
          <w:color w:val="000000"/>
          <w:sz w:val="28"/>
        </w:rPr>
        <w:t>
      5) секьюритилендірілген кредиттер бойынша заемшылардың тізімі;</w:t>
      </w:r>
    </w:p>
    <w:p>
      <w:pPr>
        <w:spacing w:after="0"/>
        <w:ind w:left="0"/>
        <w:jc w:val="both"/>
      </w:pPr>
      <w:r>
        <w:rPr>
          <w:rFonts w:ascii="Times New Roman"/>
          <w:b w:val="false"/>
          <w:i w:val="false"/>
          <w:color w:val="000000"/>
          <w:sz w:val="28"/>
        </w:rPr>
        <w:t>
      6) секьюритилендірілген кредиттер бойынша қаражаттың мақсатты пайдаланылуы туралы тоқсан сайынғы есеп;</w:t>
      </w:r>
    </w:p>
    <w:p>
      <w:pPr>
        <w:spacing w:after="0"/>
        <w:ind w:left="0"/>
        <w:jc w:val="both"/>
      </w:pPr>
      <w:r>
        <w:rPr>
          <w:rFonts w:ascii="Times New Roman"/>
          <w:b w:val="false"/>
          <w:i w:val="false"/>
          <w:color w:val="000000"/>
          <w:sz w:val="28"/>
        </w:rPr>
        <w:t>
      7) банктің ішкі кредиттік саясатында белгіленген басқа құжаттар, есептер кіретін, жүргізілген талдау туралы ақпаратты құжаттамалық тұрғыда ресімдейді және кредиттік досьеге кіргізеді.";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Банктер синдикаты синдикатталған займдарды беру кезінде осы Ереженің 8, 10, 11, 12, 13, 14-тармақтарында көзделген кредиттеу жөніндегі құжаттама түпнұсқада агент-банкте және синдикатталған займдарға қатысушы банктерде сақталуы тиіс.</w:t>
      </w:r>
    </w:p>
    <w:p>
      <w:pPr>
        <w:spacing w:after="0"/>
        <w:ind w:left="0"/>
        <w:jc w:val="both"/>
      </w:pPr>
      <w:r>
        <w:rPr>
          <w:rFonts w:ascii="Times New Roman"/>
          <w:b w:val="false"/>
          <w:i w:val="false"/>
          <w:color w:val="000000"/>
          <w:sz w:val="28"/>
        </w:rPr>
        <w:t>
      Кепіл берушінің кепілге салынған мүлікке меншік құқығын (шаруашылық жүргізу, оперативті басқару құқығын) растайтын құқық белгілейтін құжаттардың түпнұсқалары және қабылданған қамтамасыз ету жөніндегі басқа да құжаттардың түпнұсқалары қамтамасыз ету қабылданған синдикатталған займдарға қатысушы банкте, синдикатталған займдарға қатысушы басқа банктерде – нотариатта куәландырылған көшірмелер түрінде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алынып тасталсын.</w:t>
      </w:r>
    </w:p>
    <w:bookmarkStart w:name="z35" w:id="17"/>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w:t>
      </w:r>
    </w:p>
    <w:bookmarkEnd w:id="17"/>
    <w:bookmarkStart w:name="z36" w:id="18"/>
    <w:p>
      <w:pPr>
        <w:spacing w:after="0"/>
        <w:ind w:left="0"/>
        <w:jc w:val="both"/>
      </w:pPr>
      <w:r>
        <w:rPr>
          <w:rFonts w:ascii="Times New Roman"/>
          <w:b w:val="false"/>
          <w:i w:val="false"/>
          <w:color w:val="000000"/>
          <w:sz w:val="28"/>
        </w:rPr>
        <w:t>
      3. Осы қаулының 1-тармағының оныншыдан он екіншіге дейінгі абзацтарының қолданылуы 2009 жылғы 18 маусымнан бастап туындаған құқықтық қатынастарға таралады.</w:t>
      </w:r>
    </w:p>
    <w:bookmarkEnd w:id="18"/>
    <w:p>
      <w:pPr>
        <w:spacing w:after="0"/>
        <w:ind w:left="0"/>
        <w:jc w:val="both"/>
      </w:pPr>
      <w:r>
        <w:rPr>
          <w:rFonts w:ascii="Times New Roman"/>
          <w:b w:val="false"/>
          <w:i w:val="false"/>
          <w:color w:val="000000"/>
          <w:sz w:val="28"/>
        </w:rPr>
        <w:t>
      Осы қаулының 1-тармағының елу үшіншіден елу алтыншыға дейінгі, жетпісіншіден жетпіс сегізіншіге дейінгі абзацтарының қолданылуы 2010 жылғы 1 қаңтардан бастап туындайтын құқықтық қатынастарға таралады.</w:t>
      </w:r>
    </w:p>
    <w:bookmarkStart w:name="z37" w:id="19"/>
    <w:p>
      <w:pPr>
        <w:spacing w:after="0"/>
        <w:ind w:left="0"/>
        <w:jc w:val="both"/>
      </w:pPr>
      <w:r>
        <w:rPr>
          <w:rFonts w:ascii="Times New Roman"/>
          <w:b w:val="false"/>
          <w:i w:val="false"/>
          <w:color w:val="000000"/>
          <w:sz w:val="28"/>
        </w:rPr>
        <w:t>
      4. Банктерді қадағалау департаменті (М.С. Бөбеев):</w:t>
      </w:r>
    </w:p>
    <w:bookmarkEnd w:id="19"/>
    <w:bookmarkStart w:name="z38" w:id="20"/>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p>
    <w:bookmarkEnd w:id="20"/>
    <w:bookmarkStart w:name="z39" w:id="21"/>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p>
    <w:bookmarkEnd w:id="21"/>
    <w:bookmarkStart w:name="z40" w:id="22"/>
    <w:p>
      <w:pPr>
        <w:spacing w:after="0"/>
        <w:ind w:left="0"/>
        <w:jc w:val="both"/>
      </w:pPr>
      <w:r>
        <w:rPr>
          <w:rFonts w:ascii="Times New Roman"/>
          <w:b w:val="false"/>
          <w:i w:val="false"/>
          <w:color w:val="000000"/>
          <w:sz w:val="28"/>
        </w:rPr>
        <w:t>
      5.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22"/>
    <w:bookmarkStart w:name="z41" w:id="23"/>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Қ.Б. Қожахметовке жүктелсін.</w:t>
      </w:r>
    </w:p>
    <w:bookmarkEnd w:id="2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