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6014" w14:textId="1d36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медициналық куәландыру және оларды ауруына байланысты жазасын өтеуден босатуға ұсынуды ретке келтіру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2009 жылғы 18 қарашадағы N 145 Бұйрығы. Қазақстан Республикасы Әділет министрлігінде 2009 жылғы 25 желтоқсанда Нормативтік құқықтық кесімдерді мемлекеттік тіркеудің тізіліміне N 5973 болып енгізілді. Күші жойылды - Қазақстан Республикасы Ішкі істер министрінің 2012 жылғы 17 ақпандағы № 93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2012.02.17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73-бабына</w:t>
      </w: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169-баптарына</w:t>
      </w:r>
      <w:r>
        <w:rPr>
          <w:rFonts w:ascii="Times New Roman"/>
          <w:b w:val="false"/>
          <w:i w:val="false"/>
          <w:color w:val="000000"/>
          <w:sz w:val="28"/>
        </w:rPr>
        <w:t xml:space="preserve"> сәйкес, сотталғандарды ауруына байланысты жазасын өтеуден босатуға ұсынуды реттеу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Сотталғандарды медициналық куәландыру және оларды ауруына байланысты жазасын өтеуден босатуға ұсынуды ретке келтіру жөніндегі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Сотталғандарды ауруына байланысты одан әрі жазасын өтеуден босатуға ұсыну үшін негіз болып табылатын </w:t>
      </w:r>
      <w:r>
        <w:rPr>
          <w:rFonts w:ascii="Times New Roman"/>
          <w:b w:val="false"/>
          <w:i w:val="false"/>
          <w:color w:val="000000"/>
          <w:sz w:val="28"/>
        </w:rPr>
        <w:t>аурулар 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Қылмыстық-атқару жүйесі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Бұйрықтың қосымшасына сәйкес Қазақстан Республикасы Әділет министрлігінің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4. Бұйрық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Р. Түсіпбеков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Сотының төрағасы</w:t>
      </w:r>
      <w:r>
        <w:br/>
      </w:r>
      <w:r>
        <w:rPr>
          <w:rFonts w:ascii="Times New Roman"/>
          <w:b w:val="false"/>
          <w:i w:val="false"/>
          <w:color w:val="000000"/>
          <w:sz w:val="28"/>
        </w:rPr>
        <w:t>
</w:t>
      </w:r>
      <w:r>
        <w:rPr>
          <w:rFonts w:ascii="Times New Roman"/>
          <w:b w:val="false"/>
          <w:i/>
          <w:color w:val="000000"/>
          <w:sz w:val="28"/>
        </w:rPr>
        <w:t>      ___________ М. Әлімбеков</w:t>
      </w:r>
      <w:r>
        <w:br/>
      </w:r>
      <w:r>
        <w:rPr>
          <w:rFonts w:ascii="Times New Roman"/>
          <w:b w:val="false"/>
          <w:i w:val="false"/>
          <w:color w:val="000000"/>
          <w:sz w:val="28"/>
        </w:rPr>
        <w:t>
</w:t>
      </w:r>
      <w:r>
        <w:rPr>
          <w:rFonts w:ascii="Times New Roman"/>
          <w:b w:val="false"/>
          <w:i/>
          <w:color w:val="000000"/>
          <w:sz w:val="28"/>
        </w:rPr>
        <w:t>      2009 жылғы 30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w:t>
      </w:r>
      <w:r>
        <w:br/>
      </w:r>
      <w:r>
        <w:rPr>
          <w:rFonts w:ascii="Times New Roman"/>
          <w:b w:val="false"/>
          <w:i w:val="false"/>
          <w:color w:val="000000"/>
          <w:sz w:val="28"/>
        </w:rPr>
        <w:t>
</w:t>
      </w:r>
      <w:r>
        <w:rPr>
          <w:rFonts w:ascii="Times New Roman"/>
          <w:b w:val="false"/>
          <w:i/>
          <w:color w:val="000000"/>
          <w:sz w:val="28"/>
        </w:rPr>
        <w:t>      2-дәрежелі мемлекеттік</w:t>
      </w:r>
      <w:r>
        <w:br/>
      </w:r>
      <w:r>
        <w:rPr>
          <w:rFonts w:ascii="Times New Roman"/>
          <w:b w:val="false"/>
          <w:i w:val="false"/>
          <w:color w:val="000000"/>
          <w:sz w:val="28"/>
        </w:rPr>
        <w:t>
</w:t>
      </w:r>
      <w:r>
        <w:rPr>
          <w:rFonts w:ascii="Times New Roman"/>
          <w:b w:val="false"/>
          <w:i/>
          <w:color w:val="000000"/>
          <w:sz w:val="28"/>
        </w:rPr>
        <w:t>      әділет кеңесшісі</w:t>
      </w:r>
      <w:r>
        <w:br/>
      </w:r>
      <w:r>
        <w:rPr>
          <w:rFonts w:ascii="Times New Roman"/>
          <w:b w:val="false"/>
          <w:i w:val="false"/>
          <w:color w:val="000000"/>
          <w:sz w:val="28"/>
        </w:rPr>
        <w:t>
</w:t>
      </w:r>
      <w:r>
        <w:rPr>
          <w:rFonts w:ascii="Times New Roman"/>
          <w:b w:val="false"/>
          <w:i/>
          <w:color w:val="000000"/>
          <w:sz w:val="28"/>
        </w:rPr>
        <w:t>      _____________ Қ. Мәми</w:t>
      </w:r>
      <w:r>
        <w:br/>
      </w:r>
      <w:r>
        <w:rPr>
          <w:rFonts w:ascii="Times New Roman"/>
          <w:b w:val="false"/>
          <w:i w:val="false"/>
          <w:color w:val="000000"/>
          <w:sz w:val="28"/>
        </w:rPr>
        <w:t>
</w:t>
      </w:r>
      <w:r>
        <w:rPr>
          <w:rFonts w:ascii="Times New Roman"/>
          <w:b w:val="false"/>
          <w:i/>
          <w:color w:val="000000"/>
          <w:sz w:val="28"/>
        </w:rPr>
        <w:t>      2009 жылғы «__» 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 Ж. Досқалиев</w:t>
      </w:r>
      <w:r>
        <w:br/>
      </w:r>
      <w:r>
        <w:rPr>
          <w:rFonts w:ascii="Times New Roman"/>
          <w:b w:val="false"/>
          <w:i w:val="false"/>
          <w:color w:val="000000"/>
          <w:sz w:val="28"/>
        </w:rPr>
        <w:t>
</w:t>
      </w:r>
      <w:r>
        <w:rPr>
          <w:rFonts w:ascii="Times New Roman"/>
          <w:b w:val="false"/>
          <w:i/>
          <w:color w:val="000000"/>
          <w:sz w:val="28"/>
        </w:rPr>
        <w:t>      2009 жылғы «__» __________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xml:space="preserve">
№ 145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Сотталғандарды медициналық куәландыру және оларды ауруына байланысты жазасын өтеуден босатуға ұсынуды ретке келтіру жөніндегі нұсқаулық</w:t>
      </w:r>
    </w:p>
    <w:p>
      <w:pPr>
        <w:spacing w:after="0"/>
        <w:ind w:left="0"/>
        <w:jc w:val="both"/>
      </w:pPr>
      <w:r>
        <w:rPr>
          <w:rFonts w:ascii="Times New Roman"/>
          <w:b w:val="false"/>
          <w:i w:val="false"/>
          <w:color w:val="ff0000"/>
          <w:sz w:val="28"/>
        </w:rPr>
        <w:t xml:space="preserve">      Ескерту: Барлық мәтін бойынша «ҚАЖ комитеті басқармаларының», «ҚАЖ комитеті басқармасының» деген сөздер сәйкесінше «ҚАЖ комитетінің ҚАЖД» деген сөздермен ауыстырылды - ҚР Әділет министрінің  2010.12.22 </w:t>
      </w:r>
      <w:r>
        <w:rPr>
          <w:rFonts w:ascii="Times New Roman"/>
          <w:b w:val="false"/>
          <w:i w:val="false"/>
          <w:color w:val="ff0000"/>
          <w:sz w:val="28"/>
        </w:rPr>
        <w:t>№ 341</w:t>
      </w:r>
      <w:r>
        <w:rPr>
          <w:rFonts w:ascii="Times New Roman"/>
          <w:b w:val="false"/>
          <w:i w:val="false"/>
          <w:color w:val="ff0000"/>
          <w:sz w:val="28"/>
        </w:rPr>
        <w:t> (ресми жарияланғаннан кейін он күнтізбелік күн өткен соң қолданысқа енгізіледі) Бұйрығымен.</w:t>
      </w:r>
    </w:p>
    <w:bookmarkStart w:name="z96"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Сотталғандарды медициналық куәландыру және ауруына байланысты жазасын өтеуден босатуға ұсыну туралы осы нұсқаулық ауруына байланысты жазасын өтеуден босатуға ұсынылатын сотталғандардың медициналық куәландырудан өткізуін ұйымдастыруды айқындайды.</w:t>
      </w:r>
      <w:r>
        <w:br/>
      </w:r>
      <w:r>
        <w:rPr>
          <w:rFonts w:ascii="Times New Roman"/>
          <w:b w:val="false"/>
          <w:i w:val="false"/>
          <w:color w:val="000000"/>
          <w:sz w:val="28"/>
        </w:rPr>
        <w:t>
</w:t>
      </w:r>
      <w:r>
        <w:rPr>
          <w:rFonts w:ascii="Times New Roman"/>
          <w:b w:val="false"/>
          <w:i w:val="false"/>
          <w:color w:val="000000"/>
          <w:sz w:val="28"/>
        </w:rPr>
        <w:t>
      2. Ауруына байланысты жазасын өтеуден босатуға ұсынылатын сотталғандарды медициналық куәландыру сотталғандарды медициналық қамтамасыз етудi жақсарту мақсатында жүзеге асырылатын ұйымдастыру және практикалық iс-шаралар кешенiн құрайды.</w:t>
      </w:r>
      <w:r>
        <w:br/>
      </w:r>
      <w:r>
        <w:rPr>
          <w:rFonts w:ascii="Times New Roman"/>
          <w:b w:val="false"/>
          <w:i w:val="false"/>
          <w:color w:val="000000"/>
          <w:sz w:val="28"/>
        </w:rPr>
        <w:t>
</w:t>
      </w:r>
      <w:r>
        <w:rPr>
          <w:rFonts w:ascii="Times New Roman"/>
          <w:b w:val="false"/>
          <w:i w:val="false"/>
          <w:color w:val="000000"/>
          <w:sz w:val="28"/>
        </w:rPr>
        <w:t>
      3. Ауруына байланысты жазасын өтеуден босатуға ұсынылатын сотталғандарды медициналық куәландыру органдарының мiндетi түзеу мекемесiнiң басшылығы мен ұсынылған сотталғандарды, жазасын өтеуге кедергі келтіретін, аурулар мен психикалық ауытқуларының бар-жоғын куәландыру болып табылады.</w:t>
      </w:r>
      <w:r>
        <w:br/>
      </w:r>
      <w:r>
        <w:rPr>
          <w:rFonts w:ascii="Times New Roman"/>
          <w:b w:val="false"/>
          <w:i w:val="false"/>
          <w:color w:val="000000"/>
          <w:sz w:val="28"/>
        </w:rPr>
        <w:t>
</w:t>
      </w:r>
      <w:r>
        <w:rPr>
          <w:rFonts w:ascii="Times New Roman"/>
          <w:b w:val="false"/>
          <w:i w:val="false"/>
          <w:color w:val="000000"/>
          <w:sz w:val="28"/>
        </w:rPr>
        <w:t>
      4. Ауруына байланысты жазасын өтеуден босатылуға ұсынылатын сотталғандарды медициналық куәландыру мiндеттерiн шешу үшiн облыстардағы және Астана қаласындағы ҚАЖ комитетінің қылмыстық-атқару жүйесі департаменттерінің (бұдан әрі - ҚАЖ комитетінің ҚАЖД) медициналық қызметтерiнде Ауруына байланысты жазасын өтеуден босатуға ұсынылатын сотталғандарды куәландыру жөнiндегi арнайы медициналық комиссиялар (бұдан әрi - АМК) құрылады.</w:t>
      </w:r>
      <w:r>
        <w:br/>
      </w:r>
      <w:r>
        <w:rPr>
          <w:rFonts w:ascii="Times New Roman"/>
          <w:b w:val="false"/>
          <w:i w:val="false"/>
          <w:color w:val="000000"/>
          <w:sz w:val="28"/>
        </w:rPr>
        <w:t>
      АМК емдеу-алдын алу мекемелері орналасқан (аурухана, арнайы психиатриялық және туберкулез ауруханалары) мекемелерде, сондай-ақ туберкулезден емдеуді жүзеге асыратын емдеу құқығы бар түзеу мекемелерінде жүргізіледі.</w:t>
      </w:r>
      <w:r>
        <w:br/>
      </w:r>
      <w:r>
        <w:rPr>
          <w:rFonts w:ascii="Times New Roman"/>
          <w:b w:val="false"/>
          <w:i w:val="false"/>
          <w:color w:val="000000"/>
          <w:sz w:val="28"/>
        </w:rPr>
        <w:t>
      АМК құрамын ҚАЖ комитетінің ҚАЖД бастықтары бекiтедi. АМК төраға – медициналық қызмет басшысынан және емдеу саласының екi дәрiгерi - комиссия мүшелерiнен тұрады. Комиссия жұмысына аумақтық денсаулық сақтау органдарының мамандары тартылуы мүмкін.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АМК өз жұмысында Қазақстан Республикасының Қылмыстық </w:t>
      </w:r>
      <w:r>
        <w:rPr>
          <w:rFonts w:ascii="Times New Roman"/>
          <w:b w:val="false"/>
          <w:i w:val="false"/>
          <w:color w:val="000000"/>
          <w:sz w:val="28"/>
        </w:rPr>
        <w:t>кодексiн</w:t>
      </w:r>
      <w:r>
        <w:rPr>
          <w:rFonts w:ascii="Times New Roman"/>
          <w:b w:val="false"/>
          <w:i w:val="false"/>
          <w:color w:val="000000"/>
          <w:sz w:val="28"/>
        </w:rPr>
        <w:t>, Қазақстан Республикасы Қылмыстық-атқару </w:t>
      </w:r>
      <w:r>
        <w:rPr>
          <w:rFonts w:ascii="Times New Roman"/>
          <w:b w:val="false"/>
          <w:i w:val="false"/>
          <w:color w:val="000000"/>
          <w:sz w:val="28"/>
        </w:rPr>
        <w:t>кодексiн</w:t>
      </w:r>
      <w:r>
        <w:rPr>
          <w:rFonts w:ascii="Times New Roman"/>
          <w:b w:val="false"/>
          <w:i w:val="false"/>
          <w:color w:val="000000"/>
          <w:sz w:val="28"/>
        </w:rPr>
        <w:t>, осы Нұсқаулықты басшылыққа алады.</w:t>
      </w:r>
      <w:r>
        <w:br/>
      </w:r>
      <w:r>
        <w:rPr>
          <w:rFonts w:ascii="Times New Roman"/>
          <w:b w:val="false"/>
          <w:i w:val="false"/>
          <w:color w:val="000000"/>
          <w:sz w:val="28"/>
        </w:rPr>
        <w:t>
</w:t>
      </w:r>
      <w:r>
        <w:rPr>
          <w:rFonts w:ascii="Times New Roman"/>
          <w:b w:val="false"/>
          <w:i w:val="false"/>
          <w:color w:val="000000"/>
          <w:sz w:val="28"/>
        </w:rPr>
        <w:t>
      6. АМК-ның iс-қағаздары осы Нұсқаулықпен белгiленген тәртiппен жүргiзiледi.</w:t>
      </w:r>
    </w:p>
    <w:bookmarkEnd w:id="3"/>
    <w:bookmarkStart w:name="z15" w:id="4"/>
    <w:p>
      <w:pPr>
        <w:spacing w:after="0"/>
        <w:ind w:left="0"/>
        <w:jc w:val="left"/>
      </w:pPr>
      <w:r>
        <w:rPr>
          <w:rFonts w:ascii="Times New Roman"/>
          <w:b/>
          <w:i w:val="false"/>
          <w:color w:val="000000"/>
        </w:rPr>
        <w:t xml:space="preserve"> 
2. Ауруына байланысты жазасын өтеуден босатуға ұсынылатын сотталғандарды медициналық куәландыру бойынша іс-қағаздарын жүргізу</w:t>
      </w:r>
    </w:p>
    <w:bookmarkEnd w:id="4"/>
    <w:bookmarkStart w:name="z16" w:id="5"/>
    <w:p>
      <w:pPr>
        <w:spacing w:after="0"/>
        <w:ind w:left="0"/>
        <w:jc w:val="both"/>
      </w:pPr>
      <w:r>
        <w:rPr>
          <w:rFonts w:ascii="Times New Roman"/>
          <w:b w:val="false"/>
          <w:i w:val="false"/>
          <w:color w:val="000000"/>
          <w:sz w:val="28"/>
        </w:rPr>
        <w:t>
      7. Психикалық ауытқулары бар сотталғандардың iс жүзiндегi мiнез-құлқының мүмкiндiктерi мен өз әрекеттерiнiң (әрекетсiздiгiнiң) қоғамдық қауiптiлiгiн не оларға басшылық жасаудан айыратын психикалық ауытқулары бар сотталғандар жасаған қылмысының сипаты мен ауырлығына, тағайындалған және өтелген жаза мерзiмiне, жазасын өтеу кезiндегi мiнез-құлқына және басқа жағдайларға қарамастан, босатуға жатады.</w:t>
      </w:r>
      <w:r>
        <w:br/>
      </w:r>
      <w:r>
        <w:rPr>
          <w:rFonts w:ascii="Times New Roman"/>
          <w:b w:val="false"/>
          <w:i w:val="false"/>
          <w:color w:val="000000"/>
          <w:sz w:val="28"/>
        </w:rPr>
        <w:t>
</w:t>
      </w:r>
      <w:r>
        <w:rPr>
          <w:rFonts w:ascii="Times New Roman"/>
          <w:b w:val="false"/>
          <w:i w:val="false"/>
          <w:color w:val="000000"/>
          <w:sz w:val="28"/>
        </w:rPr>
        <w:t>
      8. Тұлғаны ауруына байланысты жазасын одан әрі өтеуден босату туралы мәселені, жазаны атқарып отырған мекеме бастығының ұсынысы немесе сотталғанның өтініші бойынша сот қарайды. Ауруына байланысты сотталғандарды жазасын өтеуден босатуға ұсыну үшiн негiз болатын аурулар тiзбесiнің көрсетiлген және ауруына байланысты босату үшiн негiз болатын аурумен ауырады деуге негiз бар болса, түзеу мекемесiнiң бастығы медициналық бөлiмнің дәрiгерлiк-бақылау комиссиясының (бұдан әрi - ДБК) немесе сол колонияның өзге емдеу-профилактикалық мекемесiнiң шешiмi бойынша оны АМК-ға куәландыруға жiбередi.</w:t>
      </w:r>
      <w:r>
        <w:br/>
      </w:r>
      <w:r>
        <w:rPr>
          <w:rFonts w:ascii="Times New Roman"/>
          <w:b w:val="false"/>
          <w:i w:val="false"/>
          <w:color w:val="000000"/>
          <w:sz w:val="28"/>
        </w:rPr>
        <w:t>
      Егер аурудың түрi Тiзбеге енгiзiлген болса, тұлға жазасын өтеп жатқан мекеменің бастығына жолдау үшін,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АМК қорытындысы жасалады. Психикалық ауытқулары бар тұлғаларға қатысты АМК қорытындысында Қазақстан Республикасы Қылмыстық кодексiнің </w:t>
      </w:r>
      <w:r>
        <w:rPr>
          <w:rFonts w:ascii="Times New Roman"/>
          <w:b w:val="false"/>
          <w:i w:val="false"/>
          <w:color w:val="000000"/>
          <w:sz w:val="28"/>
        </w:rPr>
        <w:t>90-бабына</w:t>
      </w:r>
      <w:r>
        <w:rPr>
          <w:rFonts w:ascii="Times New Roman"/>
          <w:b w:val="false"/>
          <w:i w:val="false"/>
          <w:color w:val="000000"/>
          <w:sz w:val="28"/>
        </w:rPr>
        <w:t xml:space="preserve"> сәйкес медициналық сипаттағы мәжбүрлеу шарасын тағайындау қажеттiгi мен оның түрi көрсетiледi.</w:t>
      </w:r>
      <w:r>
        <w:br/>
      </w:r>
      <w:r>
        <w:rPr>
          <w:rFonts w:ascii="Times New Roman"/>
          <w:b w:val="false"/>
          <w:i w:val="false"/>
          <w:color w:val="000000"/>
          <w:sz w:val="28"/>
        </w:rPr>
        <w:t>
</w:t>
      </w:r>
      <w:r>
        <w:rPr>
          <w:rFonts w:ascii="Times New Roman"/>
          <w:b w:val="false"/>
          <w:i w:val="false"/>
          <w:color w:val="000000"/>
          <w:sz w:val="28"/>
        </w:rPr>
        <w:t>
      9. Ауруына байланысты тұлғаны жазаны өтеуден босату туралы мәселенi қою үшiн сотқа ұсыным, АМК қорытындысы, сотталғанның мiнездемесі мен жеке iсi және сотталғанның өтініші жолданады.</w:t>
      </w:r>
      <w:r>
        <w:br/>
      </w:r>
      <w:r>
        <w:rPr>
          <w:rFonts w:ascii="Times New Roman"/>
          <w:b w:val="false"/>
          <w:i w:val="false"/>
          <w:color w:val="000000"/>
          <w:sz w:val="28"/>
        </w:rPr>
        <w:t>
      Ұсынымда сотталған туралы, оның қылмыстық iсiнiң ауырлығы туралы, оның жеке басы туралы, оның ауыруының сипаты және жазасын өтеу кезiндегi мiнез-құлқы туралы деректер көрсетiледi.</w:t>
      </w:r>
      <w:r>
        <w:br/>
      </w:r>
      <w:r>
        <w:rPr>
          <w:rFonts w:ascii="Times New Roman"/>
          <w:b w:val="false"/>
          <w:i w:val="false"/>
          <w:color w:val="000000"/>
          <w:sz w:val="28"/>
        </w:rPr>
        <w:t>
</w:t>
      </w:r>
      <w:r>
        <w:rPr>
          <w:rFonts w:ascii="Times New Roman"/>
          <w:b w:val="false"/>
          <w:i w:val="false"/>
          <w:color w:val="000000"/>
          <w:sz w:val="28"/>
        </w:rPr>
        <w:t>
      10. АМК медициналық куәландыруына жазасын өтеу кезеңiнде жағдайлары объективті және клиникалық түрде ауыр деп саналатын, аурулары жазаны өтеу кезінде пайда болған, сондай-ақ қылмыстық iс жасағаннан кейiн болған ауруының өршуi нәтижесiнде Тiзбеде көрсетiлгендей сипат алған және егер стационарлық емдеу дұрыс нәтиже бермеген сотталғандар жатады.</w:t>
      </w:r>
      <w:r>
        <w:br/>
      </w:r>
      <w:r>
        <w:rPr>
          <w:rFonts w:ascii="Times New Roman"/>
          <w:b w:val="false"/>
          <w:i w:val="false"/>
          <w:color w:val="000000"/>
          <w:sz w:val="28"/>
        </w:rPr>
        <w:t>
</w:t>
      </w:r>
      <w:r>
        <w:rPr>
          <w:rFonts w:ascii="Times New Roman"/>
          <w:b w:val="false"/>
          <w:i w:val="false"/>
          <w:color w:val="000000"/>
          <w:sz w:val="28"/>
        </w:rPr>
        <w:t>
      11. АМК қорытындысы түзеу мекемесі бастығының ұсынуы бойынша қорытынды диагноз ескеріліп, жүргізілген емдеудің нәтижесіздігі туралы куәландыратын науқасты мұқият динамикалық медициналық тексеруден кейін беріледі.</w:t>
      </w:r>
      <w:r>
        <w:br/>
      </w:r>
      <w:r>
        <w:rPr>
          <w:rFonts w:ascii="Times New Roman"/>
          <w:b w:val="false"/>
          <w:i w:val="false"/>
          <w:color w:val="000000"/>
          <w:sz w:val="28"/>
        </w:rPr>
        <w:t>
</w:t>
      </w:r>
      <w:r>
        <w:rPr>
          <w:rFonts w:ascii="Times New Roman"/>
          <w:b w:val="false"/>
          <w:i w:val="false"/>
          <w:color w:val="000000"/>
          <w:sz w:val="28"/>
        </w:rPr>
        <w:t>
      12. Психикалық ауытқулары бар сотталғандарды АМК-ның медициналық куәландыруы тек мамандандырылған (бейімді) мекемелерде жүргiзiледi.</w:t>
      </w:r>
      <w:r>
        <w:br/>
      </w:r>
      <w:r>
        <w:rPr>
          <w:rFonts w:ascii="Times New Roman"/>
          <w:b w:val="false"/>
          <w:i w:val="false"/>
          <w:color w:val="000000"/>
          <w:sz w:val="28"/>
        </w:rPr>
        <w:t>
</w:t>
      </w:r>
      <w:r>
        <w:rPr>
          <w:rFonts w:ascii="Times New Roman"/>
          <w:b w:val="false"/>
          <w:i w:val="false"/>
          <w:color w:val="000000"/>
          <w:sz w:val="28"/>
        </w:rPr>
        <w:t>
      13. АМК қорытындысы төрт данада ресiмделедi: бiрiншiсі сотқа жiберiлу үшін, екiншiсi облыстардағы ҚАЖ комитетінің ҚАЖД медициналық қызметiне, үшiншiсi ҚАЖ комитетіне жолданады, төртіншісі аурудың тарихына қосылады.</w:t>
      </w:r>
      <w:r>
        <w:br/>
      </w:r>
      <w:r>
        <w:rPr>
          <w:rFonts w:ascii="Times New Roman"/>
          <w:b w:val="false"/>
          <w:i w:val="false"/>
          <w:color w:val="000000"/>
          <w:sz w:val="28"/>
        </w:rPr>
        <w:t>
      Егер кәмелетке толмаған тәрбиеленушіге қатысты болса, тәрбиелеуші бес дана ресімделеді, бесіншісі кәмелетке толмағандарың ісі жөніндегі комиссияға жолданады.</w:t>
      </w:r>
      <w:r>
        <w:br/>
      </w:r>
      <w:r>
        <w:rPr>
          <w:rFonts w:ascii="Times New Roman"/>
          <w:b w:val="false"/>
          <w:i w:val="false"/>
          <w:color w:val="000000"/>
          <w:sz w:val="28"/>
        </w:rPr>
        <w:t>
</w:t>
      </w:r>
      <w:r>
        <w:rPr>
          <w:rFonts w:ascii="Times New Roman"/>
          <w:b w:val="false"/>
          <w:i w:val="false"/>
          <w:color w:val="000000"/>
          <w:sz w:val="28"/>
        </w:rPr>
        <w:t>
      14. Қызметтiк тексеру арқылы жазасын өтеу уақытында өзiне қасақана зиян келтiру нәтижесiнде ауырған сотталғандар ауруы бойынша өзiне зиян келтiру сәтiнде адам қатты психикалық ауытқу күйінде болған жағдайларды қоспағанда жазасын өтеуден босатуға ұсынылмайды. Болған оқиға дәрiгер-мамандар комиссиясымен анықталуға тиiс.</w:t>
      </w:r>
      <w:r>
        <w:br/>
      </w:r>
      <w:r>
        <w:rPr>
          <w:rFonts w:ascii="Times New Roman"/>
          <w:b w:val="false"/>
          <w:i w:val="false"/>
          <w:color w:val="000000"/>
          <w:sz w:val="28"/>
        </w:rPr>
        <w:t>
</w:t>
      </w:r>
      <w:r>
        <w:rPr>
          <w:rFonts w:ascii="Times New Roman"/>
          <w:b w:val="false"/>
          <w:i w:val="false"/>
          <w:color w:val="000000"/>
          <w:sz w:val="28"/>
        </w:rPr>
        <w:t>
      15. Сотта ауруына байланысты сотталғанды жазасын өтеуден босату туралы материал қаралған кезде АМК өкiлiнiң немесе емдейтiн дәрiгерiнiң болуы мiндеттi.</w:t>
      </w:r>
      <w:r>
        <w:br/>
      </w:r>
      <w:r>
        <w:rPr>
          <w:rFonts w:ascii="Times New Roman"/>
          <w:b w:val="false"/>
          <w:i w:val="false"/>
          <w:color w:val="000000"/>
          <w:sz w:val="28"/>
        </w:rPr>
        <w:t>
</w:t>
      </w:r>
      <w:r>
        <w:rPr>
          <w:rFonts w:ascii="Times New Roman"/>
          <w:b w:val="false"/>
          <w:i w:val="false"/>
          <w:color w:val="000000"/>
          <w:sz w:val="28"/>
        </w:rPr>
        <w:t>
      16. Сот ауруына байланысты жазасын өткеруден босатудан бас тартқан сотталғандарға жазасын өтеуге кедергi келтіретін денсаулық жағдайы нашарлаған кезде, материалдар бас тарту туралы сот қаулысы шыққан уақытқа қарамастан сотқа қайтадан жiберiледi.</w:t>
      </w:r>
      <w:r>
        <w:br/>
      </w:r>
      <w:r>
        <w:rPr>
          <w:rFonts w:ascii="Times New Roman"/>
          <w:b w:val="false"/>
          <w:i w:val="false"/>
          <w:color w:val="000000"/>
          <w:sz w:val="28"/>
        </w:rPr>
        <w:t>
</w:t>
      </w:r>
      <w:r>
        <w:rPr>
          <w:rFonts w:ascii="Times New Roman"/>
          <w:b w:val="false"/>
          <w:i w:val="false"/>
          <w:color w:val="000000"/>
          <w:sz w:val="28"/>
        </w:rPr>
        <w:t>
      17. Сотқа материалдарының ұсынылған-ұсынылмағанына қарамастан АМК куәландырған сотталғандарды есепке алу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ҚАЖ комитетінің ҚАЖД медициналық қызметімен жүргізілетін Ауруына байланысты жазасын өтеуден босатуға ұсынылған сотталғандарды есепке алу журналында жүргізіледі.</w:t>
      </w:r>
      <w:r>
        <w:br/>
      </w:r>
      <w:r>
        <w:rPr>
          <w:rFonts w:ascii="Times New Roman"/>
          <w:b w:val="false"/>
          <w:i w:val="false"/>
          <w:color w:val="000000"/>
          <w:sz w:val="28"/>
        </w:rPr>
        <w:t>
</w:t>
      </w:r>
      <w:r>
        <w:rPr>
          <w:rFonts w:ascii="Times New Roman"/>
          <w:b w:val="false"/>
          <w:i w:val="false"/>
          <w:color w:val="000000"/>
          <w:sz w:val="28"/>
        </w:rPr>
        <w:t>
      18. Ауруына байланысты жазасын өтеуден сот босатқан сотталғандар стационарлық ем қажет болған жағдайда, аумақтық денсаулық сақтау ұйымдарында госпитальға жатқызылады.</w:t>
      </w:r>
    </w:p>
    <w:bookmarkEnd w:id="5"/>
    <w:bookmarkStart w:name="z27" w:id="6"/>
    <w:p>
      <w:pPr>
        <w:spacing w:after="0"/>
        <w:ind w:left="0"/>
        <w:jc w:val="both"/>
      </w:pPr>
      <w:r>
        <w:rPr>
          <w:rFonts w:ascii="Times New Roman"/>
          <w:b w:val="false"/>
          <w:i w:val="false"/>
          <w:color w:val="000000"/>
          <w:sz w:val="28"/>
        </w:rPr>
        <w:t>
Сотталғандарды медициналық</w:t>
      </w:r>
      <w:r>
        <w:br/>
      </w:r>
      <w:r>
        <w:rPr>
          <w:rFonts w:ascii="Times New Roman"/>
          <w:b w:val="false"/>
          <w:i w:val="false"/>
          <w:color w:val="000000"/>
          <w:sz w:val="28"/>
        </w:rPr>
        <w:t xml:space="preserve">
куәландыру және оларды    </w:t>
      </w:r>
      <w:r>
        <w:br/>
      </w:r>
      <w:r>
        <w:rPr>
          <w:rFonts w:ascii="Times New Roman"/>
          <w:b w:val="false"/>
          <w:i w:val="false"/>
          <w:color w:val="000000"/>
          <w:sz w:val="28"/>
        </w:rPr>
        <w:t>
ауруына байланысты жазасын</w:t>
      </w:r>
      <w:r>
        <w:br/>
      </w:r>
      <w:r>
        <w:rPr>
          <w:rFonts w:ascii="Times New Roman"/>
          <w:b w:val="false"/>
          <w:i w:val="false"/>
          <w:color w:val="000000"/>
          <w:sz w:val="28"/>
        </w:rPr>
        <w:t xml:space="preserve">
өтеуден босатуға ұсынуды  </w:t>
      </w:r>
      <w:r>
        <w:br/>
      </w:r>
      <w:r>
        <w:rPr>
          <w:rFonts w:ascii="Times New Roman"/>
          <w:b w:val="false"/>
          <w:i w:val="false"/>
          <w:color w:val="000000"/>
          <w:sz w:val="28"/>
        </w:rPr>
        <w:t xml:space="preserve">
ретке келтіру жөніндегі   </w:t>
      </w:r>
      <w:r>
        <w:br/>
      </w:r>
      <w:r>
        <w:rPr>
          <w:rFonts w:ascii="Times New Roman"/>
          <w:b w:val="false"/>
          <w:i w:val="false"/>
          <w:color w:val="000000"/>
          <w:sz w:val="28"/>
        </w:rPr>
        <w:t xml:space="preserve">
нұсқаулыққа 1-қосымша     </w:t>
      </w:r>
    </w:p>
    <w:bookmarkEnd w:id="6"/>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мекеменің мөртабаны</w:t>
      </w:r>
    </w:p>
    <w:p>
      <w:pPr>
        <w:spacing w:after="0"/>
        <w:ind w:left="0"/>
        <w:jc w:val="left"/>
      </w:pPr>
      <w:r>
        <w:rPr>
          <w:rFonts w:ascii="Times New Roman"/>
          <w:b/>
          <w:i w:val="false"/>
          <w:color w:val="000000"/>
        </w:rPr>
        <w:t xml:space="preserve"> АРНАЙЫ МЕДИЦИНАЛЫҚ КОМИССИЯНЫҢ ҚОРЫТЫНДЫСЫ</w:t>
      </w:r>
    </w:p>
    <w:p>
      <w:pPr>
        <w:spacing w:after="0"/>
        <w:ind w:left="0"/>
        <w:jc w:val="both"/>
      </w:pPr>
      <w:r>
        <w:rPr>
          <w:rFonts w:ascii="Times New Roman"/>
          <w:b w:val="false"/>
          <w:i w:val="false"/>
          <w:color w:val="000000"/>
          <w:sz w:val="28"/>
        </w:rPr>
        <w:t xml:space="preserve">Сотталған _________________________________________________________ </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   Туған жылы мен жері _______________________________________________</w:t>
      </w:r>
      <w:r>
        <w:br/>
      </w:r>
      <w:r>
        <w:rPr>
          <w:rFonts w:ascii="Times New Roman"/>
          <w:b w:val="false"/>
          <w:i w:val="false"/>
          <w:color w:val="000000"/>
          <w:sz w:val="28"/>
        </w:rPr>
        <w:t>
Кім және қашан соттаған ___________________________________________</w:t>
      </w:r>
      <w:r>
        <w:br/>
      </w:r>
      <w:r>
        <w:rPr>
          <w:rFonts w:ascii="Times New Roman"/>
          <w:b w:val="false"/>
          <w:i w:val="false"/>
          <w:color w:val="000000"/>
          <w:sz w:val="28"/>
        </w:rPr>
        <w:t>
ҚР ҚК бабы ____________________________ Мерзімі ___________________  Мерзімнің басталуы _________________ Мерзімнің аяқталуы ___________</w:t>
      </w:r>
      <w:r>
        <w:br/>
      </w:r>
      <w:r>
        <w:rPr>
          <w:rFonts w:ascii="Times New Roman"/>
          <w:b w:val="false"/>
          <w:i w:val="false"/>
          <w:color w:val="000000"/>
          <w:sz w:val="28"/>
        </w:rPr>
        <w:t>
N ___ жеке ісі</w:t>
      </w:r>
    </w:p>
    <w:p>
      <w:pPr>
        <w:spacing w:after="0"/>
        <w:ind w:left="0"/>
        <w:jc w:val="left"/>
      </w:pPr>
      <w:r>
        <w:rPr>
          <w:rFonts w:ascii="Times New Roman"/>
          <w:b/>
          <w:i w:val="false"/>
          <w:color w:val="000000"/>
        </w:rPr>
        <w:t xml:space="preserve"> І. ШАҒЫМДАРЫ</w:t>
      </w:r>
    </w:p>
    <w:p>
      <w:pPr>
        <w:spacing w:after="0"/>
        <w:ind w:left="0"/>
        <w:jc w:val="both"/>
      </w:pPr>
      <w:r>
        <w:rPr>
          <w:rFonts w:ascii="Times New Roman"/>
          <w:b w:val="false"/>
          <w:i w:val="false"/>
          <w:color w:val="000000"/>
          <w:sz w:val="28"/>
        </w:rPr>
        <w:t>___________________________________________________________________ ___________________________________________________________________ ___________________________________________________________________</w:t>
      </w:r>
    </w:p>
    <w:p>
      <w:pPr>
        <w:spacing w:after="0"/>
        <w:ind w:left="0"/>
        <w:jc w:val="left"/>
      </w:pPr>
      <w:r>
        <w:rPr>
          <w:rFonts w:ascii="Times New Roman"/>
          <w:b/>
          <w:i w:val="false"/>
          <w:color w:val="000000"/>
        </w:rPr>
        <w:t xml:space="preserve"> IІ. ӨМІРДЕГІ СЫРҚАТЫ</w:t>
      </w:r>
    </w:p>
    <w:p>
      <w:pPr>
        <w:spacing w:after="0"/>
        <w:ind w:left="0"/>
        <w:jc w:val="both"/>
      </w:pPr>
      <w:r>
        <w:rPr>
          <w:rFonts w:ascii="Times New Roman"/>
          <w:b w:val="false"/>
          <w:i w:val="false"/>
          <w:color w:val="000000"/>
          <w:sz w:val="28"/>
        </w:rPr>
        <w:t>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p>
      <w:pPr>
        <w:spacing w:after="0"/>
        <w:ind w:left="0"/>
        <w:jc w:val="left"/>
      </w:pPr>
      <w:r>
        <w:rPr>
          <w:rFonts w:ascii="Times New Roman"/>
          <w:b/>
          <w:i w:val="false"/>
          <w:color w:val="000000"/>
        </w:rPr>
        <w:t xml:space="preserve"> ІІІ. АУРУ СЫРҚАТЫ</w:t>
      </w:r>
    </w:p>
    <w:p>
      <w:pPr>
        <w:spacing w:after="0"/>
        <w:ind w:left="0"/>
        <w:jc w:val="both"/>
      </w:pP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____________________________________________________________________</w:t>
      </w:r>
    </w:p>
    <w:p>
      <w:pPr>
        <w:spacing w:after="0"/>
        <w:ind w:left="0"/>
        <w:jc w:val="left"/>
      </w:pPr>
      <w:r>
        <w:rPr>
          <w:rFonts w:ascii="Times New Roman"/>
          <w:b/>
          <w:i w:val="false"/>
          <w:color w:val="000000"/>
        </w:rPr>
        <w:t xml:space="preserve"> ІV. ОБЪЕКТИВТІК ДӘРЕЖЕСІ</w:t>
      </w:r>
    </w:p>
    <w:p>
      <w:pPr>
        <w:spacing w:after="0"/>
        <w:ind w:left="0"/>
        <w:jc w:val="both"/>
      </w:pPr>
      <w:r>
        <w:rPr>
          <w:rFonts w:ascii="Times New Roman"/>
          <w:b w:val="false"/>
          <w:i w:val="false"/>
          <w:color w:val="000000"/>
          <w:sz w:val="28"/>
        </w:rPr>
        <w:t xml:space="preserve">____________________________________________________________________                      (Антропометриялық деректері) </w:t>
      </w:r>
      <w:r>
        <w:br/>
      </w:r>
      <w:r>
        <w:rPr>
          <w:rFonts w:ascii="Times New Roman"/>
          <w:b w:val="false"/>
          <w:i w:val="false"/>
          <w:color w:val="000000"/>
          <w:sz w:val="28"/>
        </w:rPr>
        <w:t>
1) Тері қабаты, көрінетін шырышты қабаттар, тері асты-май өзегі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____________________________________________________________________                         2) Тірек-қозғалыс жүйесі ____________________________________________________________________ ____________________________________________________________________ ____________________________________________________________________</w:t>
      </w:r>
      <w:r>
        <w:br/>
      </w:r>
      <w:r>
        <w:rPr>
          <w:rFonts w:ascii="Times New Roman"/>
          <w:b w:val="false"/>
          <w:i w:val="false"/>
          <w:color w:val="000000"/>
          <w:sz w:val="28"/>
        </w:rPr>
        <w:t>
                      3) Тыныс алу органдары</w:t>
      </w:r>
      <w:r>
        <w:br/>
      </w: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4) Жүрек-тамыр жүйесі ____________________________________________________________________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Ас қорыту жүйесі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Несеп жүйесі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Неврологиялық дәрежесі*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8) Психикалық дәрежесі**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Мамандардың кеңесі, лабораториялық, рентгенологиялық және басқа зерттеулердің деректері (динамикада)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Қорытынды диагноз: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____________________________________________________________________</w:t>
      </w:r>
      <w:r>
        <w:br/>
      </w:r>
      <w:r>
        <w:rPr>
          <w:rFonts w:ascii="Times New Roman"/>
          <w:b w:val="false"/>
          <w:i w:val="false"/>
          <w:color w:val="000000"/>
          <w:sz w:val="28"/>
        </w:rPr>
        <w:t>
Қазақстан Республикасы Әділет министрінің 2001 жылғы "___" ___________ N _____ бұйрығымен бекітілген Сотталғандары ауруына  байланысты жазасын өтеуден босатуға ұсыну үшін негіз болып табылатын аурулар тізбесі _________ тармағы __________ тармақшасына сәйкес сотталған ____________________________ ауруына байланысты жазасын                 (тегі, аты, әкесінің аты)</w:t>
      </w:r>
      <w:r>
        <w:br/>
      </w:r>
      <w:r>
        <w:rPr>
          <w:rFonts w:ascii="Times New Roman"/>
          <w:b w:val="false"/>
          <w:i w:val="false"/>
          <w:color w:val="000000"/>
          <w:sz w:val="28"/>
        </w:rPr>
        <w:t>
өткеруден босатуға ұсынылады.</w:t>
      </w:r>
      <w:r>
        <w:br/>
      </w:r>
      <w:r>
        <w:rPr>
          <w:rFonts w:ascii="Times New Roman"/>
          <w:b w:val="false"/>
          <w:i w:val="false"/>
          <w:color w:val="000000"/>
          <w:sz w:val="28"/>
        </w:rPr>
        <w:t>
      ** Қазақстан Республикасы Қылмыстық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90-баптарына</w:t>
      </w:r>
      <w:r>
        <w:rPr>
          <w:rFonts w:ascii="Times New Roman"/>
          <w:b w:val="false"/>
          <w:i w:val="false"/>
          <w:color w:val="000000"/>
          <w:sz w:val="28"/>
        </w:rPr>
        <w:t xml:space="preserve"> сәйкес күшейтілген қадағалаудағы мамандандырылған типтегі психиатриялық стационарда мәжбүрлеп емдеу түріндегі медициналық сипаттағы мәжбүрлеу шараларын тағайындауға жатады.</w:t>
      </w:r>
    </w:p>
    <w:p>
      <w:pPr>
        <w:spacing w:after="0"/>
        <w:ind w:left="0"/>
        <w:jc w:val="both"/>
      </w:pPr>
      <w:r>
        <w:rPr>
          <w:rFonts w:ascii="Times New Roman"/>
          <w:b w:val="false"/>
          <w:i w:val="false"/>
          <w:color w:val="000000"/>
          <w:sz w:val="28"/>
        </w:rPr>
        <w:t>      *** М.О.                         Комиссия төрағасы</w:t>
      </w:r>
    </w:p>
    <w:p>
      <w:pPr>
        <w:spacing w:after="0"/>
        <w:ind w:left="0"/>
        <w:jc w:val="both"/>
      </w:pPr>
      <w:r>
        <w:rPr>
          <w:rFonts w:ascii="Times New Roman"/>
          <w:b w:val="false"/>
          <w:i w:val="false"/>
          <w:color w:val="000000"/>
          <w:sz w:val="28"/>
        </w:rPr>
        <w:t>      Күні                             Комиссия мүшелері:   __________________________________________________________________</w:t>
      </w:r>
    </w:p>
    <w:p>
      <w:pPr>
        <w:spacing w:after="0"/>
        <w:ind w:left="0"/>
        <w:jc w:val="both"/>
      </w:pPr>
      <w:r>
        <w:rPr>
          <w:rFonts w:ascii="Times New Roman"/>
          <w:b w:val="false"/>
          <w:i/>
          <w:color w:val="000000"/>
          <w:sz w:val="28"/>
        </w:rPr>
        <w:t>      Ескерту:</w:t>
      </w:r>
      <w:r>
        <w:br/>
      </w:r>
      <w:r>
        <w:rPr>
          <w:rFonts w:ascii="Times New Roman"/>
          <w:b w:val="false"/>
          <w:i w:val="false"/>
          <w:color w:val="000000"/>
          <w:sz w:val="28"/>
        </w:rPr>
        <w:t>
      * неврологиялық аурулар үшін</w:t>
      </w:r>
      <w:r>
        <w:br/>
      </w:r>
      <w:r>
        <w:rPr>
          <w:rFonts w:ascii="Times New Roman"/>
          <w:b w:val="false"/>
          <w:i w:val="false"/>
          <w:color w:val="000000"/>
          <w:sz w:val="28"/>
        </w:rPr>
        <w:t>
      ** психикалық ауытқулары бар аурулар үшін</w:t>
      </w:r>
      <w:r>
        <w:br/>
      </w:r>
      <w:r>
        <w:rPr>
          <w:rFonts w:ascii="Times New Roman"/>
          <w:b w:val="false"/>
          <w:i w:val="false"/>
          <w:color w:val="000000"/>
          <w:sz w:val="28"/>
        </w:rPr>
        <w:t>
      *** Медициналық басқарманың, бөлімнің, қызметтің нөмірі</w:t>
      </w:r>
    </w:p>
    <w:bookmarkStart w:name="z28" w:id="7"/>
    <w:p>
      <w:pPr>
        <w:spacing w:after="0"/>
        <w:ind w:left="0"/>
        <w:jc w:val="both"/>
      </w:pPr>
      <w:r>
        <w:rPr>
          <w:rFonts w:ascii="Times New Roman"/>
          <w:b w:val="false"/>
          <w:i w:val="false"/>
          <w:color w:val="000000"/>
          <w:sz w:val="28"/>
        </w:rPr>
        <w:t>
Сотталғандарды медициналық</w:t>
      </w:r>
      <w:r>
        <w:br/>
      </w:r>
      <w:r>
        <w:rPr>
          <w:rFonts w:ascii="Times New Roman"/>
          <w:b w:val="false"/>
          <w:i w:val="false"/>
          <w:color w:val="000000"/>
          <w:sz w:val="28"/>
        </w:rPr>
        <w:t xml:space="preserve">
куәландыру және оларды    </w:t>
      </w:r>
      <w:r>
        <w:br/>
      </w:r>
      <w:r>
        <w:rPr>
          <w:rFonts w:ascii="Times New Roman"/>
          <w:b w:val="false"/>
          <w:i w:val="false"/>
          <w:color w:val="000000"/>
          <w:sz w:val="28"/>
        </w:rPr>
        <w:t>
ауруына байланысты жазасын</w:t>
      </w:r>
      <w:r>
        <w:br/>
      </w:r>
      <w:r>
        <w:rPr>
          <w:rFonts w:ascii="Times New Roman"/>
          <w:b w:val="false"/>
          <w:i w:val="false"/>
          <w:color w:val="000000"/>
          <w:sz w:val="28"/>
        </w:rPr>
        <w:t xml:space="preserve">
өтеуден босатуға ұсынуды  </w:t>
      </w:r>
      <w:r>
        <w:br/>
      </w:r>
      <w:r>
        <w:rPr>
          <w:rFonts w:ascii="Times New Roman"/>
          <w:b w:val="false"/>
          <w:i w:val="false"/>
          <w:color w:val="000000"/>
          <w:sz w:val="28"/>
        </w:rPr>
        <w:t xml:space="preserve">
ретке келтіру жөніндегі   </w:t>
      </w:r>
      <w:r>
        <w:br/>
      </w:r>
      <w:r>
        <w:rPr>
          <w:rFonts w:ascii="Times New Roman"/>
          <w:b w:val="false"/>
          <w:i w:val="false"/>
          <w:color w:val="000000"/>
          <w:sz w:val="28"/>
        </w:rPr>
        <w:t xml:space="preserve">
нұсқаулыққа 2-қосымша     </w:t>
      </w:r>
    </w:p>
    <w:bookmarkEnd w:id="7"/>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АРНАЙЫ МЕДИЦИНАЛЫҚ КОМИССИЯ КУӘЛАНДЫРҒАН СОТТАЛҒАНДАРДЫ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788"/>
        <w:gridCol w:w="1238"/>
        <w:gridCol w:w="1333"/>
        <w:gridCol w:w="1277"/>
        <w:gridCol w:w="1334"/>
        <w:gridCol w:w="1277"/>
        <w:gridCol w:w="1505"/>
        <w:gridCol w:w="1448"/>
        <w:gridCol w:w="1303"/>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N</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әкесінің аты, туған жылы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келген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Госпитальға жатқызылған</w:t>
            </w:r>
            <w:r>
              <w:br/>
            </w:r>
            <w:r>
              <w:rPr>
                <w:rFonts w:ascii="Times New Roman"/>
                <w:b w:val="false"/>
                <w:i w:val="false"/>
                <w:color w:val="000000"/>
                <w:sz w:val="20"/>
              </w:rPr>
              <w:t>
күні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АМК куәландырған</w:t>
            </w:r>
            <w:r>
              <w:br/>
            </w:r>
            <w:r>
              <w:rPr>
                <w:rFonts w:ascii="Times New Roman"/>
                <w:b w:val="false"/>
                <w:i w:val="false"/>
                <w:color w:val="000000"/>
                <w:sz w:val="20"/>
              </w:rPr>
              <w:t>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АМК қорытындысы, диагнозы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ұсынылған күні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шешімі, күні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жіберілді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Ескерту: 10-бағанда аурудың қайда жіберілгені көрсетіледі: аумақтық денсаулық сақтау органдарына госпитальға жатқызылды, туысқандары алып кетті және т.б.</w:t>
      </w:r>
    </w:p>
    <w:bookmarkStart w:name="z2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N 145 бұйрығымен бекітілген</w:t>
      </w:r>
    </w:p>
    <w:bookmarkEnd w:id="8"/>
    <w:p>
      <w:pPr>
        <w:spacing w:after="0"/>
        <w:ind w:left="0"/>
        <w:jc w:val="left"/>
      </w:pPr>
      <w:r>
        <w:rPr>
          <w:rFonts w:ascii="Times New Roman"/>
          <w:b/>
          <w:i w:val="false"/>
          <w:color w:val="000000"/>
        </w:rPr>
        <w:t xml:space="preserve"> Сотталғандарды ауруына байланысты одан әрі жазасын өтеуден босатуға ұсыну үшін негіз болып табылатын аурулар тізбесі</w:t>
      </w:r>
    </w:p>
    <w:bookmarkStart w:name="z30" w:id="9"/>
    <w:p>
      <w:pPr>
        <w:spacing w:after="0"/>
        <w:ind w:left="0"/>
        <w:jc w:val="both"/>
      </w:pPr>
      <w:r>
        <w:rPr>
          <w:rFonts w:ascii="Times New Roman"/>
          <w:b w:val="false"/>
          <w:i w:val="false"/>
          <w:color w:val="000000"/>
          <w:sz w:val="28"/>
        </w:rPr>
        <w:t>
      1. Туберкулез:</w:t>
      </w:r>
      <w:r>
        <w:br/>
      </w:r>
      <w:r>
        <w:rPr>
          <w:rFonts w:ascii="Times New Roman"/>
          <w:b w:val="false"/>
          <w:i w:val="false"/>
          <w:color w:val="000000"/>
          <w:sz w:val="28"/>
        </w:rPr>
        <w:t>
</w:t>
      </w:r>
      <w:r>
        <w:rPr>
          <w:rFonts w:ascii="Times New Roman"/>
          <w:b w:val="false"/>
          <w:i w:val="false"/>
          <w:color w:val="000000"/>
          <w:sz w:val="28"/>
        </w:rPr>
        <w:t>
      1) өкпенің өршімелі екі жақты фиброзды-кавернозды туберкулез немесе 2-3-сатылы өкпе-жүрек жетіспеушілігінің (бұдан әрі - ӨЖЖ) құбылыстары байқалатын бронхиалды терең жарасы бар плевраның созылмалы жаппай эмпиемасы.</w:t>
      </w:r>
      <w:r>
        <w:br/>
      </w:r>
      <w:r>
        <w:rPr>
          <w:rFonts w:ascii="Times New Roman"/>
          <w:b w:val="false"/>
          <w:i w:val="false"/>
          <w:color w:val="000000"/>
          <w:sz w:val="28"/>
        </w:rPr>
        <w:t>
</w:t>
      </w:r>
      <w:r>
        <w:rPr>
          <w:rFonts w:ascii="Times New Roman"/>
          <w:b w:val="false"/>
          <w:i w:val="false"/>
          <w:color w:val="000000"/>
          <w:sz w:val="28"/>
        </w:rPr>
        <w:t>
      Процесс негізгі кавернаның немесе бронхиалды терең жара және қосымша пайда болған фиброздық каверналар байқалатын плевраның жаппай эмпиемасының болуымен сипатталады. Бұл ретте екі өкпеде де бронхогеннің диссеминация ошақтары, әрқалай байқалатын фиброз (цирроз), плевралық таңулар, екінші реттік эмфизема, бронхоэктаздар, пневмосклероз және созылмалы өкпе процесінің басқа да көріністері, бронхогендік диссеминацияның жаңа ошақтарының пайда болуы және адекваттық антибактериялық терапия фонында жаңа каверналардың түзілуі байқалады. Мұндай процесс өкпе туберкулезінің түрлі нысандарының қолайсыз жағдайларындағы соңғы сатысын құрайды және 2-3-сатылы ӨЖЖ-мен ұдайы қан түкірулермен немесе өкпе қан кетулерімен, түкірікте туберкулез микробактерияларының үнемі бөлінулерімен күрделене түседі.</w:t>
      </w:r>
      <w:r>
        <w:br/>
      </w:r>
      <w:r>
        <w:rPr>
          <w:rFonts w:ascii="Times New Roman"/>
          <w:b w:val="false"/>
          <w:i w:val="false"/>
          <w:color w:val="000000"/>
          <w:sz w:val="28"/>
        </w:rPr>
        <w:t>
</w:t>
      </w:r>
      <w:r>
        <w:rPr>
          <w:rFonts w:ascii="Times New Roman"/>
          <w:b w:val="false"/>
          <w:i w:val="false"/>
          <w:color w:val="000000"/>
          <w:sz w:val="28"/>
        </w:rPr>
        <w:t>
      Өкпенің өрши түскен екі жақты туберкулезін немесе созылмалы эмпиеманы диагностикалау кезіндегі анамнезде ұдайы өршудің ілесе жүретін ұзақ ағымды процестің болуын ескеру керек. Міндетті болып табылатын рентгенографиялық зерттеулер кезінде өкпе тінінің айқын көрінетін деструктивтік және фиброздық өзгерулері анықталады, сондай-ақ, негізгі процестің және ілеспе өршулер болуының клиникалық-зертханалық расталуы орын алуы тиіс;</w:t>
      </w:r>
      <w:r>
        <w:br/>
      </w:r>
      <w:r>
        <w:rPr>
          <w:rFonts w:ascii="Times New Roman"/>
          <w:b w:val="false"/>
          <w:i w:val="false"/>
          <w:color w:val="000000"/>
          <w:sz w:val="28"/>
        </w:rPr>
        <w:t>
</w:t>
      </w:r>
      <w:r>
        <w:rPr>
          <w:rFonts w:ascii="Times New Roman"/>
          <w:b w:val="false"/>
          <w:i w:val="false"/>
          <w:color w:val="000000"/>
          <w:sz w:val="28"/>
        </w:rPr>
        <w:t>
      2) 2-3-сатылы ӨЖЖ құбылыстары бар өрши түскен екі жақты инфильтративтік өкпе туберкулезі.</w:t>
      </w:r>
      <w:r>
        <w:br/>
      </w:r>
      <w:r>
        <w:rPr>
          <w:rFonts w:ascii="Times New Roman"/>
          <w:b w:val="false"/>
          <w:i w:val="false"/>
          <w:color w:val="000000"/>
          <w:sz w:val="28"/>
        </w:rPr>
        <w:t>
</w:t>
      </w:r>
      <w:r>
        <w:rPr>
          <w:rFonts w:ascii="Times New Roman"/>
          <w:b w:val="false"/>
          <w:i w:val="false"/>
          <w:color w:val="000000"/>
          <w:sz w:val="28"/>
        </w:rPr>
        <w:t>
      Процесс екі жақты бұзылуының көптеген қуыстардың жылдам дамуы мен бір өкпенің субтотальдық зақымдануының болуымен, интоксикация симптомдарының байқалуы арқылы аурудың ауыр халімен, адекваттық терапия фонындағы 3-сатылы ӨЖЖ-мен сипатталады. Бұл ретте екі өкпеде де туберкулез микобактерияларының үнемі бөлінуі арқылы бронхогендік диссеминация ошақтары орын алады.</w:t>
      </w:r>
      <w:r>
        <w:br/>
      </w:r>
      <w:r>
        <w:rPr>
          <w:rFonts w:ascii="Times New Roman"/>
          <w:b w:val="false"/>
          <w:i w:val="false"/>
          <w:color w:val="000000"/>
          <w:sz w:val="28"/>
        </w:rPr>
        <w:t>
</w:t>
      </w:r>
      <w:r>
        <w:rPr>
          <w:rFonts w:ascii="Times New Roman"/>
          <w:b w:val="false"/>
          <w:i w:val="false"/>
          <w:color w:val="000000"/>
          <w:sz w:val="28"/>
        </w:rPr>
        <w:t>
      Бұл диагнозды негіздеу үшін туберкулез процесінің өршуін дәлелдейтін рентгенографиялық және клиникалық-зертханалық тексерулер міндетті түрде жүргізілуі керек;</w:t>
      </w:r>
      <w:r>
        <w:br/>
      </w:r>
      <w:r>
        <w:rPr>
          <w:rFonts w:ascii="Times New Roman"/>
          <w:b w:val="false"/>
          <w:i w:val="false"/>
          <w:color w:val="000000"/>
          <w:sz w:val="28"/>
        </w:rPr>
        <w:t>
</w:t>
      </w:r>
      <w:r>
        <w:rPr>
          <w:rFonts w:ascii="Times New Roman"/>
          <w:b w:val="false"/>
          <w:i w:val="false"/>
          <w:color w:val="000000"/>
          <w:sz w:val="28"/>
        </w:rPr>
        <w:t>
      3) омыртқаның өршімелі деструктивтік туберкулезі.</w:t>
      </w:r>
      <w:r>
        <w:br/>
      </w:r>
      <w:r>
        <w:rPr>
          <w:rFonts w:ascii="Times New Roman"/>
          <w:b w:val="false"/>
          <w:i w:val="false"/>
          <w:color w:val="000000"/>
          <w:sz w:val="28"/>
        </w:rPr>
        <w:t>
      Процесс зақымданған аумақтағы жайылмалы бұзулармен, тыртықтық қосылулардың пайда болуымен сипатталады. Спондилит кезінде туберкулездік абсцесстер, спастикалық параличтер, жұлын-ми зақымданулары орын алады. Диагностика бактериоскопиялық зерттеулердің деректеріне, туберкулез абсцесстерінен ірің ағуына, екі өзара перпендикуляр проекциядағы (тік және жанама) рентгенографияға негізделеді;</w:t>
      </w:r>
      <w:r>
        <w:br/>
      </w:r>
      <w:r>
        <w:rPr>
          <w:rFonts w:ascii="Times New Roman"/>
          <w:b w:val="false"/>
          <w:i w:val="false"/>
          <w:color w:val="000000"/>
          <w:sz w:val="28"/>
        </w:rPr>
        <w:t>
</w:t>
      </w:r>
      <w:r>
        <w:rPr>
          <w:rFonts w:ascii="Times New Roman"/>
          <w:b w:val="false"/>
          <w:i w:val="false"/>
          <w:color w:val="000000"/>
          <w:sz w:val="28"/>
        </w:rPr>
        <w:t>
      4) зәр шығару органдарының спецификалық процесімен және терминалдық сатыдағы созылмалы бүйрек жетіспеушілігінің (бұдан әрі - СБЖ) дамуымен асқынған бүйректің екі жақты деструктивтік туберкулезі.</w:t>
      </w:r>
      <w:r>
        <w:br/>
      </w:r>
      <w:r>
        <w:rPr>
          <w:rFonts w:ascii="Times New Roman"/>
          <w:b w:val="false"/>
          <w:i w:val="false"/>
          <w:color w:val="000000"/>
          <w:sz w:val="28"/>
        </w:rPr>
        <w:t>
</w:t>
      </w:r>
      <w:r>
        <w:rPr>
          <w:rFonts w:ascii="Times New Roman"/>
          <w:b w:val="false"/>
          <w:i w:val="false"/>
          <w:color w:val="000000"/>
          <w:sz w:val="28"/>
        </w:rPr>
        <w:t>
      Зәр шығару жолдарының спецификалық процесімен асқынған бүйрек туберкулезінің диагностикасы зәрдің клиникалық анализіне (пиурия, протеинурия, цилиндруриялар тән), себу әдісі арқылы зәрді бактериологиялық зерттеуіне, бүйрек пен қуық аумағын міндетті түрдегі жалпы рентгенографиясына негізделеді. Жалпы рентгенографияның деректері жеткіліксіз болған жағдайда экскреторлық урография, индигокармендік сынамасы бар цистоскопия және ретроградтық пиелография жүргізіледі.</w:t>
      </w:r>
      <w:r>
        <w:br/>
      </w:r>
      <w:r>
        <w:rPr>
          <w:rFonts w:ascii="Times New Roman"/>
          <w:b w:val="false"/>
          <w:i w:val="false"/>
          <w:color w:val="000000"/>
          <w:sz w:val="28"/>
        </w:rPr>
        <w:t>
</w:t>
      </w:r>
      <w:r>
        <w:rPr>
          <w:rFonts w:ascii="Times New Roman"/>
          <w:b w:val="false"/>
          <w:i w:val="false"/>
          <w:color w:val="000000"/>
          <w:sz w:val="28"/>
        </w:rPr>
        <w:t>
      2. Ісіктер:</w:t>
      </w:r>
      <w:r>
        <w:br/>
      </w:r>
      <w:r>
        <w:rPr>
          <w:rFonts w:ascii="Times New Roman"/>
          <w:b w:val="false"/>
          <w:i w:val="false"/>
          <w:color w:val="000000"/>
          <w:sz w:val="28"/>
        </w:rPr>
        <w:t>
</w:t>
      </w:r>
      <w:r>
        <w:rPr>
          <w:rFonts w:ascii="Times New Roman"/>
          <w:b w:val="false"/>
          <w:i w:val="false"/>
          <w:color w:val="000000"/>
          <w:sz w:val="28"/>
        </w:rPr>
        <w:t>
      1) TNM халықаралық жіктеу бойынша III-IV кезеңдегі барлық қатерлі ісіктер;</w:t>
      </w:r>
      <w:r>
        <w:br/>
      </w:r>
      <w:r>
        <w:rPr>
          <w:rFonts w:ascii="Times New Roman"/>
          <w:b w:val="false"/>
          <w:i w:val="false"/>
          <w:color w:val="000000"/>
          <w:sz w:val="28"/>
        </w:rPr>
        <w:t>
</w:t>
      </w:r>
      <w:r>
        <w:rPr>
          <w:rFonts w:ascii="Times New Roman"/>
          <w:b w:val="false"/>
          <w:i w:val="false"/>
          <w:color w:val="000000"/>
          <w:sz w:val="28"/>
        </w:rPr>
        <w:t>
      2) лифмалық, қан жасау және оларға ұқсас тіндердің қатерлі ісіктері;</w:t>
      </w:r>
      <w:r>
        <w:br/>
      </w:r>
      <w:r>
        <w:rPr>
          <w:rFonts w:ascii="Times New Roman"/>
          <w:b w:val="false"/>
          <w:i w:val="false"/>
          <w:color w:val="000000"/>
          <w:sz w:val="28"/>
        </w:rPr>
        <w:t>
</w:t>
      </w:r>
      <w:r>
        <w:rPr>
          <w:rFonts w:ascii="Times New Roman"/>
          <w:b w:val="false"/>
          <w:i w:val="false"/>
          <w:color w:val="000000"/>
          <w:sz w:val="28"/>
        </w:rPr>
        <w:t>
      3) қайталану сатысындағы жедел аққан ауруы (иммунитет тапшылығы жағдайы, созылмалы бауырдың қабынуы, ми дерттері, ішкі мүшелердің нәрсізденуі);</w:t>
      </w:r>
      <w:r>
        <w:br/>
      </w:r>
      <w:r>
        <w:rPr>
          <w:rFonts w:ascii="Times New Roman"/>
          <w:b w:val="false"/>
          <w:i w:val="false"/>
          <w:color w:val="000000"/>
          <w:sz w:val="28"/>
        </w:rPr>
        <w:t>
</w:t>
      </w:r>
      <w:r>
        <w:rPr>
          <w:rFonts w:ascii="Times New Roman"/>
          <w:b w:val="false"/>
          <w:i w:val="false"/>
          <w:color w:val="000000"/>
          <w:sz w:val="28"/>
        </w:rPr>
        <w:t>
      4) терминалдық кезеңдегі созылмалы лейкоз (эритремияны қоса алғандағы аурулардың типтері);</w:t>
      </w:r>
      <w:r>
        <w:br/>
      </w:r>
      <w:r>
        <w:rPr>
          <w:rFonts w:ascii="Times New Roman"/>
          <w:b w:val="false"/>
          <w:i w:val="false"/>
          <w:color w:val="000000"/>
          <w:sz w:val="28"/>
        </w:rPr>
        <w:t>
</w:t>
      </w:r>
      <w:r>
        <w:rPr>
          <w:rFonts w:ascii="Times New Roman"/>
          <w:b w:val="false"/>
          <w:i w:val="false"/>
          <w:color w:val="000000"/>
          <w:sz w:val="28"/>
        </w:rPr>
        <w:t>
      5) остеодеструктивтік процестері бар көшпелі миелома (омыртқа мен сүйектердің патологиялық сынықтары);</w:t>
      </w:r>
      <w:r>
        <w:br/>
      </w:r>
      <w:r>
        <w:rPr>
          <w:rFonts w:ascii="Times New Roman"/>
          <w:b w:val="false"/>
          <w:i w:val="false"/>
          <w:color w:val="000000"/>
          <w:sz w:val="28"/>
        </w:rPr>
        <w:t>
</w:t>
      </w:r>
      <w:r>
        <w:rPr>
          <w:rFonts w:ascii="Times New Roman"/>
          <w:b w:val="false"/>
          <w:i w:val="false"/>
          <w:color w:val="000000"/>
          <w:sz w:val="28"/>
        </w:rPr>
        <w:t>
      6) бір және одан да көп экстралимфа, лимфа түйіндерінің барлық топтары зақымданған терминалды кезеңдегі Ходжкин ауруы.</w:t>
      </w:r>
      <w:r>
        <w:br/>
      </w:r>
      <w:r>
        <w:rPr>
          <w:rFonts w:ascii="Times New Roman"/>
          <w:b w:val="false"/>
          <w:i w:val="false"/>
          <w:color w:val="000000"/>
          <w:sz w:val="28"/>
        </w:rPr>
        <w:t>
      Осы аурулардың клиникалық диагнозы гистологиялық зерттеулермен, қанды, қанжасау органдарының және оларға ұқсас тіндерді зерттеумен, дәрігер-онколог немесе гематологтың (аурудың түріне қарай) кеңестерімен расталады.</w:t>
      </w:r>
      <w:r>
        <w:br/>
      </w:r>
      <w:r>
        <w:rPr>
          <w:rFonts w:ascii="Times New Roman"/>
          <w:b w:val="false"/>
          <w:i w:val="false"/>
          <w:color w:val="000000"/>
          <w:sz w:val="28"/>
        </w:rPr>
        <w:t>
</w:t>
      </w:r>
      <w:r>
        <w:rPr>
          <w:rFonts w:ascii="Times New Roman"/>
          <w:b w:val="false"/>
          <w:i w:val="false"/>
          <w:color w:val="000000"/>
          <w:sz w:val="28"/>
        </w:rPr>
        <w:t>
      7) қозғалу, сезімталдық және вегетативтік-трофикалық қызметтерінің айқын, тұрақты бұзылулары жылдам өршімелі және жүргізіліп жатқан емдеудің тиімсіздігі байқалатын аурулар: бас миы ісіктері, краниоспинальдық ісіктер, жұлын миының ісіктері, сирингобульбия, гепатоцеребралдық дистрофия (гепатолентикулярлық дегенерация, Вильсон-Коновалов ауруы), спиноцеребралдық атаксия, жанама амиотрофиялық склероз, миастения;</w:t>
      </w:r>
      <w:r>
        <w:br/>
      </w:r>
      <w:r>
        <w:rPr>
          <w:rFonts w:ascii="Times New Roman"/>
          <w:b w:val="false"/>
          <w:i w:val="false"/>
          <w:color w:val="000000"/>
          <w:sz w:val="28"/>
        </w:rPr>
        <w:t>
</w:t>
      </w:r>
      <w:r>
        <w:rPr>
          <w:rFonts w:ascii="Times New Roman"/>
          <w:b w:val="false"/>
          <w:i w:val="false"/>
          <w:color w:val="000000"/>
          <w:sz w:val="28"/>
        </w:rPr>
        <w:t>
      3. Эндокриндік жүйе аурулары:</w:t>
      </w:r>
      <w:r>
        <w:br/>
      </w:r>
      <w:r>
        <w:rPr>
          <w:rFonts w:ascii="Times New Roman"/>
          <w:b w:val="false"/>
          <w:i w:val="false"/>
          <w:color w:val="000000"/>
          <w:sz w:val="28"/>
        </w:rPr>
        <w:t>
</w:t>
      </w:r>
      <w:r>
        <w:rPr>
          <w:rFonts w:ascii="Times New Roman"/>
          <w:b w:val="false"/>
          <w:i w:val="false"/>
          <w:color w:val="000000"/>
          <w:sz w:val="28"/>
        </w:rPr>
        <w:t>
      1) инсулинге тәуелді (инсулин дозасы тәулігіне 60 бірліктен жоғары) кетоацидозға бейім ауыр ағымдағы айқын макроангиопатияның, ретинопатияның, полинейропатияның болуымен байқалатын І типті қант диабеті;</w:t>
      </w:r>
      <w:r>
        <w:br/>
      </w:r>
      <w:r>
        <w:rPr>
          <w:rFonts w:ascii="Times New Roman"/>
          <w:b w:val="false"/>
          <w:i w:val="false"/>
          <w:color w:val="000000"/>
          <w:sz w:val="28"/>
        </w:rPr>
        <w:t>
</w:t>
      </w:r>
      <w:r>
        <w:rPr>
          <w:rFonts w:ascii="Times New Roman"/>
          <w:b w:val="false"/>
          <w:i w:val="false"/>
          <w:color w:val="000000"/>
          <w:sz w:val="28"/>
        </w:rPr>
        <w:t>
      4. Психикалық ауытқулар:</w:t>
      </w:r>
      <w:r>
        <w:br/>
      </w:r>
      <w:r>
        <w:rPr>
          <w:rFonts w:ascii="Times New Roman"/>
          <w:b w:val="false"/>
          <w:i w:val="false"/>
          <w:color w:val="000000"/>
          <w:sz w:val="28"/>
        </w:rPr>
        <w:t>
</w:t>
      </w:r>
      <w:r>
        <w:rPr>
          <w:rFonts w:ascii="Times New Roman"/>
          <w:b w:val="false"/>
          <w:i w:val="false"/>
          <w:color w:val="000000"/>
          <w:sz w:val="28"/>
        </w:rPr>
        <w:t>
      1) дефицитарлық және тұрақты психотикалық белгілері арқылы байқалатын жедел прогредиенттік процесі бар дефектінің үздіксіз немесе эпизодтық өсу түрі ағымындағы шизофрения (жай, гебефреникалық, параноялық, кататоникалық, дифференция жасалынбаған);</w:t>
      </w:r>
      <w:r>
        <w:br/>
      </w:r>
      <w:r>
        <w:rPr>
          <w:rFonts w:ascii="Times New Roman"/>
          <w:b w:val="false"/>
          <w:i w:val="false"/>
          <w:color w:val="000000"/>
          <w:sz w:val="28"/>
        </w:rPr>
        <w:t>
</w:t>
      </w:r>
      <w:r>
        <w:rPr>
          <w:rFonts w:ascii="Times New Roman"/>
          <w:b w:val="false"/>
          <w:i w:val="false"/>
          <w:color w:val="000000"/>
          <w:sz w:val="28"/>
        </w:rPr>
        <w:t>
      2) жиі ауысып отыратын маниакалдық және депрессивтік фазалы, аралас психотикалық жағдайлары бар, үздіксіз ағымдағы биполярлық аффектілік бұзылу-маникалдық-депрессивтік психоз;</w:t>
      </w:r>
      <w:r>
        <w:br/>
      </w:r>
      <w:r>
        <w:rPr>
          <w:rFonts w:ascii="Times New Roman"/>
          <w:b w:val="false"/>
          <w:i w:val="false"/>
          <w:color w:val="000000"/>
          <w:sz w:val="28"/>
        </w:rPr>
        <w:t>
</w:t>
      </w:r>
      <w:r>
        <w:rPr>
          <w:rFonts w:ascii="Times New Roman"/>
          <w:b w:val="false"/>
          <w:i w:val="false"/>
          <w:color w:val="000000"/>
          <w:sz w:val="28"/>
        </w:rPr>
        <w:t>
      3) органикалық психикалық ауытқулар: бас миының ауруынан болатын деменция (Альцгеймер ауруы, Пик ауруы, Гентингтон ауруы, Паркинсон ауруы, деменцияның сенильдік және пресенильдік варианттары, эпилепсия кезіндегі деменция, атеросклероздық зақымданудан кейінгі, сондай-ақ, жарақаттан және бас миының індетінен кейінгі деменция);</w:t>
      </w:r>
      <w:r>
        <w:br/>
      </w:r>
      <w:r>
        <w:rPr>
          <w:rFonts w:ascii="Times New Roman"/>
          <w:b w:val="false"/>
          <w:i w:val="false"/>
          <w:color w:val="000000"/>
          <w:sz w:val="28"/>
        </w:rPr>
        <w:t>
</w:t>
      </w:r>
      <w:r>
        <w:rPr>
          <w:rFonts w:ascii="Times New Roman"/>
          <w:b w:val="false"/>
          <w:i w:val="false"/>
          <w:color w:val="000000"/>
          <w:sz w:val="28"/>
        </w:rPr>
        <w:t>
      4) прогредиенттік ағымдағы соматикалық бөліктің зақымдануымен, созылмалы жан күйзелісі сипатында болатын ұзақ уақытқа созылған реактивтік психоздар;</w:t>
      </w:r>
      <w:r>
        <w:br/>
      </w:r>
      <w:r>
        <w:rPr>
          <w:rFonts w:ascii="Times New Roman"/>
          <w:b w:val="false"/>
          <w:i w:val="false"/>
          <w:color w:val="000000"/>
          <w:sz w:val="28"/>
        </w:rPr>
        <w:t>
</w:t>
      </w:r>
      <w:r>
        <w:rPr>
          <w:rFonts w:ascii="Times New Roman"/>
          <w:b w:val="false"/>
          <w:i w:val="false"/>
          <w:color w:val="000000"/>
          <w:sz w:val="28"/>
        </w:rPr>
        <w:t>
      5) тұрақты психотикалық белгілері бар және психикасының үдемелі өзгерулері бар әртүрлі этиологиялы созылмалы психоздар.</w:t>
      </w:r>
      <w:r>
        <w:br/>
      </w:r>
      <w:r>
        <w:rPr>
          <w:rFonts w:ascii="Times New Roman"/>
          <w:b w:val="false"/>
          <w:i w:val="false"/>
          <w:color w:val="000000"/>
          <w:sz w:val="28"/>
        </w:rPr>
        <w:t>
      Сотталғанды АМК-ның куәландыруына ұсынуға бірнеше рет Қазақстан Республикасы Әділет министрлігі қылмыстық-атқару жүйесінің Республикалық психиатриялық ауруханасына (бұдан әрі - РПА) немесе Республикалық соматикалық аурухананың (бұдан әрі - РСА) психиатриялық бөлімшесіне соңғы жаза мерзімін өтеу кезінде госпитализациялау негіз болып табылады. Клиникалық диагноз ауру анамнезін, процестің прогредиенттілігін, дефицитарлық белгілерінің байқалуын ескере отырып, тек қана РПА мен РСА жағдайларында дәлелденеді.</w:t>
      </w:r>
      <w:r>
        <w:br/>
      </w:r>
      <w:r>
        <w:rPr>
          <w:rFonts w:ascii="Times New Roman"/>
          <w:b w:val="false"/>
          <w:i w:val="false"/>
          <w:color w:val="000000"/>
          <w:sz w:val="28"/>
        </w:rPr>
        <w:t>
</w:t>
      </w:r>
      <w:r>
        <w:rPr>
          <w:rFonts w:ascii="Times New Roman"/>
          <w:b w:val="false"/>
          <w:i w:val="false"/>
          <w:color w:val="000000"/>
          <w:sz w:val="28"/>
        </w:rPr>
        <w:t>
      5. Жүйке жүйесі мен сезім органдарының аурулары:</w:t>
      </w:r>
      <w:r>
        <w:br/>
      </w:r>
      <w:r>
        <w:rPr>
          <w:rFonts w:ascii="Times New Roman"/>
          <w:b w:val="false"/>
          <w:i w:val="false"/>
          <w:color w:val="000000"/>
          <w:sz w:val="28"/>
        </w:rPr>
        <w:t>
</w:t>
      </w:r>
      <w:r>
        <w:rPr>
          <w:rFonts w:ascii="Times New Roman"/>
          <w:b w:val="false"/>
          <w:i w:val="false"/>
          <w:color w:val="000000"/>
          <w:sz w:val="28"/>
        </w:rPr>
        <w:t>
      1) бас және жұлын миының тамыр аурулары: эмболиялар, ми қан айналымының геморрагиялық, мидың ошақтық бұзылуларының айқын тұрақты құбылыстары байқалатын диагноз қойылған кездегі бастапқы (жарақатқа қатысы жоқ) субарахноидалдық қан құйылулар (геми-, параплегиялар, тереңдеген геми-, парапарездер, кеңістік пен уақытты бағдарлаудың бұзылуы, акинетика-ригидтік синдром);</w:t>
      </w:r>
      <w:r>
        <w:br/>
      </w:r>
      <w:r>
        <w:rPr>
          <w:rFonts w:ascii="Times New Roman"/>
          <w:b w:val="false"/>
          <w:i w:val="false"/>
          <w:color w:val="000000"/>
          <w:sz w:val="28"/>
        </w:rPr>
        <w:t>
</w:t>
      </w:r>
      <w:r>
        <w:rPr>
          <w:rFonts w:ascii="Times New Roman"/>
          <w:b w:val="false"/>
          <w:i w:val="false"/>
          <w:color w:val="000000"/>
          <w:sz w:val="28"/>
        </w:rPr>
        <w:t>
      2) тереңдеген тұрақты қызметтерінің бұзылулары (ауыр параличтер, сезімталдылықтың жайылмалы бұзылулары, жамбас органдары қызметтерінің бұзылулары, трофикалық бұзылулары бар-парездер, айқын байқалатын акинетика-ригидтік синдром) байқалатын бас және жұлын миының органикалық зақымдануымен және процестің өршімелі өтуімен: қайталанған, іріңді менингиттер, бас миының абсцесстері, спиналдық эпидуралдық абсцесстер мен туберкулезге тән емес гранулемалар, нейросифилис, туберкулез кезіндегі жүйке жүйесінің зақымдануы, сейілген склероз, Шильдер лейкоэнцефалиті ілісе жүретін орталық жүйке жүйесінің (бұдан әрі - ОЖЖ) індеттік, демиелинизациялау аурулары;</w:t>
      </w:r>
      <w:r>
        <w:br/>
      </w:r>
      <w:r>
        <w:rPr>
          <w:rFonts w:ascii="Times New Roman"/>
          <w:b w:val="false"/>
          <w:i w:val="false"/>
          <w:color w:val="000000"/>
          <w:sz w:val="28"/>
        </w:rPr>
        <w:t>
</w:t>
      </w:r>
      <w:r>
        <w:rPr>
          <w:rFonts w:ascii="Times New Roman"/>
          <w:b w:val="false"/>
          <w:i w:val="false"/>
          <w:color w:val="000000"/>
          <w:sz w:val="28"/>
        </w:rPr>
        <w:t>
      3) мидың ошақтық зақымдануының айқын байқалатын тұрақты құбылыстары бар ОЖЖ жарақаттық аурулары;</w:t>
      </w:r>
      <w:r>
        <w:br/>
      </w:r>
      <w:r>
        <w:rPr>
          <w:rFonts w:ascii="Times New Roman"/>
          <w:b w:val="false"/>
          <w:i w:val="false"/>
          <w:color w:val="000000"/>
          <w:sz w:val="28"/>
        </w:rPr>
        <w:t>
</w:t>
      </w:r>
      <w:r>
        <w:rPr>
          <w:rFonts w:ascii="Times New Roman"/>
          <w:b w:val="false"/>
          <w:i w:val="false"/>
          <w:color w:val="000000"/>
          <w:sz w:val="28"/>
        </w:rPr>
        <w:t>
      4) қозғалу, сезімталдық және вегетативтік- трофикалық қызметтерінің айқын, тұрақты бұзылулары жылдам өршімелі және жүргізіліп жатқан емдеудің тиімсіздігі байқалатын аурулар: бас миы ісіктері, краниоспинальдық ісіктер, жұлын миының ісіктері, сирингобульбия, гепатоцеребралдық дистрофия (гепатолентикулярлық дегенерация, Вильсон-Коновалов ауруы), спиноцеребралдық атаксия, жанама амиотрофиялық склероз, миастения;</w:t>
      </w:r>
      <w:r>
        <w:br/>
      </w:r>
      <w:r>
        <w:rPr>
          <w:rFonts w:ascii="Times New Roman"/>
          <w:b w:val="false"/>
          <w:i w:val="false"/>
          <w:color w:val="000000"/>
          <w:sz w:val="28"/>
        </w:rPr>
        <w:t>
</w:t>
      </w:r>
      <w:r>
        <w:rPr>
          <w:rFonts w:ascii="Times New Roman"/>
          <w:b w:val="false"/>
          <w:i w:val="false"/>
          <w:color w:val="000000"/>
          <w:sz w:val="28"/>
        </w:rPr>
        <w:t>
      5) толық соқырлық, сондай-ақ тұрақты патологиялық өзгерістер негізінде жақсы көретін көздің көруі 0,05-тен аспайтын және түзетілмейтін немесе екі көздің де көру аймағы концентрациялы түрде 10 градусқа дейін тарылған ақуалы.</w:t>
      </w:r>
      <w:r>
        <w:br/>
      </w:r>
      <w:r>
        <w:rPr>
          <w:rFonts w:ascii="Times New Roman"/>
          <w:b w:val="false"/>
          <w:i w:val="false"/>
          <w:color w:val="000000"/>
          <w:sz w:val="28"/>
        </w:rPr>
        <w:t>
</w:t>
      </w:r>
      <w:r>
        <w:rPr>
          <w:rFonts w:ascii="Times New Roman"/>
          <w:b w:val="false"/>
          <w:i w:val="false"/>
          <w:color w:val="000000"/>
          <w:sz w:val="28"/>
        </w:rPr>
        <w:t>
      6. Қан айналымы органдарының аурулары:</w:t>
      </w:r>
      <w:r>
        <w:br/>
      </w:r>
      <w:r>
        <w:rPr>
          <w:rFonts w:ascii="Times New Roman"/>
          <w:b w:val="false"/>
          <w:i w:val="false"/>
          <w:color w:val="000000"/>
          <w:sz w:val="28"/>
        </w:rPr>
        <w:t>
</w:t>
      </w:r>
      <w:r>
        <w:rPr>
          <w:rFonts w:ascii="Times New Roman"/>
          <w:b w:val="false"/>
          <w:i w:val="false"/>
          <w:color w:val="000000"/>
          <w:sz w:val="28"/>
        </w:rPr>
        <w:t>
      1) жүрек пен бүйректердің басым зақымдануы байқалатын гипертензивтік (гипертониялық) ауру;</w:t>
      </w:r>
      <w:r>
        <w:br/>
      </w:r>
      <w:r>
        <w:rPr>
          <w:rFonts w:ascii="Times New Roman"/>
          <w:b w:val="false"/>
          <w:i w:val="false"/>
          <w:color w:val="000000"/>
          <w:sz w:val="28"/>
        </w:rPr>
        <w:t>
</w:t>
      </w:r>
      <w:r>
        <w:rPr>
          <w:rFonts w:ascii="Times New Roman"/>
          <w:b w:val="false"/>
          <w:i w:val="false"/>
          <w:color w:val="000000"/>
          <w:sz w:val="28"/>
        </w:rPr>
        <w:t>
      2) жүрек ырғағының ауыр және күрделі бұзылуымен асқынған 2-3 кезеңдегі ҚЖ байқалатын жүрек аурулары: жүректің созылмалы ишемиялық ауруы, созылмалы адгезивті перикардит, созылмалы констриктивтікті перикардит, туа біткен немесе жүре пайда болған жүрек аурулары теңгеру сатысында, туа біткен немесе жүре пайда болған кардиомиопатиялар, миокард фиброзы, миокард дегенерациясы;</w:t>
      </w:r>
      <w:r>
        <w:br/>
      </w:r>
      <w:r>
        <w:rPr>
          <w:rFonts w:ascii="Times New Roman"/>
          <w:b w:val="false"/>
          <w:i w:val="false"/>
          <w:color w:val="000000"/>
          <w:sz w:val="28"/>
        </w:rPr>
        <w:t>
</w:t>
      </w:r>
      <w:r>
        <w:rPr>
          <w:rFonts w:ascii="Times New Roman"/>
          <w:b w:val="false"/>
          <w:i w:val="false"/>
          <w:color w:val="000000"/>
          <w:sz w:val="28"/>
        </w:rPr>
        <w:t>
      3) аорта, артериялар, артериола және капиллярлар аурулары: аортаның қабатталған аневризмасы, кемінде екі аяқ-қолды зақымдайтын гангреноздық-некроздық кезеңдегі аяқ-қолдар артерияларының атеросклерозы (атеросклероздық гангрена), гангреноздық-некроздық кезеңдегі кемінде екі аяқ-қолды зақымдайтын Рейно ауруы, гангреноздық-некроздық кезеңдегі кемінде екі аяқ-қолды зақымдайтын облитерациялық эндоартериит.</w:t>
      </w:r>
      <w:r>
        <w:br/>
      </w:r>
      <w:r>
        <w:rPr>
          <w:rFonts w:ascii="Times New Roman"/>
          <w:b w:val="false"/>
          <w:i w:val="false"/>
          <w:color w:val="000000"/>
          <w:sz w:val="28"/>
        </w:rPr>
        <w:t>
</w:t>
      </w:r>
      <w:r>
        <w:rPr>
          <w:rFonts w:ascii="Times New Roman"/>
          <w:b w:val="false"/>
          <w:i w:val="false"/>
          <w:color w:val="000000"/>
          <w:sz w:val="28"/>
        </w:rPr>
        <w:t>
      7. Ас қорыту органдарының аурулары:</w:t>
      </w:r>
      <w:r>
        <w:br/>
      </w:r>
      <w:r>
        <w:rPr>
          <w:rFonts w:ascii="Times New Roman"/>
          <w:b w:val="false"/>
          <w:i w:val="false"/>
          <w:color w:val="000000"/>
          <w:sz w:val="28"/>
        </w:rPr>
        <w:t>
</w:t>
      </w:r>
      <w:r>
        <w:rPr>
          <w:rFonts w:ascii="Times New Roman"/>
          <w:b w:val="false"/>
          <w:i w:val="false"/>
          <w:color w:val="000000"/>
          <w:sz w:val="28"/>
        </w:rPr>
        <w:t>
      1) бір қайтара қан кету орын алған гиперспленизмі, порталдық гипертензиясы, бауыр клеткаларының жеткіліксіздігі байқалатын декомпенсация кезеңіндегі түрлі этиологиясы бар бауыр циррозы;</w:t>
      </w:r>
      <w:r>
        <w:br/>
      </w:r>
      <w:r>
        <w:rPr>
          <w:rFonts w:ascii="Times New Roman"/>
          <w:b w:val="false"/>
          <w:i w:val="false"/>
          <w:color w:val="000000"/>
          <w:sz w:val="28"/>
        </w:rPr>
        <w:t>
</w:t>
      </w:r>
      <w:r>
        <w:rPr>
          <w:rFonts w:ascii="Times New Roman"/>
          <w:b w:val="false"/>
          <w:i w:val="false"/>
          <w:color w:val="000000"/>
          <w:sz w:val="28"/>
        </w:rPr>
        <w:t>
      2) ауыр ағымдағы спецификалық емес жарасы бар колит.</w:t>
      </w:r>
      <w:r>
        <w:br/>
      </w:r>
      <w:r>
        <w:rPr>
          <w:rFonts w:ascii="Times New Roman"/>
          <w:b w:val="false"/>
          <w:i w:val="false"/>
          <w:color w:val="000000"/>
          <w:sz w:val="28"/>
        </w:rPr>
        <w:t>
</w:t>
      </w:r>
      <w:r>
        <w:rPr>
          <w:rFonts w:ascii="Times New Roman"/>
          <w:b w:val="false"/>
          <w:i w:val="false"/>
          <w:color w:val="000000"/>
          <w:sz w:val="28"/>
        </w:rPr>
        <w:t>
      8. Бүйрек аурулары:</w:t>
      </w:r>
      <w:r>
        <w:br/>
      </w:r>
      <w:r>
        <w:rPr>
          <w:rFonts w:ascii="Times New Roman"/>
          <w:b w:val="false"/>
          <w:i w:val="false"/>
          <w:color w:val="000000"/>
          <w:sz w:val="28"/>
        </w:rPr>
        <w:t>
      терминалдық кезеңдегі СПЖ бар бүйрек аурулары:</w:t>
      </w:r>
      <w:r>
        <w:br/>
      </w:r>
      <w:r>
        <w:rPr>
          <w:rFonts w:ascii="Times New Roman"/>
          <w:b w:val="false"/>
          <w:i w:val="false"/>
          <w:color w:val="000000"/>
          <w:sz w:val="28"/>
        </w:rPr>
        <w:t>
</w:t>
      </w:r>
      <w:r>
        <w:rPr>
          <w:rFonts w:ascii="Times New Roman"/>
          <w:b w:val="false"/>
          <w:i w:val="false"/>
          <w:color w:val="000000"/>
          <w:sz w:val="28"/>
        </w:rPr>
        <w:t>
      1) созылмалы гломерулонефрит;</w:t>
      </w:r>
      <w:r>
        <w:br/>
      </w:r>
      <w:r>
        <w:rPr>
          <w:rFonts w:ascii="Times New Roman"/>
          <w:b w:val="false"/>
          <w:i w:val="false"/>
          <w:color w:val="000000"/>
          <w:sz w:val="28"/>
        </w:rPr>
        <w:t>
</w:t>
      </w:r>
      <w:r>
        <w:rPr>
          <w:rFonts w:ascii="Times New Roman"/>
          <w:b w:val="false"/>
          <w:i w:val="false"/>
          <w:color w:val="000000"/>
          <w:sz w:val="28"/>
        </w:rPr>
        <w:t>
      2) созылмалы пиелонефрит;</w:t>
      </w:r>
      <w:r>
        <w:br/>
      </w:r>
      <w:r>
        <w:rPr>
          <w:rFonts w:ascii="Times New Roman"/>
          <w:b w:val="false"/>
          <w:i w:val="false"/>
          <w:color w:val="000000"/>
          <w:sz w:val="28"/>
        </w:rPr>
        <w:t>
</w:t>
      </w:r>
      <w:r>
        <w:rPr>
          <w:rFonts w:ascii="Times New Roman"/>
          <w:b w:val="false"/>
          <w:i w:val="false"/>
          <w:color w:val="000000"/>
          <w:sz w:val="28"/>
        </w:rPr>
        <w:t>
      3) гидронефроз;</w:t>
      </w:r>
      <w:r>
        <w:br/>
      </w:r>
      <w:r>
        <w:rPr>
          <w:rFonts w:ascii="Times New Roman"/>
          <w:b w:val="false"/>
          <w:i w:val="false"/>
          <w:color w:val="000000"/>
          <w:sz w:val="28"/>
        </w:rPr>
        <w:t>
</w:t>
      </w:r>
      <w:r>
        <w:rPr>
          <w:rFonts w:ascii="Times New Roman"/>
          <w:b w:val="false"/>
          <w:i w:val="false"/>
          <w:color w:val="000000"/>
          <w:sz w:val="28"/>
        </w:rPr>
        <w:t>
      4) бүйректің кистоздық ауру.</w:t>
      </w:r>
      <w:r>
        <w:br/>
      </w:r>
      <w:r>
        <w:rPr>
          <w:rFonts w:ascii="Times New Roman"/>
          <w:b w:val="false"/>
          <w:i w:val="false"/>
          <w:color w:val="000000"/>
          <w:sz w:val="28"/>
        </w:rPr>
        <w:t>
</w:t>
      </w:r>
      <w:r>
        <w:rPr>
          <w:rFonts w:ascii="Times New Roman"/>
          <w:b w:val="false"/>
          <w:i w:val="false"/>
          <w:color w:val="000000"/>
          <w:sz w:val="28"/>
        </w:rPr>
        <w:t>
      9. Сүйек-бұлшық ет жүйесі мен дәнекер тіндерінің аурулары:</w:t>
      </w:r>
      <w:r>
        <w:br/>
      </w:r>
      <w:r>
        <w:rPr>
          <w:rFonts w:ascii="Times New Roman"/>
          <w:b w:val="false"/>
          <w:i w:val="false"/>
          <w:color w:val="000000"/>
          <w:sz w:val="28"/>
        </w:rPr>
        <w:t>
      ұдайы өршімелі таралған процесі бар және терминалдық кезеңдегі СБЖ немесе 2-3 кезеңдегі ҚЖ немесе ОЖЖ тұрақты ошақтық зақымдануы (геми-, параплегиялар, геми-, парапарездер) немесе дисфагия, дизартрия байқалатын көлденең бұлшық еттің таралған зақымдануымен:</w:t>
      </w:r>
      <w:r>
        <w:br/>
      </w:r>
      <w:r>
        <w:rPr>
          <w:rFonts w:ascii="Times New Roman"/>
          <w:b w:val="false"/>
          <w:i w:val="false"/>
          <w:color w:val="000000"/>
          <w:sz w:val="28"/>
        </w:rPr>
        <w:t>
</w:t>
      </w:r>
      <w:r>
        <w:rPr>
          <w:rFonts w:ascii="Times New Roman"/>
          <w:b w:val="false"/>
          <w:i w:val="false"/>
          <w:color w:val="000000"/>
          <w:sz w:val="28"/>
        </w:rPr>
        <w:t>
      1) ревматоидтық артрит;</w:t>
      </w:r>
      <w:r>
        <w:br/>
      </w:r>
      <w:r>
        <w:rPr>
          <w:rFonts w:ascii="Times New Roman"/>
          <w:b w:val="false"/>
          <w:i w:val="false"/>
          <w:color w:val="000000"/>
          <w:sz w:val="28"/>
        </w:rPr>
        <w:t>
</w:t>
      </w:r>
      <w:r>
        <w:rPr>
          <w:rFonts w:ascii="Times New Roman"/>
          <w:b w:val="false"/>
          <w:i w:val="false"/>
          <w:color w:val="000000"/>
          <w:sz w:val="28"/>
        </w:rPr>
        <w:t>
      2) анкилоздық спондилоартрит (Бехтерев ауруы);</w:t>
      </w:r>
      <w:r>
        <w:br/>
      </w:r>
      <w:r>
        <w:rPr>
          <w:rFonts w:ascii="Times New Roman"/>
          <w:b w:val="false"/>
          <w:i w:val="false"/>
          <w:color w:val="000000"/>
          <w:sz w:val="28"/>
        </w:rPr>
        <w:t>
</w:t>
      </w:r>
      <w:r>
        <w:rPr>
          <w:rFonts w:ascii="Times New Roman"/>
          <w:b w:val="false"/>
          <w:i w:val="false"/>
          <w:color w:val="000000"/>
          <w:sz w:val="28"/>
        </w:rPr>
        <w:t>
      3) жүйелік қызыл волчанка;</w:t>
      </w:r>
      <w:r>
        <w:br/>
      </w:r>
      <w:r>
        <w:rPr>
          <w:rFonts w:ascii="Times New Roman"/>
          <w:b w:val="false"/>
          <w:i w:val="false"/>
          <w:color w:val="000000"/>
          <w:sz w:val="28"/>
        </w:rPr>
        <w:t>
</w:t>
      </w:r>
      <w:r>
        <w:rPr>
          <w:rFonts w:ascii="Times New Roman"/>
          <w:b w:val="false"/>
          <w:i w:val="false"/>
          <w:color w:val="000000"/>
          <w:sz w:val="28"/>
        </w:rPr>
        <w:t>
      4) дерматомиозит;</w:t>
      </w:r>
      <w:r>
        <w:br/>
      </w:r>
      <w:r>
        <w:rPr>
          <w:rFonts w:ascii="Times New Roman"/>
          <w:b w:val="false"/>
          <w:i w:val="false"/>
          <w:color w:val="000000"/>
          <w:sz w:val="28"/>
        </w:rPr>
        <w:t>
</w:t>
      </w:r>
      <w:r>
        <w:rPr>
          <w:rFonts w:ascii="Times New Roman"/>
          <w:b w:val="false"/>
          <w:i w:val="false"/>
          <w:color w:val="000000"/>
          <w:sz w:val="28"/>
        </w:rPr>
        <w:t>
      5) түйіндік периартериит;</w:t>
      </w:r>
      <w:r>
        <w:br/>
      </w:r>
      <w:r>
        <w:rPr>
          <w:rFonts w:ascii="Times New Roman"/>
          <w:b w:val="false"/>
          <w:i w:val="false"/>
          <w:color w:val="000000"/>
          <w:sz w:val="28"/>
        </w:rPr>
        <w:t>
</w:t>
      </w:r>
      <w:r>
        <w:rPr>
          <w:rFonts w:ascii="Times New Roman"/>
          <w:b w:val="false"/>
          <w:i w:val="false"/>
          <w:color w:val="000000"/>
          <w:sz w:val="28"/>
        </w:rPr>
        <w:t>
      6) жүйелік склеродермия.</w:t>
      </w:r>
      <w:r>
        <w:br/>
      </w:r>
      <w:r>
        <w:rPr>
          <w:rFonts w:ascii="Times New Roman"/>
          <w:b w:val="false"/>
          <w:i w:val="false"/>
          <w:color w:val="000000"/>
          <w:sz w:val="28"/>
        </w:rPr>
        <w:t>
</w:t>
      </w:r>
      <w:r>
        <w:rPr>
          <w:rFonts w:ascii="Times New Roman"/>
          <w:b w:val="false"/>
          <w:i w:val="false"/>
          <w:color w:val="000000"/>
          <w:sz w:val="28"/>
        </w:rPr>
        <w:t>
      10. Жаза өтеудің соңғы мерзімі кезіндегі ауру немесе жарақат салдарындағы анатомиялық кемістіктер: қол немесе аяқтың жоғары деңгейіндегі ампутация, сондай-ақ, бір қолдың және бір аяқтың жоғарғы деңгейдегі ампутациясы.</w:t>
      </w:r>
      <w:r>
        <w:br/>
      </w:r>
      <w:r>
        <w:rPr>
          <w:rFonts w:ascii="Times New Roman"/>
          <w:b w:val="false"/>
          <w:i w:val="false"/>
          <w:color w:val="000000"/>
          <w:sz w:val="28"/>
        </w:rPr>
        <w:t>
</w:t>
      </w:r>
      <w:r>
        <w:rPr>
          <w:rFonts w:ascii="Times New Roman"/>
          <w:b w:val="false"/>
          <w:i w:val="false"/>
          <w:color w:val="000000"/>
          <w:sz w:val="28"/>
        </w:rPr>
        <w:t>
      11. Тері аурулары:</w:t>
      </w:r>
      <w:r>
        <w:br/>
      </w:r>
      <w:r>
        <w:rPr>
          <w:rFonts w:ascii="Times New Roman"/>
          <w:b w:val="false"/>
          <w:i w:val="false"/>
          <w:color w:val="000000"/>
          <w:sz w:val="28"/>
        </w:rPr>
        <w:t>
</w:t>
      </w:r>
      <w:r>
        <w:rPr>
          <w:rFonts w:ascii="Times New Roman"/>
          <w:b w:val="false"/>
          <w:i w:val="false"/>
          <w:color w:val="000000"/>
          <w:sz w:val="28"/>
        </w:rPr>
        <w:t>
      1) т-лимфома.</w:t>
      </w:r>
      <w:r>
        <w:br/>
      </w:r>
      <w:r>
        <w:rPr>
          <w:rFonts w:ascii="Times New Roman"/>
          <w:b w:val="false"/>
          <w:i w:val="false"/>
          <w:color w:val="000000"/>
          <w:sz w:val="28"/>
        </w:rPr>
        <w:t>
      Теріде көк немесе сары-қызыл түсті түйіндердің пайда болуымен, жиі эрозияланған немесе ақаулы бетімен терінің кез келген бөліктерінде көк-қызыл немесе охралы-сары қабыршақтанумен, шаштары жоқ бляшкалар мен инфильтраттар болуымен сипатталады. Лимфа түйіндері үлкейеді. Перифериялық қанда Сезари-Лютцер клеткалары пайда болады. Диагноз гистологиялық әдіспен расталуы тиіс;</w:t>
      </w:r>
      <w:r>
        <w:br/>
      </w:r>
      <w:r>
        <w:rPr>
          <w:rFonts w:ascii="Times New Roman"/>
          <w:b w:val="false"/>
          <w:i w:val="false"/>
          <w:color w:val="000000"/>
          <w:sz w:val="28"/>
        </w:rPr>
        <w:t>
</w:t>
      </w:r>
      <w:r>
        <w:rPr>
          <w:rFonts w:ascii="Times New Roman"/>
          <w:b w:val="false"/>
          <w:i w:val="false"/>
          <w:color w:val="000000"/>
          <w:sz w:val="28"/>
        </w:rPr>
        <w:t>
      2) эритропоэтикалық уропорфирия себеп болған фотодерматоз (Гюнтер ауруы).</w:t>
      </w:r>
      <w:r>
        <w:br/>
      </w:r>
      <w:r>
        <w:rPr>
          <w:rFonts w:ascii="Times New Roman"/>
          <w:b w:val="false"/>
          <w:i w:val="false"/>
          <w:color w:val="000000"/>
          <w:sz w:val="28"/>
        </w:rPr>
        <w:t>
      Ауру аутосомды-рецессивті тұқым қуалаумен сипатталады, клиникалық түрде күлдіреу диаметрі 1-ден 10 мм дейінгі везикулезді-буллезді дерматоз арқылы байқалады, күлдіреуді ашқан кезде жараланған немесе терең жаралған беті көрінеді, процесс тыртықтанумен аяқталады. Бөртпелер терінің ашық жерелеріне шығады. Спленомегалия патогномиясы тән. Эритроциттерде уропорфирин-І концентрациясы қан сары суындағы уропорфириннің мөлшеріне қарағанда едәуір жоғарлауы тән. Қан мен зәрдегі порфирин мөлшерін зерттеу диангозды верификациялау үшін міндетті.</w:t>
      </w:r>
      <w:r>
        <w:br/>
      </w:r>
      <w:r>
        <w:rPr>
          <w:rFonts w:ascii="Times New Roman"/>
          <w:b w:val="false"/>
          <w:i w:val="false"/>
          <w:color w:val="000000"/>
          <w:sz w:val="28"/>
        </w:rPr>
        <w:t>
</w:t>
      </w:r>
      <w:r>
        <w:rPr>
          <w:rFonts w:ascii="Times New Roman"/>
          <w:b w:val="false"/>
          <w:i w:val="false"/>
          <w:color w:val="000000"/>
          <w:sz w:val="28"/>
        </w:rPr>
        <w:t>
      3) эритропоэтикалық протопорфирия себеп болған фотодерматоз (Магнус ауруы).</w:t>
      </w:r>
      <w:r>
        <w:br/>
      </w:r>
      <w:r>
        <w:rPr>
          <w:rFonts w:ascii="Times New Roman"/>
          <w:b w:val="false"/>
          <w:i w:val="false"/>
          <w:color w:val="000000"/>
          <w:sz w:val="28"/>
        </w:rPr>
        <w:t>
      Ауру аутосомды-доминанттық тұқым қуалаумен сипатталады, негізгі синдром - ісіну, эритема, қышумен байқалатын фотордерматоз, күлдіреулер ылғи пайда бола бермейді. Дененің ашық жерлері зақымданады. Соңғы кезеңде бауыр жетіспеушілігіне әкеліп соқтыратын гепатоз дамиды. Қан сары суында темірдің қалыпты немесе жоғары мөлшермен болуымен сиппаталатын гипохромды анемия тән. Нәжісте протопорфирин мөлшерінің тез өсуі және копропорфирин мөлшерінің шамалы өсуі, эритроциттерде протопорфирин мөлшерінің едәуір жоғарылауы байқалады. Қан мен нәжісте порфирин мөлшерін зерттеу диагнозды верификациялау үшін міндетті;</w:t>
      </w:r>
      <w:r>
        <w:br/>
      </w:r>
      <w:r>
        <w:rPr>
          <w:rFonts w:ascii="Times New Roman"/>
          <w:b w:val="false"/>
          <w:i w:val="false"/>
          <w:color w:val="000000"/>
          <w:sz w:val="28"/>
        </w:rPr>
        <w:t>
</w:t>
      </w:r>
      <w:r>
        <w:rPr>
          <w:rFonts w:ascii="Times New Roman"/>
          <w:b w:val="false"/>
          <w:i w:val="false"/>
          <w:color w:val="000000"/>
          <w:sz w:val="28"/>
        </w:rPr>
        <w:t>
      4) псориатикалық артропатияның дамуы байқалатын псориаз.</w:t>
      </w:r>
      <w:r>
        <w:br/>
      </w:r>
      <w:r>
        <w:rPr>
          <w:rFonts w:ascii="Times New Roman"/>
          <w:b w:val="false"/>
          <w:i w:val="false"/>
          <w:color w:val="000000"/>
          <w:sz w:val="28"/>
        </w:rPr>
        <w:t>
      Псориатикалық артрит көбінесе тері зақымданумен қатар жақын жүреді. Қол және аяқ саусақтарының буындары, одан соң процесске орта және ірі буындар, анкилозды спондилоартриттің дамуымен жүретін омыртқаның зақымдануымен сипатталады.</w:t>
      </w:r>
      <w:r>
        <w:br/>
      </w:r>
      <w:r>
        <w:rPr>
          <w:rFonts w:ascii="Times New Roman"/>
          <w:b w:val="false"/>
          <w:i w:val="false"/>
          <w:color w:val="000000"/>
          <w:sz w:val="28"/>
        </w:rPr>
        <w:t>
      Рентгенографиялық және анатомиялық критерийлерден басқа, қабынудың биохимиялық және иммунологиялық белгілері, сүйекбуын қосындыларының белсенділік дәрежесі мен функционалдық мүмкіндіктерін ескеру қажет. Науқас еңбекке жарамсыз болғанда және өзіне-өзі қызмет көрсету мүмкіндігін жоғалтқанда зақымдану дәрежесі ескеріледі;</w:t>
      </w:r>
      <w:r>
        <w:br/>
      </w:r>
      <w:r>
        <w:rPr>
          <w:rFonts w:ascii="Times New Roman"/>
          <w:b w:val="false"/>
          <w:i w:val="false"/>
          <w:color w:val="000000"/>
          <w:sz w:val="28"/>
        </w:rPr>
        <w:t>
</w:t>
      </w:r>
      <w:r>
        <w:rPr>
          <w:rFonts w:ascii="Times New Roman"/>
          <w:b w:val="false"/>
          <w:i w:val="false"/>
          <w:color w:val="000000"/>
          <w:sz w:val="28"/>
        </w:rPr>
        <w:t>
      5) эритродермияның дамуы байқалатын псориаз.</w:t>
      </w:r>
      <w:r>
        <w:br/>
      </w:r>
      <w:r>
        <w:rPr>
          <w:rFonts w:ascii="Times New Roman"/>
          <w:b w:val="false"/>
          <w:i w:val="false"/>
          <w:color w:val="000000"/>
          <w:sz w:val="28"/>
        </w:rPr>
        <w:t>
      Эритродермия қабынып іскен, қою эритематозды түстегі, әртүрлі фигураларды, кей жерлерде тұтас диффуздық жерлерді құрайтын жеке орналасқан эффлоресценциялардың бірігуімен сипатталады. Ден мен аяқ-қолдардың терісі қатты тырысып тұрған тас қабық тәріздес, қоңыр түсті болады, қатты қабыршақтанады. Науқастың жалпы күйі, аурудың ұзақтығы, емге торпидтілігі назарға алынады;</w:t>
      </w:r>
      <w:r>
        <w:br/>
      </w:r>
      <w:r>
        <w:rPr>
          <w:rFonts w:ascii="Times New Roman"/>
          <w:b w:val="false"/>
          <w:i w:val="false"/>
          <w:color w:val="000000"/>
          <w:sz w:val="28"/>
        </w:rPr>
        <w:t>
</w:t>
      </w:r>
      <w:r>
        <w:rPr>
          <w:rFonts w:ascii="Times New Roman"/>
          <w:b w:val="false"/>
          <w:i w:val="false"/>
          <w:color w:val="000000"/>
          <w:sz w:val="28"/>
        </w:rPr>
        <w:t>
      12. Жүре пайда болған қорғаныс тапшылығы синдромы жайылған клиникалық көріністер кезеңінде:</w:t>
      </w:r>
      <w:r>
        <w:br/>
      </w:r>
      <w:r>
        <w:rPr>
          <w:rFonts w:ascii="Times New Roman"/>
          <w:b w:val="false"/>
          <w:i w:val="false"/>
          <w:color w:val="000000"/>
          <w:sz w:val="28"/>
        </w:rPr>
        <w:t>
</w:t>
      </w:r>
      <w:r>
        <w:rPr>
          <w:rFonts w:ascii="Times New Roman"/>
          <w:b w:val="false"/>
          <w:i w:val="false"/>
          <w:color w:val="000000"/>
          <w:sz w:val="28"/>
        </w:rPr>
        <w:t>
      1) ісіктер түрінде байқалатын адамның қорғаныс тапшылығынан (бұдан әрі - АҚТҚ) туындаған ауру;</w:t>
      </w:r>
      <w:r>
        <w:br/>
      </w:r>
      <w:r>
        <w:rPr>
          <w:rFonts w:ascii="Times New Roman"/>
          <w:b w:val="false"/>
          <w:i w:val="false"/>
          <w:color w:val="000000"/>
          <w:sz w:val="28"/>
        </w:rPr>
        <w:t>
</w:t>
      </w:r>
      <w:r>
        <w:rPr>
          <w:rFonts w:ascii="Times New Roman"/>
          <w:b w:val="false"/>
          <w:i w:val="false"/>
          <w:color w:val="000000"/>
          <w:sz w:val="28"/>
        </w:rPr>
        <w:t>
      2) энцефалопатия және деменцияның дамуымен АҚТҚ-дан туындаған ауру;</w:t>
      </w:r>
      <w:r>
        <w:br/>
      </w:r>
      <w:r>
        <w:rPr>
          <w:rFonts w:ascii="Times New Roman"/>
          <w:b w:val="false"/>
          <w:i w:val="false"/>
          <w:color w:val="000000"/>
          <w:sz w:val="28"/>
        </w:rPr>
        <w:t>
</w:t>
      </w:r>
      <w:r>
        <w:rPr>
          <w:rFonts w:ascii="Times New Roman"/>
          <w:b w:val="false"/>
          <w:i w:val="false"/>
          <w:color w:val="000000"/>
          <w:sz w:val="28"/>
        </w:rPr>
        <w:t>
      3) қалжырататын синдром көріністері бар АҚТҚ-дан туындайтын ауру (өмірдің өшу көріністері бар);</w:t>
      </w:r>
      <w:r>
        <w:br/>
      </w:r>
      <w:r>
        <w:rPr>
          <w:rFonts w:ascii="Times New Roman"/>
          <w:b w:val="false"/>
          <w:i w:val="false"/>
          <w:color w:val="000000"/>
          <w:sz w:val="28"/>
        </w:rPr>
        <w:t>
</w:t>
      </w:r>
      <w:r>
        <w:rPr>
          <w:rFonts w:ascii="Times New Roman"/>
          <w:b w:val="false"/>
          <w:i w:val="false"/>
          <w:color w:val="000000"/>
          <w:sz w:val="28"/>
        </w:rPr>
        <w:t>
      4) басқа оппортунисттік аурулар.</w:t>
      </w:r>
      <w:r>
        <w:br/>
      </w:r>
      <w:r>
        <w:rPr>
          <w:rFonts w:ascii="Times New Roman"/>
          <w:b w:val="false"/>
          <w:i w:val="false"/>
          <w:color w:val="000000"/>
          <w:sz w:val="28"/>
        </w:rPr>
        <w:t>
      Диагноз денсаулық сақтау органдарының аумақтық ЖҚТБ орталықтарының мамандарымен қойылады.</w:t>
      </w:r>
      <w:r>
        <w:br/>
      </w:r>
      <w:r>
        <w:rPr>
          <w:rFonts w:ascii="Times New Roman"/>
          <w:b w:val="false"/>
          <w:i w:val="false"/>
          <w:color w:val="000000"/>
          <w:sz w:val="28"/>
        </w:rPr>
        <w:t>
</w:t>
      </w:r>
      <w:r>
        <w:rPr>
          <w:rFonts w:ascii="Times New Roman"/>
          <w:b w:val="false"/>
          <w:i w:val="false"/>
          <w:color w:val="000000"/>
          <w:sz w:val="28"/>
        </w:rPr>
        <w:t>
      13. Қан және қан жасаушы органдардың аурулары.</w:t>
      </w:r>
      <w:r>
        <w:br/>
      </w:r>
      <w:r>
        <w:rPr>
          <w:rFonts w:ascii="Times New Roman"/>
          <w:b w:val="false"/>
          <w:i w:val="false"/>
          <w:color w:val="000000"/>
          <w:sz w:val="28"/>
        </w:rPr>
        <w:t>
</w:t>
      </w:r>
      <w:r>
        <w:rPr>
          <w:rFonts w:ascii="Times New Roman"/>
          <w:b w:val="false"/>
          <w:i w:val="false"/>
          <w:color w:val="000000"/>
          <w:sz w:val="28"/>
        </w:rPr>
        <w:t>
      1) «А», «В» ауыр кезеңдегі гемиофилия.</w:t>
      </w:r>
      <w:r>
        <w:br/>
      </w:r>
      <w:r>
        <w:rPr>
          <w:rFonts w:ascii="Times New Roman"/>
          <w:b w:val="false"/>
          <w:i w:val="false"/>
          <w:color w:val="000000"/>
          <w:sz w:val="28"/>
        </w:rPr>
        <w:t>
</w:t>
      </w:r>
      <w:r>
        <w:rPr>
          <w:rFonts w:ascii="Times New Roman"/>
          <w:b w:val="false"/>
          <w:i w:val="false"/>
          <w:color w:val="000000"/>
          <w:sz w:val="28"/>
        </w:rPr>
        <w:t>
      14. Басқа, осы Тізбеде ескерілмеген, дәрі-дәрмектер не хирургиялық емдеумен сәтсіз аяқталғандар, организмнің бас қызметтерінің қайта қалпына келмес бұзылуы немесе өмір сүрудің шектелуі болса, олар аумақтық медициналық-әлеуметтік сараптау комиссиясымен бірінші топ мүгедектігі анықталған созылмалы аурулар жатады.</w:t>
      </w:r>
    </w:p>
    <w:bookmarkEnd w:id="9"/>
    <w:bookmarkStart w:name="z9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2009 жылғы 18 қарашадағы</w:t>
      </w:r>
      <w:r>
        <w:br/>
      </w:r>
      <w:r>
        <w:rPr>
          <w:rFonts w:ascii="Times New Roman"/>
          <w:b w:val="false"/>
          <w:i w:val="false"/>
          <w:color w:val="000000"/>
          <w:sz w:val="28"/>
        </w:rPr>
        <w:t xml:space="preserve">
№ 145 бұйрығына    </w:t>
      </w:r>
      <w:r>
        <w:br/>
      </w:r>
      <w:r>
        <w:rPr>
          <w:rFonts w:ascii="Times New Roman"/>
          <w:b w:val="false"/>
          <w:i w:val="false"/>
          <w:color w:val="000000"/>
          <w:sz w:val="28"/>
        </w:rPr>
        <w:t xml:space="preserve">
қосымша         </w:t>
      </w:r>
    </w:p>
    <w:bookmarkEnd w:id="10"/>
    <w:p>
      <w:pPr>
        <w:spacing w:after="0"/>
        <w:ind w:left="0"/>
        <w:jc w:val="left"/>
      </w:pPr>
      <w:r>
        <w:rPr>
          <w:rFonts w:ascii="Times New Roman"/>
          <w:b/>
          <w:i w:val="false"/>
          <w:color w:val="000000"/>
        </w:rPr>
        <w:t xml:space="preserve"> Қазақстан Республикасы Әділет министрлігінің күші жойылған кейбір бұйрықтарының тізбесі</w:t>
      </w:r>
    </w:p>
    <w:bookmarkStart w:name="z92" w:id="11"/>
    <w:p>
      <w:pPr>
        <w:spacing w:after="0"/>
        <w:ind w:left="0"/>
        <w:jc w:val="both"/>
      </w:pPr>
      <w:r>
        <w:rPr>
          <w:rFonts w:ascii="Times New Roman"/>
          <w:b w:val="false"/>
          <w:i w:val="false"/>
          <w:color w:val="000000"/>
          <w:sz w:val="28"/>
        </w:rPr>
        <w:t>
      1. «Сотталғандарды медициналық куәландырудың және ауруына байланысты жазасын өтеуден босатуға ұсынудың Нұсқауын бекіту туралы» Қазақстан Республикасы Әділет министрінің 2001 жылғы 11 желтоқсандағы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1756 болып тіркелген);</w:t>
      </w:r>
      <w:r>
        <w:br/>
      </w:r>
      <w:r>
        <w:rPr>
          <w:rFonts w:ascii="Times New Roman"/>
          <w:b w:val="false"/>
          <w:i w:val="false"/>
          <w:color w:val="000000"/>
          <w:sz w:val="28"/>
        </w:rPr>
        <w:t>
</w:t>
      </w:r>
      <w:r>
        <w:rPr>
          <w:rFonts w:ascii="Times New Roman"/>
          <w:b w:val="false"/>
          <w:i w:val="false"/>
          <w:color w:val="000000"/>
          <w:sz w:val="28"/>
        </w:rPr>
        <w:t>
      2. «Сотталғандарды медициналық куәландырудың және ауруына байланысты жазасын өтеуден босатуға ұсынудың нұсқауын бекіту туралы» Қазақстан Республикасы Әділет министрінің 2001 жылғы 11 желтоқсандағы № 152 бұйрығына өзгеріс енгізу туралы» Қазақстан Республикасы Әділет министрінің 2004 жылғы 8 желтоқсандағы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3309 болып тіркелген);</w:t>
      </w:r>
      <w:r>
        <w:br/>
      </w:r>
      <w:r>
        <w:rPr>
          <w:rFonts w:ascii="Times New Roman"/>
          <w:b w:val="false"/>
          <w:i w:val="false"/>
          <w:color w:val="000000"/>
          <w:sz w:val="28"/>
        </w:rPr>
        <w:t>
</w:t>
      </w:r>
      <w:r>
        <w:rPr>
          <w:rFonts w:ascii="Times New Roman"/>
          <w:b w:val="false"/>
          <w:i w:val="false"/>
          <w:color w:val="000000"/>
          <w:sz w:val="28"/>
        </w:rPr>
        <w:t>
      3. «Сотталғандарды ауруына байланысты жазасын одан әрі өтеуден босатуға ұсыну үшін негіздеме болып табылатын аурулар тізбесін бекіту туралы» Қазақстан Республикасы Әділет министрлігі Қылмыстық-атқару жүйесі комитеті төрағасының 2007 жылғы 22 мамырдағы № 47-ОД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4755 болып тіркелген);</w:t>
      </w:r>
      <w:r>
        <w:br/>
      </w:r>
      <w:r>
        <w:rPr>
          <w:rFonts w:ascii="Times New Roman"/>
          <w:b w:val="false"/>
          <w:i w:val="false"/>
          <w:color w:val="000000"/>
          <w:sz w:val="28"/>
        </w:rPr>
        <w:t>
</w:t>
      </w:r>
      <w:r>
        <w:rPr>
          <w:rFonts w:ascii="Times New Roman"/>
          <w:b w:val="false"/>
          <w:i w:val="false"/>
          <w:color w:val="000000"/>
          <w:sz w:val="28"/>
        </w:rPr>
        <w:t>
      4. «Сотталғандарды медициналық куәландырудың және ауруына байланысты жазасын өтеуден босатуға ұсынудың нұсқауын бекіту туралы» Қазақстан Республикасы Әділет министрінің 2001 жылғы 11 желтоқсандағы № 152 бұйрығына өзгеріс енгізу туралы» Қазақстан Республикасы Әділет министрінің 2007 жылғы 28 қарашадағы № 320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5082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