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2e22e5" w14:textId="12e22e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"Телефон байланысы қызметтерін көрсету ережесін бекіту туралы" Қазақстан Республикасы Ақпараттандыру және байланыс агенттігі Төрағасының м.а. 2004 жылғы 29 қыркүйектегі № 204-б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Ақпараттандыру және байланыс агенттігі Төрағасының 2009 жылғы 2 қарашадағы № 437 бұйрығы. Қазақстан Республикасы Әділет министрлігінде 2009 жылғы 26 қарашада Нормативтік құқықтық кесімдерді мемлекеттік тіркеудің тізіліміне N 5928 болып енгізілді. Күші жойылды - Қазақстан Республикасы Көлік және коммуникация министрінің 2012 жылғы 6 маусымдағы № 313 бұйрығымен</w:t>
      </w:r>
    </w:p>
    <w:p>
      <w:pPr>
        <w:spacing w:after="0"/>
        <w:ind w:left="0"/>
        <w:jc w:val="both"/>
      </w:pPr>
      <w:r>
        <w:rPr>
          <w:rFonts w:ascii="Times New Roman"/>
          <w:b w:val="false"/>
          <w:i w:val="false"/>
          <w:color w:val="ff0000"/>
          <w:sz w:val="28"/>
        </w:rPr>
        <w:t xml:space="preserve">      Ескерту. ҚР Көлік және коммуникация министрінің 06.06.2012 </w:t>
      </w:r>
      <w:r>
        <w:rPr>
          <w:rFonts w:ascii="Times New Roman"/>
          <w:b w:val="false"/>
          <w:i w:val="false"/>
          <w:color w:val="ff0000"/>
          <w:sz w:val="28"/>
        </w:rPr>
        <w:t>№ 313</w:t>
      </w:r>
      <w:r>
        <w:rPr>
          <w:rFonts w:ascii="Times New Roman"/>
          <w:b w:val="false"/>
          <w:i w:val="false"/>
          <w:color w:val="ff0000"/>
          <w:sz w:val="28"/>
        </w:rPr>
        <w:t xml:space="preserve"> бұйрығымен.</w:t>
      </w:r>
    </w:p>
    <w:p>
      <w:pPr>
        <w:spacing w:after="0"/>
        <w:ind w:left="0"/>
        <w:jc w:val="both"/>
      </w:pPr>
      <w:r>
        <w:rPr>
          <w:rFonts w:ascii="Times New Roman"/>
          <w:b w:val="false"/>
          <w:i w:val="false"/>
          <w:color w:val="ff0000"/>
          <w:sz w:val="28"/>
        </w:rPr>
        <w:t>      Қолданушылардың назарына!!!</w:t>
      </w:r>
      <w:r>
        <w:br/>
      </w:r>
      <w:r>
        <w:rPr>
          <w:rFonts w:ascii="Times New Roman"/>
          <w:b w:val="false"/>
          <w:i w:val="false"/>
          <w:color w:val="ff0000"/>
          <w:sz w:val="28"/>
        </w:rPr>
        <w:t xml:space="preserve">
      Бұйрықтың қолданысқа енгізілу тәртібін </w:t>
      </w:r>
      <w:r>
        <w:rPr>
          <w:rFonts w:ascii="Times New Roman"/>
          <w:b w:val="false"/>
          <w:i w:val="false"/>
          <w:color w:val="ff0000"/>
          <w:sz w:val="28"/>
        </w:rPr>
        <w:t>4-т.</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«Байланыс туралы» Қазақстан Республикасы Заңының 8-бабы 1-тармағының </w:t>
      </w:r>
      <w:r>
        <w:rPr>
          <w:rFonts w:ascii="Times New Roman"/>
          <w:b w:val="false"/>
          <w:i w:val="false"/>
          <w:color w:val="000000"/>
          <w:sz w:val="28"/>
        </w:rPr>
        <w:t>8) тармақшасына</w:t>
      </w:r>
      <w:r>
        <w:rPr>
          <w:rFonts w:ascii="Times New Roman"/>
          <w:b w:val="false"/>
          <w:i w:val="false"/>
          <w:color w:val="000000"/>
          <w:sz w:val="28"/>
        </w:rPr>
        <w:t xml:space="preserve"> сәйкес </w:t>
      </w:r>
      <w:r>
        <w:rPr>
          <w:rFonts w:ascii="Times New Roman"/>
          <w:b/>
          <w:i w:val="false"/>
          <w:color w:val="000000"/>
          <w:sz w:val="28"/>
        </w:rPr>
        <w:t>Б</w:t>
      </w:r>
      <w:r>
        <w:rPr>
          <w:rFonts w:ascii="Times New Roman"/>
          <w:b/>
          <w:i w:val="false"/>
          <w:color w:val="000000"/>
          <w:sz w:val="28"/>
        </w:rPr>
        <w:t>Ұ</w:t>
      </w:r>
      <w:r>
        <w:rPr>
          <w:rFonts w:ascii="Times New Roman"/>
          <w:b/>
          <w:i w:val="false"/>
          <w:color w:val="000000"/>
          <w:sz w:val="28"/>
        </w:rPr>
        <w:t>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«Телефон байланысы қызметтерін көрсету ережесін бекіту туралы» Қазақстан Республикасы Ақпараттандыру және байланыс агенттігі Төрағасының м.а. 2004 жылғы 29 қыркүйектегі № 204-б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3177 тіркелген)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көзделген бұйрықпен бекітілген Телефон байланысы қызметтерін көрсету </w:t>
      </w:r>
      <w:r>
        <w:rPr>
          <w:rFonts w:ascii="Times New Roman"/>
          <w:b w:val="false"/>
          <w:i w:val="false"/>
          <w:color w:val="000000"/>
          <w:sz w:val="28"/>
        </w:rPr>
        <w:t>ережесіне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3-тармақта</w:t>
      </w:r>
      <w:r>
        <w:rPr>
          <w:rFonts w:ascii="Times New Roman"/>
          <w:b w:val="false"/>
          <w:i w:val="false"/>
          <w:color w:val="000000"/>
          <w:sz w:val="28"/>
        </w:rPr>
        <w:t>:</w:t>
      </w:r>
      <w:r>
        <w:br/>
      </w:r>
      <w:r>
        <w:rPr>
          <w:rFonts w:ascii="Times New Roman"/>
          <w:b w:val="false"/>
          <w:i w:val="false"/>
          <w:color w:val="000000"/>
          <w:sz w:val="28"/>
        </w:rPr>
        <w:t>
      8) тармақша алынып тасталынсын;</w:t>
      </w:r>
      <w:r>
        <w:br/>
      </w:r>
      <w:r>
        <w:rPr>
          <w:rFonts w:ascii="Times New Roman"/>
          <w:b w:val="false"/>
          <w:i w:val="false"/>
          <w:color w:val="000000"/>
          <w:sz w:val="28"/>
        </w:rPr>
        <w:t>
      16) тармақша мынадай редакцияда жазылсын:</w:t>
      </w:r>
      <w:r>
        <w:br/>
      </w:r>
      <w:r>
        <w:rPr>
          <w:rFonts w:ascii="Times New Roman"/>
          <w:b w:val="false"/>
          <w:i w:val="false"/>
          <w:color w:val="000000"/>
          <w:sz w:val="28"/>
        </w:rPr>
        <w:t>
      «16) абоненттер туралы қызметтік ақпарат - абоненттер туралы мәліметтер (жеке тұлғалар үшін телефон нөмірлері, пошталық мекен-жайы, дара сәйкестендіру нөмірі және заңды тұлғалар үшін деректемелер (бизнес-сәйкестендіру нөмірі, қосылған құн салығы бойынша есепке қойылғандығы туралы куәліктің деректері), биллингтік мәліметтер және абоненттерге көрсетілетін қызметтер туралы мәліметтер;»;</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9-тармақтар</w:t>
      </w:r>
      <w:r>
        <w:rPr>
          <w:rFonts w:ascii="Times New Roman"/>
          <w:b w:val="false"/>
          <w:i w:val="false"/>
          <w:color w:val="000000"/>
          <w:sz w:val="28"/>
        </w:rPr>
        <w:t xml:space="preserve"> алынып тасталынсын;</w:t>
      </w:r>
      <w:r>
        <w:br/>
      </w:r>
      <w:r>
        <w:rPr>
          <w:rFonts w:ascii="Times New Roman"/>
          <w:b w:val="false"/>
          <w:i w:val="false"/>
          <w:color w:val="000000"/>
          <w:sz w:val="28"/>
        </w:rPr>
        <w:t>
</w:t>
      </w:r>
      <w:r>
        <w:rPr>
          <w:rFonts w:ascii="Times New Roman"/>
          <w:b w:val="false"/>
          <w:i w:val="false"/>
          <w:color w:val="000000"/>
          <w:sz w:val="28"/>
        </w:rPr>
        <w:t>
      мынадай мазмұнды </w:t>
      </w:r>
      <w:r>
        <w:rPr>
          <w:rFonts w:ascii="Times New Roman"/>
          <w:b w:val="false"/>
          <w:i w:val="false"/>
          <w:color w:val="000000"/>
          <w:sz w:val="28"/>
        </w:rPr>
        <w:t>9-1-тармақпен</w:t>
      </w:r>
      <w:r>
        <w:rPr>
          <w:rFonts w:ascii="Times New Roman"/>
          <w:b w:val="false"/>
          <w:i w:val="false"/>
          <w:color w:val="000000"/>
          <w:sz w:val="28"/>
        </w:rPr>
        <w:t xml:space="preserve"> толықтырылсын:</w:t>
      </w:r>
      <w:r>
        <w:br/>
      </w:r>
      <w:r>
        <w:rPr>
          <w:rFonts w:ascii="Times New Roman"/>
          <w:b w:val="false"/>
          <w:i w:val="false"/>
          <w:color w:val="000000"/>
          <w:sz w:val="28"/>
        </w:rPr>
        <w:t>
      «9-1. Телефон байланыс қызметі байланыс операторы мен абонент арасындағы шарт (бұдан әрі - шарт) негізінде көрсетіледі.»;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2-тарау</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«2. Телефон байланыс қызметін көрсету тәртібі</w:t>
      </w:r>
      <w:r>
        <w:br/>
      </w:r>
      <w:r>
        <w:rPr>
          <w:rFonts w:ascii="Times New Roman"/>
          <w:b w:val="false"/>
          <w:i w:val="false"/>
          <w:color w:val="000000"/>
          <w:sz w:val="28"/>
        </w:rPr>
        <w:t>
      10. Телефон байланысы қызметтеріне мыналар жатады:</w:t>
      </w:r>
      <w:r>
        <w:br/>
      </w:r>
      <w:r>
        <w:rPr>
          <w:rFonts w:ascii="Times New Roman"/>
          <w:b w:val="false"/>
          <w:i w:val="false"/>
          <w:color w:val="000000"/>
          <w:sz w:val="28"/>
        </w:rPr>
        <w:t>
</w:t>
      </w:r>
      <w:r>
        <w:rPr>
          <w:rFonts w:ascii="Times New Roman"/>
          <w:b w:val="false"/>
          <w:i w:val="false"/>
          <w:color w:val="000000"/>
          <w:sz w:val="28"/>
        </w:rPr>
        <w:t>
      1) жергілікті телефон байланысы қызметтері;</w:t>
      </w:r>
      <w:r>
        <w:br/>
      </w:r>
      <w:r>
        <w:rPr>
          <w:rFonts w:ascii="Times New Roman"/>
          <w:b w:val="false"/>
          <w:i w:val="false"/>
          <w:color w:val="000000"/>
          <w:sz w:val="28"/>
        </w:rPr>
        <w:t>
</w:t>
      </w:r>
      <w:r>
        <w:rPr>
          <w:rFonts w:ascii="Times New Roman"/>
          <w:b w:val="false"/>
          <w:i w:val="false"/>
          <w:color w:val="000000"/>
          <w:sz w:val="28"/>
        </w:rPr>
        <w:t>
      2) аймақ ішілік және қалааралық телефон байланысы қызметтері;</w:t>
      </w:r>
      <w:r>
        <w:br/>
      </w:r>
      <w:r>
        <w:rPr>
          <w:rFonts w:ascii="Times New Roman"/>
          <w:b w:val="false"/>
          <w:i w:val="false"/>
          <w:color w:val="000000"/>
          <w:sz w:val="28"/>
        </w:rPr>
        <w:t>
</w:t>
      </w:r>
      <w:r>
        <w:rPr>
          <w:rFonts w:ascii="Times New Roman"/>
          <w:b w:val="false"/>
          <w:i w:val="false"/>
          <w:color w:val="000000"/>
          <w:sz w:val="28"/>
        </w:rPr>
        <w:t>
      3) халықаралық телефон байланысы қызметтері.</w:t>
      </w:r>
      <w:r>
        <w:br/>
      </w:r>
      <w:r>
        <w:rPr>
          <w:rFonts w:ascii="Times New Roman"/>
          <w:b w:val="false"/>
          <w:i w:val="false"/>
          <w:color w:val="000000"/>
          <w:sz w:val="28"/>
        </w:rPr>
        <w:t>
      Бұл қызметтер жеке пайдаланымдағы абоненттік терминалдан немесе таксофоннан, сонымен қатар басқа да байланыс операторларынан автоматтандырылған қосылу арқылы немесе телефоншының көмегімен жергілікті, аймақ ішілік, қалааралық және халықаралық телефон қосылуларын жүзеге асыру мүмкіндіктерін беруді қамтиды.</w:t>
      </w:r>
      <w:r>
        <w:br/>
      </w:r>
      <w:r>
        <w:rPr>
          <w:rFonts w:ascii="Times New Roman"/>
          <w:b w:val="false"/>
          <w:i w:val="false"/>
          <w:color w:val="000000"/>
          <w:sz w:val="28"/>
        </w:rPr>
        <w:t>
</w:t>
      </w:r>
      <w:r>
        <w:rPr>
          <w:rFonts w:ascii="Times New Roman"/>
          <w:b w:val="false"/>
          <w:i w:val="false"/>
          <w:color w:val="000000"/>
          <w:sz w:val="28"/>
        </w:rPr>
        <w:t>
      10-1. Телефон байланысы қызметтері барлық санаттағы абоненттерге және пайдаланушыларға тең жағдайда көрсетіледі.</w:t>
      </w:r>
      <w:r>
        <w:br/>
      </w:r>
      <w:r>
        <w:rPr>
          <w:rFonts w:ascii="Times New Roman"/>
          <w:b w:val="false"/>
          <w:i w:val="false"/>
          <w:color w:val="000000"/>
          <w:sz w:val="28"/>
        </w:rPr>
        <w:t>
</w:t>
      </w:r>
      <w:r>
        <w:rPr>
          <w:rFonts w:ascii="Times New Roman"/>
          <w:b w:val="false"/>
          <w:i w:val="false"/>
          <w:color w:val="000000"/>
          <w:sz w:val="28"/>
        </w:rPr>
        <w:t>
      10-2. Жол берілмейді:</w:t>
      </w:r>
      <w:r>
        <w:br/>
      </w:r>
      <w:r>
        <w:rPr>
          <w:rFonts w:ascii="Times New Roman"/>
          <w:b w:val="false"/>
          <w:i w:val="false"/>
          <w:color w:val="000000"/>
          <w:sz w:val="28"/>
        </w:rPr>
        <w:t>
</w:t>
      </w:r>
      <w:r>
        <w:rPr>
          <w:rFonts w:ascii="Times New Roman"/>
          <w:b w:val="false"/>
          <w:i w:val="false"/>
          <w:color w:val="000000"/>
          <w:sz w:val="28"/>
        </w:rPr>
        <w:t>
      1) байланыс операторының абонентке телефон байланысы қызметін көрсеткенде оған басқа ақылы қызметтерін күштеп таңуға;</w:t>
      </w:r>
      <w:r>
        <w:br/>
      </w:r>
      <w:r>
        <w:rPr>
          <w:rFonts w:ascii="Times New Roman"/>
          <w:b w:val="false"/>
          <w:i w:val="false"/>
          <w:color w:val="000000"/>
          <w:sz w:val="28"/>
        </w:rPr>
        <w:t>
</w:t>
      </w:r>
      <w:r>
        <w:rPr>
          <w:rFonts w:ascii="Times New Roman"/>
          <w:b w:val="false"/>
          <w:i w:val="false"/>
          <w:color w:val="000000"/>
          <w:sz w:val="28"/>
        </w:rPr>
        <w:t>
      2) байланыс операторының абонентке телефон байланыс қызметін көрсету кезінде абонент өзге қызметті алу шартын орындамаған жағдайда оның құқығын шектеуге.</w:t>
      </w:r>
      <w:r>
        <w:br/>
      </w:r>
      <w:r>
        <w:rPr>
          <w:rFonts w:ascii="Times New Roman"/>
          <w:b w:val="false"/>
          <w:i w:val="false"/>
          <w:color w:val="000000"/>
          <w:sz w:val="28"/>
        </w:rPr>
        <w:t>
</w:t>
      </w:r>
      <w:r>
        <w:rPr>
          <w:rFonts w:ascii="Times New Roman"/>
          <w:b w:val="false"/>
          <w:i w:val="false"/>
          <w:color w:val="000000"/>
          <w:sz w:val="28"/>
        </w:rPr>
        <w:t>
      10-3. Абонент:</w:t>
      </w:r>
      <w:r>
        <w:br/>
      </w:r>
      <w:r>
        <w:rPr>
          <w:rFonts w:ascii="Times New Roman"/>
          <w:b w:val="false"/>
          <w:i w:val="false"/>
          <w:color w:val="000000"/>
          <w:sz w:val="28"/>
        </w:rPr>
        <w:t>
</w:t>
      </w:r>
      <w:r>
        <w:rPr>
          <w:rFonts w:ascii="Times New Roman"/>
          <w:b w:val="false"/>
          <w:i w:val="false"/>
          <w:color w:val="000000"/>
          <w:sz w:val="28"/>
        </w:rPr>
        <w:t>
      1) егер ол жеке тұлға болып табылса, қызметті төлеудің абоненттік, уақытылы немесе қиыстырылған жүйесін таңдайды;</w:t>
      </w:r>
      <w:r>
        <w:br/>
      </w:r>
      <w:r>
        <w:rPr>
          <w:rFonts w:ascii="Times New Roman"/>
          <w:b w:val="false"/>
          <w:i w:val="false"/>
          <w:color w:val="000000"/>
          <w:sz w:val="28"/>
        </w:rPr>
        <w:t>
</w:t>
      </w:r>
      <w:r>
        <w:rPr>
          <w:rFonts w:ascii="Times New Roman"/>
          <w:b w:val="false"/>
          <w:i w:val="false"/>
          <w:color w:val="000000"/>
          <w:sz w:val="28"/>
        </w:rPr>
        <w:t>
      2) телефон байланыс қызметін рұқсат етілген жүктемелер шегінде оған қажет көлемде пайдаланады;</w:t>
      </w:r>
      <w:r>
        <w:br/>
      </w:r>
      <w:r>
        <w:rPr>
          <w:rFonts w:ascii="Times New Roman"/>
          <w:b w:val="false"/>
          <w:i w:val="false"/>
          <w:color w:val="000000"/>
          <w:sz w:val="28"/>
        </w:rPr>
        <w:t>
</w:t>
      </w:r>
      <w:r>
        <w:rPr>
          <w:rFonts w:ascii="Times New Roman"/>
          <w:b w:val="false"/>
          <w:i w:val="false"/>
          <w:color w:val="000000"/>
          <w:sz w:val="28"/>
        </w:rPr>
        <w:t>
      3) абоненттің келісімінсіз өзге ақылы қызметтерді көрсеткені үшін, телефон желілеріндегі апаттар кезінде, абоненттің кінәсінен емес байланыстың болмаған кезінде төленген телефон байланыс қызметі үшін төлемдерді қайта есептеуді жазбаша талап етеді;</w:t>
      </w:r>
      <w:r>
        <w:br/>
      </w:r>
      <w:r>
        <w:rPr>
          <w:rFonts w:ascii="Times New Roman"/>
          <w:b w:val="false"/>
          <w:i w:val="false"/>
          <w:color w:val="000000"/>
          <w:sz w:val="28"/>
        </w:rPr>
        <w:t>
</w:t>
      </w:r>
      <w:r>
        <w:rPr>
          <w:rFonts w:ascii="Times New Roman"/>
          <w:b w:val="false"/>
          <w:i w:val="false"/>
          <w:color w:val="000000"/>
          <w:sz w:val="28"/>
        </w:rPr>
        <w:t>
      4) Қазақстан Республикасы Үкіметінің 2009 жылғы 24 қыркүйектегі № 929 </w:t>
      </w:r>
      <w:r>
        <w:rPr>
          <w:rFonts w:ascii="Times New Roman"/>
          <w:b w:val="false"/>
          <w:i w:val="false"/>
          <w:color w:val="000000"/>
          <w:sz w:val="28"/>
        </w:rPr>
        <w:t>қаулысымен</w:t>
      </w:r>
      <w:r>
        <w:rPr>
          <w:rFonts w:ascii="Times New Roman"/>
          <w:b w:val="false"/>
          <w:i w:val="false"/>
          <w:color w:val="000000"/>
          <w:sz w:val="28"/>
        </w:rPr>
        <w:t xml:space="preserve"> бекітілген тізбеге сәйкес жедел шұғыл қызметтерін шақырту үшін телефон байланысын тегін пайдаланады;</w:t>
      </w:r>
      <w:r>
        <w:br/>
      </w:r>
      <w:r>
        <w:rPr>
          <w:rFonts w:ascii="Times New Roman"/>
          <w:b w:val="false"/>
          <w:i w:val="false"/>
          <w:color w:val="000000"/>
          <w:sz w:val="28"/>
        </w:rPr>
        <w:t>
</w:t>
      </w:r>
      <w:r>
        <w:rPr>
          <w:rFonts w:ascii="Times New Roman"/>
          <w:b w:val="false"/>
          <w:i w:val="false"/>
          <w:color w:val="000000"/>
          <w:sz w:val="28"/>
        </w:rPr>
        <w:t>
      5) байланыс операторына шартты бұзу мерзіміне дейін отыз күн ішінде жазбаша хабарлау арқылы біржақты тәртіппен шартты бұзады;</w:t>
      </w:r>
      <w:r>
        <w:br/>
      </w:r>
      <w:r>
        <w:rPr>
          <w:rFonts w:ascii="Times New Roman"/>
          <w:b w:val="false"/>
          <w:i w:val="false"/>
          <w:color w:val="000000"/>
          <w:sz w:val="28"/>
        </w:rPr>
        <w:t>
</w:t>
      </w:r>
      <w:r>
        <w:rPr>
          <w:rFonts w:ascii="Times New Roman"/>
          <w:b w:val="false"/>
          <w:i w:val="false"/>
          <w:color w:val="000000"/>
          <w:sz w:val="28"/>
        </w:rPr>
        <w:t>
      6) оның нөмірін анықтамалық-ақпараттық қызметтерінің абоненттер тізіміне енгізуден жазбаша бас тартады;</w:t>
      </w:r>
      <w:r>
        <w:br/>
      </w:r>
      <w:r>
        <w:rPr>
          <w:rFonts w:ascii="Times New Roman"/>
          <w:b w:val="false"/>
          <w:i w:val="false"/>
          <w:color w:val="000000"/>
          <w:sz w:val="28"/>
        </w:rPr>
        <w:t>
</w:t>
      </w:r>
      <w:r>
        <w:rPr>
          <w:rFonts w:ascii="Times New Roman"/>
          <w:b w:val="false"/>
          <w:i w:val="false"/>
          <w:color w:val="000000"/>
          <w:sz w:val="28"/>
        </w:rPr>
        <w:t>
      7) жергілікті телекоммуникациялар желісінде пайдалануға рұқсат берілген, техникалық жүктемелердің мүмкін шегінде терминалдарды пайдаланады;</w:t>
      </w:r>
      <w:r>
        <w:br/>
      </w:r>
      <w:r>
        <w:rPr>
          <w:rFonts w:ascii="Times New Roman"/>
          <w:b w:val="false"/>
          <w:i w:val="false"/>
          <w:color w:val="000000"/>
          <w:sz w:val="28"/>
        </w:rPr>
        <w:t>
</w:t>
      </w:r>
      <w:r>
        <w:rPr>
          <w:rFonts w:ascii="Times New Roman"/>
          <w:b w:val="false"/>
          <w:i w:val="false"/>
          <w:color w:val="000000"/>
          <w:sz w:val="28"/>
        </w:rPr>
        <w:t>
      8) оған телефон байланыс қызметін көрсеткен үшін уақытылы және толық көлемде төлейді;</w:t>
      </w:r>
      <w:r>
        <w:br/>
      </w:r>
      <w:r>
        <w:rPr>
          <w:rFonts w:ascii="Times New Roman"/>
          <w:b w:val="false"/>
          <w:i w:val="false"/>
          <w:color w:val="000000"/>
          <w:sz w:val="28"/>
        </w:rPr>
        <w:t>
</w:t>
      </w:r>
      <w:r>
        <w:rPr>
          <w:rFonts w:ascii="Times New Roman"/>
          <w:b w:val="false"/>
          <w:i w:val="false"/>
          <w:color w:val="000000"/>
          <w:sz w:val="28"/>
        </w:rPr>
        <w:t>
      9) байланыс операторына телефон байланыс желісінде жарамсыздық туралы тез арада хабарлайды;</w:t>
      </w:r>
      <w:r>
        <w:br/>
      </w:r>
      <w:r>
        <w:rPr>
          <w:rFonts w:ascii="Times New Roman"/>
          <w:b w:val="false"/>
          <w:i w:val="false"/>
          <w:color w:val="000000"/>
          <w:sz w:val="28"/>
        </w:rPr>
        <w:t>
</w:t>
      </w:r>
      <w:r>
        <w:rPr>
          <w:rFonts w:ascii="Times New Roman"/>
          <w:b w:val="false"/>
          <w:i w:val="false"/>
          <w:color w:val="000000"/>
          <w:sz w:val="28"/>
        </w:rPr>
        <w:t>
      10) байланыс оператор өкілдеріне терминалдар және байланыс құралдары орналасқан бөлмелер мен аумақтарға, оларды тексеруіне, жөндеуіне және техникалық қызмет көрсетуіне қол жеткізуді қамтамасыз етеді;</w:t>
      </w:r>
      <w:r>
        <w:br/>
      </w:r>
      <w:r>
        <w:rPr>
          <w:rFonts w:ascii="Times New Roman"/>
          <w:b w:val="false"/>
          <w:i w:val="false"/>
          <w:color w:val="000000"/>
          <w:sz w:val="28"/>
        </w:rPr>
        <w:t>
</w:t>
      </w:r>
      <w:r>
        <w:rPr>
          <w:rFonts w:ascii="Times New Roman"/>
          <w:b w:val="false"/>
          <w:i w:val="false"/>
          <w:color w:val="000000"/>
          <w:sz w:val="28"/>
        </w:rPr>
        <w:t>
      11) байланыс операторына айлық мерзімде өзінің шығуы туралы, телефондандырылған бөлмені сатуы туралы, тегін өзгерту туралы, мекен-жайын өзгерту туралы хабарлайды;</w:t>
      </w:r>
      <w:r>
        <w:br/>
      </w:r>
      <w:r>
        <w:rPr>
          <w:rFonts w:ascii="Times New Roman"/>
          <w:b w:val="false"/>
          <w:i w:val="false"/>
          <w:color w:val="000000"/>
          <w:sz w:val="28"/>
        </w:rPr>
        <w:t>
</w:t>
      </w:r>
      <w:r>
        <w:rPr>
          <w:rFonts w:ascii="Times New Roman"/>
          <w:b w:val="false"/>
          <w:i w:val="false"/>
          <w:color w:val="000000"/>
          <w:sz w:val="28"/>
        </w:rPr>
        <w:t>
      12) өзінің бөлмесінде абоненттік желіні және терминалды жөндемді жағдайда ұстайды.</w:t>
      </w:r>
      <w:r>
        <w:br/>
      </w:r>
      <w:r>
        <w:rPr>
          <w:rFonts w:ascii="Times New Roman"/>
          <w:b w:val="false"/>
          <w:i w:val="false"/>
          <w:color w:val="000000"/>
          <w:sz w:val="28"/>
        </w:rPr>
        <w:t>
</w:t>
      </w:r>
      <w:r>
        <w:rPr>
          <w:rFonts w:ascii="Times New Roman"/>
          <w:b w:val="false"/>
          <w:i w:val="false"/>
          <w:color w:val="000000"/>
          <w:sz w:val="28"/>
        </w:rPr>
        <w:t>
      10-4. Байланыс операторы:</w:t>
      </w:r>
      <w:r>
        <w:br/>
      </w:r>
      <w:r>
        <w:rPr>
          <w:rFonts w:ascii="Times New Roman"/>
          <w:b w:val="false"/>
          <w:i w:val="false"/>
          <w:color w:val="000000"/>
          <w:sz w:val="28"/>
        </w:rPr>
        <w:t>
</w:t>
      </w:r>
      <w:r>
        <w:rPr>
          <w:rFonts w:ascii="Times New Roman"/>
          <w:b w:val="false"/>
          <w:i w:val="false"/>
          <w:color w:val="000000"/>
          <w:sz w:val="28"/>
        </w:rPr>
        <w:t>
      1) телефон байланыс қызметін көрсеткені үшін уақытылы және толық көлемде төлемді алады;</w:t>
      </w:r>
      <w:r>
        <w:br/>
      </w:r>
      <w:r>
        <w:rPr>
          <w:rFonts w:ascii="Times New Roman"/>
          <w:b w:val="false"/>
          <w:i w:val="false"/>
          <w:color w:val="000000"/>
          <w:sz w:val="28"/>
        </w:rPr>
        <w:t>
</w:t>
      </w:r>
      <w:r>
        <w:rPr>
          <w:rFonts w:ascii="Times New Roman"/>
          <w:b w:val="false"/>
          <w:i w:val="false"/>
          <w:color w:val="000000"/>
          <w:sz w:val="28"/>
        </w:rPr>
        <w:t>
      2) абонент, пайдаланушы шарттың талаптарын, осы Ережені бұзған жағдайда, сондай-ақ апаттық жағдайда немесе азаматтардың өміріне және қауіпсіздігіне қауіп-қатер кезінде телефон байланыс қызметін көрсетуді тоқтатады немесе шектейді;</w:t>
      </w:r>
      <w:r>
        <w:br/>
      </w:r>
      <w:r>
        <w:rPr>
          <w:rFonts w:ascii="Times New Roman"/>
          <w:b w:val="false"/>
          <w:i w:val="false"/>
          <w:color w:val="000000"/>
          <w:sz w:val="28"/>
        </w:rPr>
        <w:t>
</w:t>
      </w:r>
      <w:r>
        <w:rPr>
          <w:rFonts w:ascii="Times New Roman"/>
          <w:b w:val="false"/>
          <w:i w:val="false"/>
          <w:color w:val="000000"/>
          <w:sz w:val="28"/>
        </w:rPr>
        <w:t>
      3) абонент келіскен мерзімде телефон байланыс қызметтерін төлемеген жағдайда абоненттің телефон байланыс қызметтеріне қолжетімділігін тоқтатады;</w:t>
      </w:r>
      <w:r>
        <w:br/>
      </w:r>
      <w:r>
        <w:rPr>
          <w:rFonts w:ascii="Times New Roman"/>
          <w:b w:val="false"/>
          <w:i w:val="false"/>
          <w:color w:val="000000"/>
          <w:sz w:val="28"/>
        </w:rPr>
        <w:t>
</w:t>
      </w:r>
      <w:r>
        <w:rPr>
          <w:rFonts w:ascii="Times New Roman"/>
          <w:b w:val="false"/>
          <w:i w:val="false"/>
          <w:color w:val="000000"/>
          <w:sz w:val="28"/>
        </w:rPr>
        <w:t>
      4) телефон байланыс қызметін төлеу бойынша жеңілдіктерді жоғалту немесе алу кезінде телефон байланыс қызметтерінің бағасын біржақты тәртіппен қайта есеп айырысуды жүргізеді;</w:t>
      </w:r>
      <w:r>
        <w:br/>
      </w:r>
      <w:r>
        <w:rPr>
          <w:rFonts w:ascii="Times New Roman"/>
          <w:b w:val="false"/>
          <w:i w:val="false"/>
          <w:color w:val="000000"/>
          <w:sz w:val="28"/>
        </w:rPr>
        <w:t>
</w:t>
      </w:r>
      <w:r>
        <w:rPr>
          <w:rFonts w:ascii="Times New Roman"/>
          <w:b w:val="false"/>
          <w:i w:val="false"/>
          <w:color w:val="000000"/>
          <w:sz w:val="28"/>
        </w:rPr>
        <w:t>
      5) абонент телефон желісіне абоненттік терминалдың нөмірін тағайындаумен қосылу құнын төлегеннен кейін күнтізбелік он күн ішінде телефон байланыс қызметін көрсетуін бастайды;</w:t>
      </w:r>
      <w:r>
        <w:br/>
      </w:r>
      <w:r>
        <w:rPr>
          <w:rFonts w:ascii="Times New Roman"/>
          <w:b w:val="false"/>
          <w:i w:val="false"/>
          <w:color w:val="000000"/>
          <w:sz w:val="28"/>
        </w:rPr>
        <w:t>
</w:t>
      </w:r>
      <w:r>
        <w:rPr>
          <w:rFonts w:ascii="Times New Roman"/>
          <w:b w:val="false"/>
          <w:i w:val="false"/>
          <w:color w:val="000000"/>
          <w:sz w:val="28"/>
        </w:rPr>
        <w:t>
      6) көрсетілетін телефон байланыс қызметінің сапасы мен санына есеп пен бақылау жүргізеді, бұзушылықтарды ескерту және тоқтату бойынша шараларды қабылдайды;</w:t>
      </w:r>
      <w:r>
        <w:br/>
      </w:r>
      <w:r>
        <w:rPr>
          <w:rFonts w:ascii="Times New Roman"/>
          <w:b w:val="false"/>
          <w:i w:val="false"/>
          <w:color w:val="000000"/>
          <w:sz w:val="28"/>
        </w:rPr>
        <w:t>
</w:t>
      </w:r>
      <w:r>
        <w:rPr>
          <w:rFonts w:ascii="Times New Roman"/>
          <w:b w:val="false"/>
          <w:i w:val="false"/>
          <w:color w:val="000000"/>
          <w:sz w:val="28"/>
        </w:rPr>
        <w:t>
      7) есеп құралдарына техникалық қызмет көрсету және тексеру жүргізеді;</w:t>
      </w:r>
      <w:r>
        <w:br/>
      </w:r>
      <w:r>
        <w:rPr>
          <w:rFonts w:ascii="Times New Roman"/>
          <w:b w:val="false"/>
          <w:i w:val="false"/>
          <w:color w:val="000000"/>
          <w:sz w:val="28"/>
        </w:rPr>
        <w:t>
</w:t>
      </w:r>
      <w:r>
        <w:rPr>
          <w:rFonts w:ascii="Times New Roman"/>
          <w:b w:val="false"/>
          <w:i w:val="false"/>
          <w:color w:val="000000"/>
          <w:sz w:val="28"/>
        </w:rPr>
        <w:t>
      8) абонент телефон байланыс қызметінің сапасы төмендеуі туралы өтінішті берген күнінен бастап күнтізбелік үш күн ішінде сапасын қалпына келтіру бойынша қажетті шараларды қабылдайды және абоненттік төлемнің қайта есебін жүргізеді;</w:t>
      </w:r>
      <w:r>
        <w:br/>
      </w:r>
      <w:r>
        <w:rPr>
          <w:rFonts w:ascii="Times New Roman"/>
          <w:b w:val="false"/>
          <w:i w:val="false"/>
          <w:color w:val="000000"/>
          <w:sz w:val="28"/>
        </w:rPr>
        <w:t>
</w:t>
      </w:r>
      <w:r>
        <w:rPr>
          <w:rFonts w:ascii="Times New Roman"/>
          <w:b w:val="false"/>
          <w:i w:val="false"/>
          <w:color w:val="000000"/>
          <w:sz w:val="28"/>
        </w:rPr>
        <w:t>
      9) көрсетілген телефон байланыс қызметін төлеуге есеп ұсынады;</w:t>
      </w:r>
      <w:r>
        <w:br/>
      </w:r>
      <w:r>
        <w:rPr>
          <w:rFonts w:ascii="Times New Roman"/>
          <w:b w:val="false"/>
          <w:i w:val="false"/>
          <w:color w:val="000000"/>
          <w:sz w:val="28"/>
        </w:rPr>
        <w:t>
</w:t>
      </w:r>
      <w:r>
        <w:rPr>
          <w:rFonts w:ascii="Times New Roman"/>
          <w:b w:val="false"/>
          <w:i w:val="false"/>
          <w:color w:val="000000"/>
          <w:sz w:val="28"/>
        </w:rPr>
        <w:t>
      10) байланыс саласындағы техникалық нормаларға және мемлекеттік стандарттарға сәйкес телефон байланыс қызметін көрсетеді;</w:t>
      </w:r>
      <w:r>
        <w:br/>
      </w:r>
      <w:r>
        <w:rPr>
          <w:rFonts w:ascii="Times New Roman"/>
          <w:b w:val="false"/>
          <w:i w:val="false"/>
          <w:color w:val="000000"/>
          <w:sz w:val="28"/>
        </w:rPr>
        <w:t>
</w:t>
      </w:r>
      <w:r>
        <w:rPr>
          <w:rFonts w:ascii="Times New Roman"/>
          <w:b w:val="false"/>
          <w:i w:val="false"/>
          <w:color w:val="000000"/>
          <w:sz w:val="28"/>
        </w:rPr>
        <w:t>
      11) абоненттің өтініші бойынша станциондық және желілік бүлінуін жояды;</w:t>
      </w:r>
      <w:r>
        <w:br/>
      </w:r>
      <w:r>
        <w:rPr>
          <w:rFonts w:ascii="Times New Roman"/>
          <w:b w:val="false"/>
          <w:i w:val="false"/>
          <w:color w:val="000000"/>
          <w:sz w:val="28"/>
        </w:rPr>
        <w:t>
</w:t>
      </w:r>
      <w:r>
        <w:rPr>
          <w:rFonts w:ascii="Times New Roman"/>
          <w:b w:val="false"/>
          <w:i w:val="false"/>
          <w:color w:val="000000"/>
          <w:sz w:val="28"/>
        </w:rPr>
        <w:t>
      12) көрсетілген телефон байланыс қызметтері үшін айына бір рет есеп ұсынады;</w:t>
      </w:r>
      <w:r>
        <w:br/>
      </w:r>
      <w:r>
        <w:rPr>
          <w:rFonts w:ascii="Times New Roman"/>
          <w:b w:val="false"/>
          <w:i w:val="false"/>
          <w:color w:val="000000"/>
          <w:sz w:val="28"/>
        </w:rPr>
        <w:t>
</w:t>
      </w:r>
      <w:r>
        <w:rPr>
          <w:rFonts w:ascii="Times New Roman"/>
          <w:b w:val="false"/>
          <w:i w:val="false"/>
          <w:color w:val="000000"/>
          <w:sz w:val="28"/>
        </w:rPr>
        <w:t>
      13) абоненттің кінәсінен емес терминалдың фактілік әрекетсіздік кезеңінде абоненттік төлемдерге қайта есеп жүргізеді;</w:t>
      </w:r>
      <w:r>
        <w:br/>
      </w:r>
      <w:r>
        <w:rPr>
          <w:rFonts w:ascii="Times New Roman"/>
          <w:b w:val="false"/>
          <w:i w:val="false"/>
          <w:color w:val="000000"/>
          <w:sz w:val="28"/>
        </w:rPr>
        <w:t>
</w:t>
      </w:r>
      <w:r>
        <w:rPr>
          <w:rFonts w:ascii="Times New Roman"/>
          <w:b w:val="false"/>
          <w:i w:val="false"/>
          <w:color w:val="000000"/>
          <w:sz w:val="28"/>
        </w:rPr>
        <w:t>
      14) абоненттің шағымдарын күнтізбелік 10 күн мерзімінде қарастырады;</w:t>
      </w:r>
      <w:r>
        <w:br/>
      </w:r>
      <w:r>
        <w:rPr>
          <w:rFonts w:ascii="Times New Roman"/>
          <w:b w:val="false"/>
          <w:i w:val="false"/>
          <w:color w:val="000000"/>
          <w:sz w:val="28"/>
        </w:rPr>
        <w:t>
</w:t>
      </w:r>
      <w:r>
        <w:rPr>
          <w:rFonts w:ascii="Times New Roman"/>
          <w:b w:val="false"/>
          <w:i w:val="false"/>
          <w:color w:val="000000"/>
          <w:sz w:val="28"/>
        </w:rPr>
        <w:t>
      15) абонентті телефон желілеріндегі апаттар туралы және осы апаттарды жоюдың болжанатын мерзімі туралы хабардар етеді;</w:t>
      </w:r>
      <w:r>
        <w:br/>
      </w:r>
      <w:r>
        <w:rPr>
          <w:rFonts w:ascii="Times New Roman"/>
          <w:b w:val="false"/>
          <w:i w:val="false"/>
          <w:color w:val="000000"/>
          <w:sz w:val="28"/>
        </w:rPr>
        <w:t>
</w:t>
      </w:r>
      <w:r>
        <w:rPr>
          <w:rFonts w:ascii="Times New Roman"/>
          <w:b w:val="false"/>
          <w:i w:val="false"/>
          <w:color w:val="000000"/>
          <w:sz w:val="28"/>
        </w:rPr>
        <w:t>
      16) абонентті абоненттік нөмірді алмастыру туралы және (немесе) себептерді көрсетумен терминалды ажырату туралы он күн бұрын жазбаша хабардар етеді;</w:t>
      </w:r>
      <w:r>
        <w:br/>
      </w:r>
      <w:r>
        <w:rPr>
          <w:rFonts w:ascii="Times New Roman"/>
          <w:b w:val="false"/>
          <w:i w:val="false"/>
          <w:color w:val="000000"/>
          <w:sz w:val="28"/>
        </w:rPr>
        <w:t>
</w:t>
      </w:r>
      <w:r>
        <w:rPr>
          <w:rFonts w:ascii="Times New Roman"/>
          <w:b w:val="false"/>
          <w:i w:val="false"/>
          <w:color w:val="000000"/>
          <w:sz w:val="28"/>
        </w:rPr>
        <w:t>
      17) абоненттерді телефон байланыс қызметтеріне тарифтердің өзгеруі туралы, оларды қолданысқа енгізгенге дейін отыз күн бұрын хабарлайды;</w:t>
      </w:r>
      <w:r>
        <w:br/>
      </w:r>
      <w:r>
        <w:rPr>
          <w:rFonts w:ascii="Times New Roman"/>
          <w:b w:val="false"/>
          <w:i w:val="false"/>
          <w:color w:val="000000"/>
          <w:sz w:val="28"/>
        </w:rPr>
        <w:t>
</w:t>
      </w:r>
      <w:r>
        <w:rPr>
          <w:rFonts w:ascii="Times New Roman"/>
          <w:b w:val="false"/>
          <w:i w:val="false"/>
          <w:color w:val="000000"/>
          <w:sz w:val="28"/>
        </w:rPr>
        <w:t>
      18) уақытылы телефон байланыс қызметін төлемегені үшін ажыратылған абоненттік терминалдарды, берешекті өтегеннен бастап жиырма төрт сағат ішінде тегін қосады;</w:t>
      </w:r>
      <w:r>
        <w:br/>
      </w:r>
      <w:r>
        <w:rPr>
          <w:rFonts w:ascii="Times New Roman"/>
          <w:b w:val="false"/>
          <w:i w:val="false"/>
          <w:color w:val="000000"/>
          <w:sz w:val="28"/>
        </w:rPr>
        <w:t>
</w:t>
      </w:r>
      <w:r>
        <w:rPr>
          <w:rFonts w:ascii="Times New Roman"/>
          <w:b w:val="false"/>
          <w:i w:val="false"/>
          <w:color w:val="000000"/>
          <w:sz w:val="28"/>
        </w:rPr>
        <w:t>
      19) уақытылы төлемегені үшін ажыратылған телефон байланыс қызметіне қолжетімділікті, берешекті өтегеннен бастап жиырма төрт сағат ішінде тегін қайта іске қосады;</w:t>
      </w:r>
      <w:r>
        <w:br/>
      </w:r>
      <w:r>
        <w:rPr>
          <w:rFonts w:ascii="Times New Roman"/>
          <w:b w:val="false"/>
          <w:i w:val="false"/>
          <w:color w:val="000000"/>
          <w:sz w:val="28"/>
        </w:rPr>
        <w:t>
</w:t>
      </w:r>
      <w:r>
        <w:rPr>
          <w:rFonts w:ascii="Times New Roman"/>
          <w:b w:val="false"/>
          <w:i w:val="false"/>
          <w:color w:val="000000"/>
          <w:sz w:val="28"/>
        </w:rPr>
        <w:t>
      20) абоненттің талабы бойынша оған телефон байланыс қызметін көрсетуімен байланысты ақпаратты ұсынады.</w:t>
      </w:r>
      <w:r>
        <w:br/>
      </w:r>
      <w:r>
        <w:rPr>
          <w:rFonts w:ascii="Times New Roman"/>
          <w:b w:val="false"/>
          <w:i w:val="false"/>
          <w:color w:val="000000"/>
          <w:sz w:val="28"/>
        </w:rPr>
        <w:t>
</w:t>
      </w:r>
      <w:r>
        <w:rPr>
          <w:rFonts w:ascii="Times New Roman"/>
          <w:b w:val="false"/>
          <w:i w:val="false"/>
          <w:color w:val="000000"/>
          <w:sz w:val="28"/>
        </w:rPr>
        <w:t>
      11. Пайдаланушылар үшін Қазақстан Республикасы бүкіл  аумағында бірыңғай нөмірлерді теру арқылы шұғыл медициналық (103), құқық қорғау (102), өртке қарсы (101), апатты (104), құтқару (051), анықтамалық (118) қызметтерді шақыру тегін болып табылады. Көрсетілген нөмірмен байланысты өшіріп тастауға және (немесе) шектеуге жол берілмейді.»;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11-1 тармақта</w:t>
      </w:r>
      <w:r>
        <w:rPr>
          <w:rFonts w:ascii="Times New Roman"/>
          <w:b w:val="false"/>
          <w:i w:val="false"/>
          <w:color w:val="000000"/>
          <w:sz w:val="28"/>
        </w:rPr>
        <w:t xml:space="preserve"> «11-1.» санынан кейін «Телефон» сөзі алынып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5-тараудың</w:t>
      </w:r>
      <w:r>
        <w:rPr>
          <w:rFonts w:ascii="Times New Roman"/>
          <w:b w:val="false"/>
          <w:i w:val="false"/>
          <w:color w:val="000000"/>
          <w:sz w:val="28"/>
        </w:rPr>
        <w:t xml:space="preserve"> атауындағы «ұсыну» сөзі «көрсету» сөзімен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21-тармақтағы</w:t>
      </w:r>
      <w:r>
        <w:rPr>
          <w:rFonts w:ascii="Times New Roman"/>
          <w:b w:val="false"/>
          <w:i w:val="false"/>
          <w:color w:val="000000"/>
          <w:sz w:val="28"/>
        </w:rPr>
        <w:t xml:space="preserve"> «(жергілікті, қалааралық, халықаралық, әмбебап)» сөздері алынып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7-тараудың</w:t>
      </w:r>
      <w:r>
        <w:rPr>
          <w:rFonts w:ascii="Times New Roman"/>
          <w:b w:val="false"/>
          <w:i w:val="false"/>
          <w:color w:val="000000"/>
          <w:sz w:val="28"/>
        </w:rPr>
        <w:t xml:space="preserve"> атауы мынадай редакцияда жазылсын:</w:t>
      </w:r>
      <w:r>
        <w:br/>
      </w:r>
      <w:r>
        <w:rPr>
          <w:rFonts w:ascii="Times New Roman"/>
          <w:b w:val="false"/>
          <w:i w:val="false"/>
          <w:color w:val="000000"/>
          <w:sz w:val="28"/>
        </w:rPr>
        <w:t>
      «7. Шартқа отыру және бұзу тәртібі»;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34-тармақта</w:t>
      </w:r>
      <w:r>
        <w:rPr>
          <w:rFonts w:ascii="Times New Roman"/>
          <w:b w:val="false"/>
          <w:i w:val="false"/>
          <w:color w:val="000000"/>
          <w:sz w:val="28"/>
        </w:rPr>
        <w:t xml:space="preserve"> «телефон байланысы қызметтерін көрсету» сөздері алынып тасталсын;</w:t>
      </w:r>
      <w:r>
        <w:br/>
      </w:r>
      <w:r>
        <w:rPr>
          <w:rFonts w:ascii="Times New Roman"/>
          <w:b w:val="false"/>
          <w:i w:val="false"/>
          <w:color w:val="000000"/>
          <w:sz w:val="28"/>
        </w:rPr>
        <w:t>
</w:t>
      </w:r>
      <w:r>
        <w:rPr>
          <w:rFonts w:ascii="Times New Roman"/>
          <w:b w:val="false"/>
          <w:i w:val="false"/>
          <w:color w:val="000000"/>
          <w:sz w:val="28"/>
        </w:rPr>
        <w:t>
      7-тарау мынадай мазмұндағы </w:t>
      </w:r>
      <w:r>
        <w:rPr>
          <w:rFonts w:ascii="Times New Roman"/>
          <w:b w:val="false"/>
          <w:i w:val="false"/>
          <w:color w:val="000000"/>
          <w:sz w:val="28"/>
        </w:rPr>
        <w:t>34-1</w:t>
      </w:r>
      <w:r>
        <w:rPr>
          <w:rFonts w:ascii="Times New Roman"/>
          <w:b w:val="false"/>
          <w:i w:val="false"/>
          <w:color w:val="000000"/>
          <w:sz w:val="28"/>
        </w:rPr>
        <w:t xml:space="preserve"> және </w:t>
      </w:r>
      <w:r>
        <w:rPr>
          <w:rFonts w:ascii="Times New Roman"/>
          <w:b w:val="false"/>
          <w:i w:val="false"/>
          <w:color w:val="000000"/>
          <w:sz w:val="28"/>
        </w:rPr>
        <w:t>34-2-тармақтармен</w:t>
      </w:r>
      <w:r>
        <w:rPr>
          <w:rFonts w:ascii="Times New Roman"/>
          <w:b w:val="false"/>
          <w:i w:val="false"/>
          <w:color w:val="000000"/>
          <w:sz w:val="28"/>
        </w:rPr>
        <w:t xml:space="preserve"> толықтырылсын:</w:t>
      </w:r>
      <w:r>
        <w:br/>
      </w:r>
      <w:r>
        <w:rPr>
          <w:rFonts w:ascii="Times New Roman"/>
          <w:b w:val="false"/>
          <w:i w:val="false"/>
          <w:color w:val="000000"/>
          <w:sz w:val="28"/>
        </w:rPr>
        <w:t>
</w:t>
      </w:r>
      <w:r>
        <w:rPr>
          <w:rFonts w:ascii="Times New Roman"/>
          <w:b w:val="false"/>
          <w:i w:val="false"/>
          <w:color w:val="000000"/>
          <w:sz w:val="28"/>
        </w:rPr>
        <w:t>
      «34-1. Шартта:</w:t>
      </w:r>
      <w:r>
        <w:br/>
      </w:r>
      <w:r>
        <w:rPr>
          <w:rFonts w:ascii="Times New Roman"/>
          <w:b w:val="false"/>
          <w:i w:val="false"/>
          <w:color w:val="000000"/>
          <w:sz w:val="28"/>
        </w:rPr>
        <w:t>
</w:t>
      </w:r>
      <w:r>
        <w:rPr>
          <w:rFonts w:ascii="Times New Roman"/>
          <w:b w:val="false"/>
          <w:i w:val="false"/>
          <w:color w:val="000000"/>
          <w:sz w:val="28"/>
        </w:rPr>
        <w:t>
      1) шартқа отырған күн мен орны;</w:t>
      </w:r>
      <w:r>
        <w:br/>
      </w:r>
      <w:r>
        <w:rPr>
          <w:rFonts w:ascii="Times New Roman"/>
          <w:b w:val="false"/>
          <w:i w:val="false"/>
          <w:color w:val="000000"/>
          <w:sz w:val="28"/>
        </w:rPr>
        <w:t>
</w:t>
      </w:r>
      <w:r>
        <w:rPr>
          <w:rFonts w:ascii="Times New Roman"/>
          <w:b w:val="false"/>
          <w:i w:val="false"/>
          <w:color w:val="000000"/>
          <w:sz w:val="28"/>
        </w:rPr>
        <w:t>
      2) байланыс операторының атауы;</w:t>
      </w:r>
      <w:r>
        <w:br/>
      </w:r>
      <w:r>
        <w:rPr>
          <w:rFonts w:ascii="Times New Roman"/>
          <w:b w:val="false"/>
          <w:i w:val="false"/>
          <w:color w:val="000000"/>
          <w:sz w:val="28"/>
        </w:rPr>
        <w:t>
</w:t>
      </w:r>
      <w:r>
        <w:rPr>
          <w:rFonts w:ascii="Times New Roman"/>
          <w:b w:val="false"/>
          <w:i w:val="false"/>
          <w:color w:val="000000"/>
          <w:sz w:val="28"/>
        </w:rPr>
        <w:t>
      3) байланыс операторының есеп айырысу есебінің деректемелері;</w:t>
      </w:r>
      <w:r>
        <w:br/>
      </w:r>
      <w:r>
        <w:rPr>
          <w:rFonts w:ascii="Times New Roman"/>
          <w:b w:val="false"/>
          <w:i w:val="false"/>
          <w:color w:val="000000"/>
          <w:sz w:val="28"/>
        </w:rPr>
        <w:t>
</w:t>
      </w:r>
      <w:r>
        <w:rPr>
          <w:rFonts w:ascii="Times New Roman"/>
          <w:b w:val="false"/>
          <w:i w:val="false"/>
          <w:color w:val="000000"/>
          <w:sz w:val="28"/>
        </w:rPr>
        <w:t>
      4) байланыс операторына берілген лицензия деректемелері;</w:t>
      </w:r>
      <w:r>
        <w:br/>
      </w:r>
      <w:r>
        <w:rPr>
          <w:rFonts w:ascii="Times New Roman"/>
          <w:b w:val="false"/>
          <w:i w:val="false"/>
          <w:color w:val="000000"/>
          <w:sz w:val="28"/>
        </w:rPr>
        <w:t>
</w:t>
      </w:r>
      <w:r>
        <w:rPr>
          <w:rFonts w:ascii="Times New Roman"/>
          <w:b w:val="false"/>
          <w:i w:val="false"/>
          <w:color w:val="000000"/>
          <w:sz w:val="28"/>
        </w:rPr>
        <w:t>
      5) абонент туралы мәліметтер: жеке тұлғалар үшін – телефон нөмірлері, электрондық поштаның мекен-жайы, пошталық мекен-жайы, дара сәйкестендіру нөмірі; заңды тұлғалар үшін – бизнес-сәйкестендіру нөмірі, қосылған құн салығы бойынша есепке қойылғандығы туралы куәліктің деректері;</w:t>
      </w:r>
      <w:r>
        <w:br/>
      </w:r>
      <w:r>
        <w:rPr>
          <w:rFonts w:ascii="Times New Roman"/>
          <w:b w:val="false"/>
          <w:i w:val="false"/>
          <w:color w:val="000000"/>
          <w:sz w:val="28"/>
        </w:rPr>
        <w:t>
</w:t>
      </w:r>
      <w:r>
        <w:rPr>
          <w:rFonts w:ascii="Times New Roman"/>
          <w:b w:val="false"/>
          <w:i w:val="false"/>
          <w:color w:val="000000"/>
          <w:sz w:val="28"/>
        </w:rPr>
        <w:t>
      6) абоненттке тағайындалған абоненттік нөмір;</w:t>
      </w:r>
      <w:r>
        <w:br/>
      </w:r>
      <w:r>
        <w:rPr>
          <w:rFonts w:ascii="Times New Roman"/>
          <w:b w:val="false"/>
          <w:i w:val="false"/>
          <w:color w:val="000000"/>
          <w:sz w:val="28"/>
        </w:rPr>
        <w:t>
</w:t>
      </w:r>
      <w:r>
        <w:rPr>
          <w:rFonts w:ascii="Times New Roman"/>
          <w:b w:val="false"/>
          <w:i w:val="false"/>
          <w:color w:val="000000"/>
          <w:sz w:val="28"/>
        </w:rPr>
        <w:t>
      7) көрсетілетін телефон байланыс қызметтері;</w:t>
      </w:r>
      <w:r>
        <w:br/>
      </w:r>
      <w:r>
        <w:rPr>
          <w:rFonts w:ascii="Times New Roman"/>
          <w:b w:val="false"/>
          <w:i w:val="false"/>
          <w:color w:val="000000"/>
          <w:sz w:val="28"/>
        </w:rPr>
        <w:t>
</w:t>
      </w:r>
      <w:r>
        <w:rPr>
          <w:rFonts w:ascii="Times New Roman"/>
          <w:b w:val="false"/>
          <w:i w:val="false"/>
          <w:color w:val="000000"/>
          <w:sz w:val="28"/>
        </w:rPr>
        <w:t>
      8) көрсетілген телефон байланыс қызметі үшін есеп айырысу тәртібі мен нысаны;</w:t>
      </w:r>
      <w:r>
        <w:br/>
      </w:r>
      <w:r>
        <w:rPr>
          <w:rFonts w:ascii="Times New Roman"/>
          <w:b w:val="false"/>
          <w:i w:val="false"/>
          <w:color w:val="000000"/>
          <w:sz w:val="28"/>
        </w:rPr>
        <w:t>
</w:t>
      </w:r>
      <w:r>
        <w:rPr>
          <w:rFonts w:ascii="Times New Roman"/>
          <w:b w:val="false"/>
          <w:i w:val="false"/>
          <w:color w:val="000000"/>
          <w:sz w:val="28"/>
        </w:rPr>
        <w:t>
      9) тараптардың құқығы, міндеттемелері және жауапкершілігі қамтылады.</w:t>
      </w:r>
      <w:r>
        <w:br/>
      </w:r>
      <w:r>
        <w:rPr>
          <w:rFonts w:ascii="Times New Roman"/>
          <w:b w:val="false"/>
          <w:i w:val="false"/>
          <w:color w:val="000000"/>
          <w:sz w:val="28"/>
        </w:rPr>
        <w:t>
</w:t>
      </w:r>
      <w:r>
        <w:rPr>
          <w:rFonts w:ascii="Times New Roman"/>
          <w:b w:val="false"/>
          <w:i w:val="false"/>
          <w:color w:val="000000"/>
          <w:sz w:val="28"/>
        </w:rPr>
        <w:t>
      34-2. Абонент шарттан біржақты бас тартқан жағдайда шарт бұзылған болып саналады. Абонент байланыс операторына шартты бұзу туралы өтінішті жазбаша түрде береді.»;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35-тармақта</w:t>
      </w:r>
      <w:r>
        <w:rPr>
          <w:rFonts w:ascii="Times New Roman"/>
          <w:b w:val="false"/>
          <w:i w:val="false"/>
          <w:color w:val="000000"/>
          <w:sz w:val="28"/>
        </w:rPr>
        <w:t xml:space="preserve"> «Телефон байланысы қызметтерін көрсету» сөздері алынып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36-тармақтың</w:t>
      </w:r>
      <w:r>
        <w:rPr>
          <w:rFonts w:ascii="Times New Roman"/>
          <w:b w:val="false"/>
          <w:i w:val="false"/>
          <w:color w:val="000000"/>
          <w:sz w:val="28"/>
        </w:rPr>
        <w:t xml:space="preserve"> 2) тармақшасында «мемлекеттік тіркеуге алынғаны» сөздерінен кейін «немесе қайта тіркелгені» сөздерімен толықтырылсын;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37-тармақта</w:t>
      </w:r>
      <w:r>
        <w:rPr>
          <w:rFonts w:ascii="Times New Roman"/>
          <w:b w:val="false"/>
          <w:i w:val="false"/>
          <w:color w:val="000000"/>
          <w:sz w:val="28"/>
        </w:rPr>
        <w:t xml:space="preserve"> «телефон байланысы қызметтерін көрсету» сөздері аланып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61-тармақта</w:t>
      </w:r>
      <w:r>
        <w:rPr>
          <w:rFonts w:ascii="Times New Roman"/>
          <w:b w:val="false"/>
          <w:i w:val="false"/>
          <w:color w:val="000000"/>
          <w:sz w:val="28"/>
        </w:rPr>
        <w:t>:</w:t>
      </w:r>
      <w:r>
        <w:br/>
      </w:r>
      <w:r>
        <w:rPr>
          <w:rFonts w:ascii="Times New Roman"/>
          <w:b w:val="false"/>
          <w:i w:val="false"/>
          <w:color w:val="000000"/>
          <w:sz w:val="28"/>
        </w:rPr>
        <w:t>
      алтыншы азатжол мынадай редакцияда жазылсын:</w:t>
      </w:r>
      <w:r>
        <w:br/>
      </w:r>
      <w:r>
        <w:rPr>
          <w:rFonts w:ascii="Times New Roman"/>
          <w:b w:val="false"/>
          <w:i w:val="false"/>
          <w:color w:val="000000"/>
          <w:sz w:val="28"/>
        </w:rPr>
        <w:t>
      «Заңның </w:t>
      </w:r>
      <w:r>
        <w:rPr>
          <w:rFonts w:ascii="Times New Roman"/>
          <w:b w:val="false"/>
          <w:i w:val="false"/>
          <w:color w:val="000000"/>
          <w:sz w:val="28"/>
        </w:rPr>
        <w:t>15-бабы</w:t>
      </w:r>
      <w:r>
        <w:rPr>
          <w:rFonts w:ascii="Times New Roman"/>
          <w:b w:val="false"/>
          <w:i w:val="false"/>
          <w:color w:val="000000"/>
          <w:sz w:val="28"/>
        </w:rPr>
        <w:t xml:space="preserve"> 1-тармағына сәйкес байланыс операторлары байланыс желілерінде қажетті техникалық құралдарды белгілейді, өзінің жабдықтарының белгіленген талаптарға сәйкестігін қамтамасыз етеді, сондай-ақ абоненттер туралы қызметтік ақпаратты екі жыл мерзімде жинақталуын және сақталуын іске асырады.»;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8-тараудың</w:t>
      </w:r>
      <w:r>
        <w:rPr>
          <w:rFonts w:ascii="Times New Roman"/>
          <w:b w:val="false"/>
          <w:i w:val="false"/>
          <w:color w:val="000000"/>
          <w:sz w:val="28"/>
        </w:rPr>
        <w:t xml:space="preserve"> атауындағы «абоненттермен, пайдаланушылармен» сөздері алынып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62-тармақ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«62. Телефон байланыс қызметтері үшін төлеу тәртібі мен нысаны шартта көрсетіледі. Қызметтер құны бір санаттағы абоненттер үшін бірдей белгіленеді. Есептесу уәкілетті орган бекіткен тарифтеу бірліктерінде жүргізіледі.</w:t>
      </w:r>
      <w:r>
        <w:br/>
      </w:r>
      <w:r>
        <w:rPr>
          <w:rFonts w:ascii="Times New Roman"/>
          <w:b w:val="false"/>
          <w:i w:val="false"/>
          <w:color w:val="000000"/>
          <w:sz w:val="28"/>
        </w:rPr>
        <w:t>
      Телефон байланыс қызметтері үшін абонентпен есептесуді оларды ұсынған байланыс операторы немесе шарт негізінде оған уәкілетті тұлға жүргізеді.»;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64-тармақтың</w:t>
      </w:r>
      <w:r>
        <w:rPr>
          <w:rFonts w:ascii="Times New Roman"/>
          <w:b w:val="false"/>
          <w:i w:val="false"/>
          <w:color w:val="000000"/>
          <w:sz w:val="28"/>
        </w:rPr>
        <w:t xml:space="preserve"> 5)-тармақшасында «көрсетілетін» сөзінен кейін «телефон байланыс» сөздерімен толықтырылсын;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66-тармақта</w:t>
      </w:r>
      <w:r>
        <w:rPr>
          <w:rFonts w:ascii="Times New Roman"/>
          <w:b w:val="false"/>
          <w:i w:val="false"/>
          <w:color w:val="000000"/>
          <w:sz w:val="28"/>
        </w:rPr>
        <w:t xml:space="preserve"> «66.» санынан кейін «Байланыс» сөзімен толықтырылсын.</w:t>
      </w:r>
      <w:r>
        <w:br/>
      </w:r>
      <w:r>
        <w:rPr>
          <w:rFonts w:ascii="Times New Roman"/>
          <w:b w:val="false"/>
          <w:i w:val="false"/>
          <w:color w:val="000000"/>
          <w:sz w:val="28"/>
        </w:rPr>
        <w:t>
</w:t>
      </w:r>
      <w:r>
        <w:rPr>
          <w:rFonts w:ascii="Times New Roman"/>
          <w:b w:val="false"/>
          <w:i w:val="false"/>
          <w:color w:val="000000"/>
          <w:sz w:val="28"/>
        </w:rPr>
        <w:t>
      2. Қазақстан Республикасы Ақпараттандыру және байланыс агенттігінің Байланыс департаменті (Ә.Е.Баймұратов) белгіленген заңнамалық тәртіппен:</w:t>
      </w:r>
      <w:r>
        <w:br/>
      </w:r>
      <w:r>
        <w:rPr>
          <w:rFonts w:ascii="Times New Roman"/>
          <w:b w:val="false"/>
          <w:i w:val="false"/>
          <w:color w:val="000000"/>
          <w:sz w:val="28"/>
        </w:rPr>
        <w:t>
</w:t>
      </w:r>
      <w:r>
        <w:rPr>
          <w:rFonts w:ascii="Times New Roman"/>
          <w:b w:val="false"/>
          <w:i w:val="false"/>
          <w:color w:val="000000"/>
          <w:sz w:val="28"/>
        </w:rPr>
        <w:t>
      1) осы бұйрықты Қазақстан Республикасы Әділет министрлігінде тіркелуін;</w:t>
      </w:r>
      <w:r>
        <w:br/>
      </w:r>
      <w:r>
        <w:rPr>
          <w:rFonts w:ascii="Times New Roman"/>
          <w:b w:val="false"/>
          <w:i w:val="false"/>
          <w:color w:val="000000"/>
          <w:sz w:val="28"/>
        </w:rPr>
        <w:t>
</w:t>
      </w:r>
      <w:r>
        <w:rPr>
          <w:rFonts w:ascii="Times New Roman"/>
          <w:b w:val="false"/>
          <w:i w:val="false"/>
          <w:color w:val="000000"/>
          <w:sz w:val="28"/>
        </w:rPr>
        <w:t>
      2) осы бұйрықты Қазақстан Республикасы Әділет министрлігінде мемлекеттік тіркеуден өткізгеннен кейін оның бұқаралық ақпарат құралдарында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Қазақстан Республикасы Ақпараттандыру және байланыс агенттігі Төрағасының орынбасары А.Ә.Әріпхановқа жүктелсін.</w:t>
      </w:r>
      <w:r>
        <w:br/>
      </w:r>
      <w:r>
        <w:rPr>
          <w:rFonts w:ascii="Times New Roman"/>
          <w:b w:val="false"/>
          <w:i w:val="false"/>
          <w:color w:val="000000"/>
          <w:sz w:val="28"/>
        </w:rPr>
        <w:t>
</w:t>
      </w:r>
      <w:r>
        <w:rPr>
          <w:rFonts w:ascii="Times New Roman"/>
          <w:b w:val="false"/>
          <w:i w:val="false"/>
          <w:color w:val="000000"/>
          <w:sz w:val="28"/>
        </w:rPr>
        <w:t>
      4. Осы бұйрық 2010 жылғы 1 қаңтарда қолданысқа енгізілетін, осы бұйрықтың 1 тармағының сексен бесінші азатжолынан басқасы ресми жарияланған күннен бастап қолданысқа енгізіледі.</w:t>
      </w:r>
    </w:p>
    <w:bookmarkEnd w:id="0"/>
    <w:p>
      <w:pPr>
        <w:spacing w:after="0"/>
        <w:ind w:left="0"/>
        <w:jc w:val="both"/>
      </w:pPr>
      <w:r>
        <w:rPr>
          <w:rFonts w:ascii="Times New Roman"/>
          <w:b w:val="false"/>
          <w:i/>
          <w:color w:val="000000"/>
          <w:sz w:val="28"/>
        </w:rPr>
        <w:t>      Т</w:t>
      </w:r>
      <w:r>
        <w:rPr>
          <w:rFonts w:ascii="Times New Roman"/>
          <w:b w:val="false"/>
          <w:i/>
          <w:color w:val="000000"/>
          <w:sz w:val="28"/>
        </w:rPr>
        <w:t>ө</w:t>
      </w:r>
      <w:r>
        <w:rPr>
          <w:rFonts w:ascii="Times New Roman"/>
          <w:b w:val="false"/>
          <w:i/>
          <w:color w:val="000000"/>
          <w:sz w:val="28"/>
        </w:rPr>
        <w:t>ра</w:t>
      </w:r>
      <w:r>
        <w:rPr>
          <w:rFonts w:ascii="Times New Roman"/>
          <w:b w:val="false"/>
          <w:i/>
          <w:color w:val="000000"/>
          <w:sz w:val="28"/>
        </w:rPr>
        <w:t>ғ</w:t>
      </w:r>
      <w:r>
        <w:rPr>
          <w:rFonts w:ascii="Times New Roman"/>
          <w:b w:val="false"/>
          <w:i/>
          <w:color w:val="000000"/>
          <w:sz w:val="28"/>
        </w:rPr>
        <w:t xml:space="preserve">а                                       </w:t>
      </w:r>
      <w:r>
        <w:rPr>
          <w:rFonts w:ascii="Times New Roman"/>
          <w:b w:val="false"/>
          <w:i/>
          <w:color w:val="000000"/>
          <w:sz w:val="28"/>
        </w:rPr>
        <w:t>Қ</w:t>
      </w:r>
      <w:r>
        <w:rPr>
          <w:rFonts w:ascii="Times New Roman"/>
          <w:b w:val="false"/>
          <w:i/>
          <w:color w:val="000000"/>
          <w:sz w:val="28"/>
        </w:rPr>
        <w:t>. Есекеев</w:t>
      </w:r>
    </w:p>
    <w:p>
      <w:pPr>
        <w:spacing w:after="0"/>
        <w:ind w:left="0"/>
        <w:jc w:val="both"/>
      </w:pPr>
      <w:r>
        <w:rPr>
          <w:rFonts w:ascii="Times New Roman"/>
          <w:b w:val="false"/>
          <w:i/>
          <w:color w:val="000000"/>
          <w:sz w:val="28"/>
        </w:rPr>
        <w:t>      КЕЛІСІЛДІ:</w:t>
      </w:r>
      <w:r>
        <w:br/>
      </w:r>
      <w:r>
        <w:rPr>
          <w:rFonts w:ascii="Times New Roman"/>
          <w:b w:val="false"/>
          <w:i w:val="false"/>
          <w:color w:val="000000"/>
          <w:sz w:val="28"/>
        </w:rPr>
        <w:t>
</w:t>
      </w:r>
      <w:r>
        <w:rPr>
          <w:rFonts w:ascii="Times New Roman"/>
          <w:b w:val="false"/>
          <w:i/>
          <w:color w:val="000000"/>
          <w:sz w:val="28"/>
        </w:rPr>
        <w:t>      Қ</w:t>
      </w:r>
      <w:r>
        <w:rPr>
          <w:rFonts w:ascii="Times New Roman"/>
          <w:b w:val="false"/>
          <w:i/>
          <w:color w:val="000000"/>
          <w:sz w:val="28"/>
        </w:rPr>
        <w:t>аза</w:t>
      </w:r>
      <w:r>
        <w:rPr>
          <w:rFonts w:ascii="Times New Roman"/>
          <w:b w:val="false"/>
          <w:i/>
          <w:color w:val="000000"/>
          <w:sz w:val="28"/>
        </w:rPr>
        <w:t>қ</w:t>
      </w:r>
      <w:r>
        <w:rPr>
          <w:rFonts w:ascii="Times New Roman"/>
          <w:b w:val="false"/>
          <w:i/>
          <w:color w:val="000000"/>
          <w:sz w:val="28"/>
        </w:rPr>
        <w:t>стан Республикасы</w:t>
      </w:r>
      <w:r>
        <w:br/>
      </w:r>
      <w:r>
        <w:rPr>
          <w:rFonts w:ascii="Times New Roman"/>
          <w:b w:val="false"/>
          <w:i w:val="false"/>
          <w:color w:val="000000"/>
          <w:sz w:val="28"/>
        </w:rPr>
        <w:t>
</w:t>
      </w:r>
      <w:r>
        <w:rPr>
          <w:rFonts w:ascii="Times New Roman"/>
          <w:b w:val="false"/>
          <w:i/>
          <w:color w:val="000000"/>
          <w:sz w:val="28"/>
        </w:rPr>
        <w:t>      Ұ</w:t>
      </w:r>
      <w:r>
        <w:rPr>
          <w:rFonts w:ascii="Times New Roman"/>
          <w:b w:val="false"/>
          <w:i/>
          <w:color w:val="000000"/>
          <w:sz w:val="28"/>
        </w:rPr>
        <w:t>лтты</w:t>
      </w:r>
      <w:r>
        <w:rPr>
          <w:rFonts w:ascii="Times New Roman"/>
          <w:b w:val="false"/>
          <w:i/>
          <w:color w:val="000000"/>
          <w:sz w:val="28"/>
        </w:rPr>
        <w:t>қ</w:t>
      </w:r>
      <w:r>
        <w:rPr>
          <w:rFonts w:ascii="Times New Roman"/>
          <w:b w:val="false"/>
          <w:i/>
          <w:color w:val="000000"/>
          <w:sz w:val="28"/>
        </w:rPr>
        <w:t xml:space="preserve"> қ</w:t>
      </w:r>
      <w:r>
        <w:rPr>
          <w:rFonts w:ascii="Times New Roman"/>
          <w:b w:val="false"/>
          <w:i/>
          <w:color w:val="000000"/>
          <w:sz w:val="28"/>
        </w:rPr>
        <w:t xml:space="preserve">ауіпсіздік </w:t>
      </w:r>
      <w:r>
        <w:br/>
      </w:r>
      <w:r>
        <w:rPr>
          <w:rFonts w:ascii="Times New Roman"/>
          <w:b w:val="false"/>
          <w:i w:val="false"/>
          <w:color w:val="000000"/>
          <w:sz w:val="28"/>
        </w:rPr>
        <w:t>
</w:t>
      </w:r>
      <w:r>
        <w:rPr>
          <w:rFonts w:ascii="Times New Roman"/>
          <w:b w:val="false"/>
          <w:i/>
          <w:color w:val="000000"/>
          <w:sz w:val="28"/>
        </w:rPr>
        <w:t>      комитетіні</w:t>
      </w:r>
      <w:r>
        <w:rPr>
          <w:rFonts w:ascii="Times New Roman"/>
          <w:b w:val="false"/>
          <w:i/>
          <w:color w:val="000000"/>
          <w:sz w:val="28"/>
        </w:rPr>
        <w:t>ң</w:t>
      </w:r>
      <w:r>
        <w:rPr>
          <w:rFonts w:ascii="Times New Roman"/>
          <w:b w:val="false"/>
          <w:i/>
          <w:color w:val="000000"/>
          <w:sz w:val="28"/>
        </w:rPr>
        <w:t xml:space="preserve"> Т</w:t>
      </w:r>
      <w:r>
        <w:rPr>
          <w:rFonts w:ascii="Times New Roman"/>
          <w:b w:val="false"/>
          <w:i/>
          <w:color w:val="000000"/>
          <w:sz w:val="28"/>
        </w:rPr>
        <w:t>ө</w:t>
      </w:r>
      <w:r>
        <w:rPr>
          <w:rFonts w:ascii="Times New Roman"/>
          <w:b w:val="false"/>
          <w:i/>
          <w:color w:val="000000"/>
          <w:sz w:val="28"/>
        </w:rPr>
        <w:t>ра</w:t>
      </w:r>
      <w:r>
        <w:rPr>
          <w:rFonts w:ascii="Times New Roman"/>
          <w:b w:val="false"/>
          <w:i/>
          <w:color w:val="000000"/>
          <w:sz w:val="28"/>
        </w:rPr>
        <w:t>ғ</w:t>
      </w:r>
      <w:r>
        <w:rPr>
          <w:rFonts w:ascii="Times New Roman"/>
          <w:b w:val="false"/>
          <w:i/>
          <w:color w:val="000000"/>
          <w:sz w:val="28"/>
        </w:rPr>
        <w:t xml:space="preserve">асы </w:t>
      </w:r>
      <w:r>
        <w:br/>
      </w:r>
      <w:r>
        <w:rPr>
          <w:rFonts w:ascii="Times New Roman"/>
          <w:b w:val="false"/>
          <w:i w:val="false"/>
          <w:color w:val="000000"/>
          <w:sz w:val="28"/>
        </w:rPr>
        <w:t>
</w:t>
      </w:r>
      <w:r>
        <w:rPr>
          <w:rFonts w:ascii="Times New Roman"/>
          <w:b w:val="false"/>
          <w:i/>
          <w:color w:val="000000"/>
          <w:sz w:val="28"/>
        </w:rPr>
        <w:t>      ________ А. Шабдарбаев</w:t>
      </w:r>
      <w:r>
        <w:br/>
      </w:r>
      <w:r>
        <w:rPr>
          <w:rFonts w:ascii="Times New Roman"/>
          <w:b w:val="false"/>
          <w:i w:val="false"/>
          <w:color w:val="000000"/>
          <w:sz w:val="28"/>
        </w:rPr>
        <w:t>
</w:t>
      </w:r>
      <w:r>
        <w:rPr>
          <w:rFonts w:ascii="Times New Roman"/>
          <w:b w:val="false"/>
          <w:i/>
          <w:color w:val="000000"/>
          <w:sz w:val="28"/>
        </w:rPr>
        <w:t>      2009 жыл</w:t>
      </w:r>
      <w:r>
        <w:rPr>
          <w:rFonts w:ascii="Times New Roman"/>
          <w:b w:val="false"/>
          <w:i/>
          <w:color w:val="000000"/>
          <w:sz w:val="28"/>
        </w:rPr>
        <w:t>ғ</w:t>
      </w:r>
      <w:r>
        <w:rPr>
          <w:rFonts w:ascii="Times New Roman"/>
          <w:b w:val="false"/>
          <w:i/>
          <w:color w:val="000000"/>
          <w:sz w:val="28"/>
        </w:rPr>
        <w:t>ы 18 қараша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