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4356" w14:textId="0134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Сараптама жүргізу үшін дәрілік заттардың, медициналық мақсаттағы бұйымдар мен медициналық техниканың үлгілерін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12 қарашадағы N 701 Бұйрығы. Қазақстан Республикасы Әділет министрлігінде 2009 жылғы 24 қарашада Нормативтік құқықтық кесімдерді мемлекеттік тіркеудің тізіліміне N 5880 болып енгізілді. Күші жойылды - Қазақстан Республикасы Денсаулық сақтау министрінің м.а. 2019 жылғы 22 мамырдағы № ҚР ДСМ-84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22.05.2019 </w:t>
      </w:r>
      <w:r>
        <w:rPr>
          <w:rFonts w:ascii="Times New Roman"/>
          <w:b w:val="false"/>
          <w:i w:val="false"/>
          <w:color w:val="ff0000"/>
          <w:sz w:val="28"/>
        </w:rPr>
        <w:t>№ ҚР ДСМ-84</w:t>
      </w:r>
      <w:r>
        <w:rPr>
          <w:rFonts w:ascii="Times New Roman"/>
          <w:b w:val="false"/>
          <w:i w:val="false"/>
          <w:color w:val="ff0000"/>
          <w:sz w:val="28"/>
        </w:rPr>
        <w:t xml:space="preserve"> (алғашқы ресми жариялаған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Сараптама жүргізу үшін дәрілік заттардың, медициналық мақсаттағы бұйымдар мен медициналық техникасының үлгілерін алу</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және фармацевтикалық қызметті бақылау комитеті осы бұйрықты заңнамада белгіленген тәртіппен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оның ресми жариялануын қамтамасыз етсін.</w:t>
      </w:r>
    </w:p>
    <w:bookmarkEnd w:id="3"/>
    <w:bookmarkStart w:name="z5" w:id="4"/>
    <w:p>
      <w:pPr>
        <w:spacing w:after="0"/>
        <w:ind w:left="0"/>
        <w:jc w:val="both"/>
      </w:pPr>
      <w:r>
        <w:rPr>
          <w:rFonts w:ascii="Times New Roman"/>
          <w:b w:val="false"/>
          <w:i w:val="false"/>
          <w:color w:val="000000"/>
          <w:sz w:val="28"/>
        </w:rPr>
        <w:t xml:space="preserve">
      4. "Тиімділігіне, қауіпсіздігіне және сапасына сараптама жүргізу үшін Қазақстан Республикасы аумағындағы айналыста жүрген дәрілік заттарды алу ережесін бекіту туралы" Қазақстан Республикасының Денсаулық сақтау министрінің 2007 жылғы 3 наурыздағы N 153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2007 жылғы 21 наурызда N 4582 тіркелген, Қазақстан Республикасының орталық атқарушы органдарының және өзге де мемлекеттік органдарының актілердің жинағында жарияланған 2007 жыл, наурыз) күші жойылды деп танылсын.</w:t>
      </w:r>
    </w:p>
    <w:bookmarkEnd w:id="4"/>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Е.А. Біртановқа жүктелсін.</w:t>
      </w:r>
    </w:p>
    <w:bookmarkEnd w:id="5"/>
    <w:bookmarkStart w:name="z24" w:id="6"/>
    <w:p>
      <w:pPr>
        <w:spacing w:after="0"/>
        <w:ind w:left="0"/>
        <w:jc w:val="both"/>
      </w:pP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12 қарашадағы</w:t>
            </w:r>
            <w:r>
              <w:br/>
            </w:r>
            <w:r>
              <w:rPr>
                <w:rFonts w:ascii="Times New Roman"/>
                <w:b w:val="false"/>
                <w:i w:val="false"/>
                <w:color w:val="000000"/>
                <w:sz w:val="20"/>
              </w:rPr>
              <w:t>N 701 бұйрығымен</w:t>
            </w:r>
            <w:r>
              <w:br/>
            </w:r>
            <w:r>
              <w:rPr>
                <w:rFonts w:ascii="Times New Roman"/>
                <w:b w:val="false"/>
                <w:i w:val="false"/>
                <w:color w:val="000000"/>
                <w:sz w:val="20"/>
              </w:rPr>
              <w:t>бекітілген</w:t>
            </w:r>
          </w:p>
        </w:tc>
      </w:tr>
    </w:tbl>
    <w:bookmarkStart w:name="z25" w:id="7"/>
    <w:p>
      <w:pPr>
        <w:spacing w:after="0"/>
        <w:ind w:left="0"/>
        <w:jc w:val="left"/>
      </w:pPr>
      <w:r>
        <w:rPr>
          <w:rFonts w:ascii="Times New Roman"/>
          <w:b/>
          <w:i w:val="false"/>
          <w:color w:val="000000"/>
        </w:rPr>
        <w:t xml:space="preserve"> Сараптама жүргізу үшін дәрілік заттардың, медициналық</w:t>
      </w:r>
      <w:r>
        <w:br/>
      </w:r>
      <w:r>
        <w:rPr>
          <w:rFonts w:ascii="Times New Roman"/>
          <w:b/>
          <w:i w:val="false"/>
          <w:color w:val="000000"/>
        </w:rPr>
        <w:t>мақсаттағы бұйымдар мен медициналық техниканың</w:t>
      </w:r>
      <w:r>
        <w:br/>
      </w:r>
      <w:r>
        <w:rPr>
          <w:rFonts w:ascii="Times New Roman"/>
          <w:b/>
          <w:i w:val="false"/>
          <w:color w:val="000000"/>
        </w:rPr>
        <w:t>үлгілерін алу ережесі</w:t>
      </w:r>
      <w:r>
        <w:br/>
      </w:r>
      <w:r>
        <w:rPr>
          <w:rFonts w:ascii="Times New Roman"/>
          <w:b/>
          <w:i w:val="false"/>
          <w:color w:val="000000"/>
        </w:rPr>
        <w:t>1. Жалпы ережелер</w:t>
      </w:r>
    </w:p>
    <w:bookmarkEnd w:id="7"/>
    <w:bookmarkStart w:name="z26" w:id="8"/>
    <w:p>
      <w:pPr>
        <w:spacing w:after="0"/>
        <w:ind w:left="0"/>
        <w:jc w:val="both"/>
      </w:pPr>
      <w:r>
        <w:rPr>
          <w:rFonts w:ascii="Times New Roman"/>
          <w:b w:val="false"/>
          <w:i w:val="false"/>
          <w:color w:val="000000"/>
          <w:sz w:val="28"/>
        </w:rPr>
        <w:t>
      1. Осы Сараптама жүргізу үшін дәрілік заттардың, медициналық мақсаттағы бұйымдар мен медициналық техниканың үлгілерін алу ережесі (бұдан әрі - Ереже) дәрілік заттардың, медициналық мақсаттағы бұйымдар мен медициналық техниканың сапасына мемлекеттік бақылауды жүзеге асыру мақсатында әзірленген.</w:t>
      </w:r>
    </w:p>
    <w:bookmarkEnd w:id="8"/>
    <w:bookmarkStart w:name="z8" w:id="9"/>
    <w:p>
      <w:pPr>
        <w:spacing w:after="0"/>
        <w:ind w:left="0"/>
        <w:jc w:val="both"/>
      </w:pPr>
      <w:r>
        <w:rPr>
          <w:rFonts w:ascii="Times New Roman"/>
          <w:b w:val="false"/>
          <w:i w:val="false"/>
          <w:color w:val="000000"/>
          <w:sz w:val="28"/>
        </w:rPr>
        <w:t>
      2. Осы Ереже Қазақстан Республикасы аумағындағы дәрілік заттардың, медициналық мақсаттағы бұйымдар мен медициналық техниканың айналысы саласындағы барлық субьектілерге қолданылады.</w:t>
      </w:r>
    </w:p>
    <w:bookmarkEnd w:id="9"/>
    <w:bookmarkStart w:name="z9" w:id="10"/>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үлгілерін алу өндірілетін және өткізілетін дәрілік заттардың, медициналық мақсаттағы бұйымдар мен медициналық техниканың тиімділігін, қауіпсіздігі мен сапасын анықтау мақсатында жүзеге асырылады.</w:t>
      </w:r>
    </w:p>
    <w:bookmarkEnd w:id="10"/>
    <w:bookmarkStart w:name="z10" w:id="11"/>
    <w:p>
      <w:pPr>
        <w:spacing w:after="0"/>
        <w:ind w:left="0"/>
        <w:jc w:val="left"/>
      </w:pPr>
      <w:r>
        <w:rPr>
          <w:rFonts w:ascii="Times New Roman"/>
          <w:b/>
          <w:i w:val="false"/>
          <w:color w:val="000000"/>
        </w:rPr>
        <w:t xml:space="preserve"> 2. Дәрілік заттардың, медициналық мақсаттағы бұйымдар мен</w:t>
      </w:r>
      <w:r>
        <w:br/>
      </w:r>
      <w:r>
        <w:rPr>
          <w:rFonts w:ascii="Times New Roman"/>
          <w:b/>
          <w:i w:val="false"/>
          <w:color w:val="000000"/>
        </w:rPr>
        <w:t>медициналық техниканың үлгілерін алу негіздемесі және тәртібі</w:t>
      </w:r>
    </w:p>
    <w:bookmarkEnd w:id="11"/>
    <w:bookmarkStart w:name="z11" w:id="12"/>
    <w:p>
      <w:pPr>
        <w:spacing w:after="0"/>
        <w:ind w:left="0"/>
        <w:jc w:val="both"/>
      </w:pPr>
      <w:r>
        <w:rPr>
          <w:rFonts w:ascii="Times New Roman"/>
          <w:b w:val="false"/>
          <w:i w:val="false"/>
          <w:color w:val="000000"/>
          <w:sz w:val="28"/>
        </w:rPr>
        <w:t>
      4. Денсаулық сақтау саласындағы уәкілетті органның (бұдан әрі - уәкілетті орган) дәрілік заттардың, медициналық мақсаттағы бұйымдар мен медициналық техниканың үлгілерін алуға мыналар негіздеме болып табылады:</w:t>
      </w:r>
    </w:p>
    <w:bookmarkEnd w:id="12"/>
    <w:bookmarkStart w:name="z12" w:id="13"/>
    <w:p>
      <w:pPr>
        <w:spacing w:after="0"/>
        <w:ind w:left="0"/>
        <w:jc w:val="both"/>
      </w:pPr>
      <w:r>
        <w:rPr>
          <w:rFonts w:ascii="Times New Roman"/>
          <w:b w:val="false"/>
          <w:i w:val="false"/>
          <w:color w:val="000000"/>
          <w:sz w:val="28"/>
        </w:rPr>
        <w:t>
      1) Дәрілік заттардың, медициналық мақсаттағы бұйымдар мен медициналық техника айналысы саласындағы Қазақстан Республикасы нормативтік құқықтық актілері талаптарын бұзу фактілері анықталған тексеру нәтижелері;</w:t>
      </w:r>
    </w:p>
    <w:bookmarkEnd w:id="13"/>
    <w:bookmarkStart w:name="z13" w:id="14"/>
    <w:p>
      <w:pPr>
        <w:spacing w:after="0"/>
        <w:ind w:left="0"/>
        <w:jc w:val="both"/>
      </w:pPr>
      <w:r>
        <w:rPr>
          <w:rFonts w:ascii="Times New Roman"/>
          <w:b w:val="false"/>
          <w:i w:val="false"/>
          <w:color w:val="000000"/>
          <w:sz w:val="28"/>
        </w:rPr>
        <w:t xml:space="preserve">
      2) дәрілік заттардың жанама әсерлерінің </w:t>
      </w:r>
      <w:r>
        <w:rPr>
          <w:rFonts w:ascii="Times New Roman"/>
          <w:b w:val="false"/>
          <w:i w:val="false"/>
          <w:color w:val="000000"/>
          <w:sz w:val="28"/>
        </w:rPr>
        <w:t>мониторингі</w:t>
      </w:r>
      <w:r>
        <w:rPr>
          <w:rFonts w:ascii="Times New Roman"/>
          <w:b w:val="false"/>
          <w:i w:val="false"/>
          <w:color w:val="000000"/>
          <w:sz w:val="28"/>
        </w:rPr>
        <w:t xml:space="preserve"> нәтижесінде дәрілік заттың басқа дәрілік заттармен өзара әрекеттесу ерекшеліктерінің байқалу фактілері және жанама әсерлері туралы, оның ішінде дәрілік затты қолдану жөніндегі нұсқаулықта көрсетілмегендерді анықтау.</w:t>
      </w:r>
    </w:p>
    <w:bookmarkEnd w:id="14"/>
    <w:bookmarkStart w:name="z14" w:id="15"/>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 айналысы саласындағы субьектілерден (бұдан әрі - субьект) дәрілік заттардың, медициналық мақсаттағы бұйымдар мен медициналық техниканың үлгілерін алуды дәрілік заттардың, медициналық мақсаттағы бұйымдар мен медициналық техника айналысы саласындағы мемлекеттік органның (бұдан әрі – мемлекеттік орган) лауазымды тұлғалары жүзеге асырады.</w:t>
      </w:r>
    </w:p>
    <w:bookmarkEnd w:id="15"/>
    <w:bookmarkStart w:name="z15" w:id="16"/>
    <w:p>
      <w:pPr>
        <w:spacing w:after="0"/>
        <w:ind w:left="0"/>
        <w:jc w:val="both"/>
      </w:pPr>
      <w:r>
        <w:rPr>
          <w:rFonts w:ascii="Times New Roman"/>
          <w:b w:val="false"/>
          <w:i w:val="false"/>
          <w:color w:val="000000"/>
          <w:sz w:val="28"/>
        </w:rPr>
        <w:t>
      6. Дәрілік заттардың, медициналық мақсаттағы бұйымдардың үлгілері осы өнім құнының өтемақысынсыз сараптама жүргізу үшін жеткілікті және қажетті көлемнен аспайтын мөлшерде алынады. Медициналық техника қайтару негізінде алынады.</w:t>
      </w:r>
    </w:p>
    <w:bookmarkEnd w:id="16"/>
    <w:bookmarkStart w:name="z16" w:id="17"/>
    <w:p>
      <w:pPr>
        <w:spacing w:after="0"/>
        <w:ind w:left="0"/>
        <w:jc w:val="both"/>
      </w:pPr>
      <w:r>
        <w:rPr>
          <w:rFonts w:ascii="Times New Roman"/>
          <w:b w:val="false"/>
          <w:i w:val="false"/>
          <w:color w:val="000000"/>
          <w:sz w:val="28"/>
        </w:rPr>
        <w:t xml:space="preserve">
      7. Дәрілік заттардың, медициналық мақсаттағы бұйымдар мен медициналық техниканың үлгілерін алу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актімен ресімделеді.</w:t>
      </w:r>
    </w:p>
    <w:bookmarkEnd w:id="17"/>
    <w:bookmarkStart w:name="z17" w:id="18"/>
    <w:p>
      <w:pPr>
        <w:spacing w:after="0"/>
        <w:ind w:left="0"/>
        <w:jc w:val="both"/>
      </w:pPr>
      <w:r>
        <w:rPr>
          <w:rFonts w:ascii="Times New Roman"/>
          <w:b w:val="false"/>
          <w:i w:val="false"/>
          <w:color w:val="000000"/>
          <w:sz w:val="28"/>
        </w:rPr>
        <w:t>
      8. Дәрілік заттардың, медициналық мақсаттағы бұйымдар мен медициналық техниканың үлгілері алынған субъект осы сериядағы дәрілік заттарды, медициналық мақсаттағы бұйымдар мен медициналық техниканы өткізуді (өндіруді) тоқтатады, тұтынушыларға хабарлайды және алынған сәттен бастап 10 күнтізбелік күн ішінде мемлекеттік органына қабылданған шаралар туралы хабарлайды.</w:t>
      </w:r>
    </w:p>
    <w:bookmarkEnd w:id="18"/>
    <w:bookmarkStart w:name="z18" w:id="19"/>
    <w:p>
      <w:pPr>
        <w:spacing w:after="0"/>
        <w:ind w:left="0"/>
        <w:jc w:val="both"/>
      </w:pPr>
      <w:r>
        <w:rPr>
          <w:rFonts w:ascii="Times New Roman"/>
          <w:b w:val="false"/>
          <w:i w:val="false"/>
          <w:color w:val="000000"/>
          <w:sz w:val="28"/>
        </w:rPr>
        <w:t>
      9. Сараптама жүргізу үшін үлгілері алынған дәрілік заттар, медициналық мақсаттағы бұйымдар мен медициналық техника "Сараптама нәтижесін алғанға дейін алынған, өткізуге жатпайды" деген жазумен бөлек сақталады.</w:t>
      </w:r>
    </w:p>
    <w:bookmarkEnd w:id="19"/>
    <w:bookmarkStart w:name="z19" w:id="20"/>
    <w:p>
      <w:pPr>
        <w:spacing w:after="0"/>
        <w:ind w:left="0"/>
        <w:jc w:val="both"/>
      </w:pPr>
      <w:r>
        <w:rPr>
          <w:rFonts w:ascii="Times New Roman"/>
          <w:b w:val="false"/>
          <w:i w:val="false"/>
          <w:color w:val="000000"/>
          <w:sz w:val="28"/>
        </w:rPr>
        <w:t>
      10. Алынған дәрілік заттардың, медициналық мақсаттағы бұйымдар мен медициналық техниканың үлгілері дәрілік заттардың, медициналық мақсаттағы бұйымдар мен медициналық техниканың айналысы саласындағы мемлекеттік сараптама органына (бұдан әрі - сараптама орган) жіберіледі, ол дәрілік заттардың, медициналық мақсаттағы бұйымдар мен медициналық техниканың қауіпсіздігін, тиімділігін және сапасын бағалауды жүргізеді және дәрілік заттардың, медициналық мақсаттағы бұйымдар мен медициналық техниканың үлгілері ұсынылған сәттен бастап 30 күнтізбелік күн ішінде мемлекеттік органға қорытындысын ұсынады.</w:t>
      </w:r>
    </w:p>
    <w:bookmarkEnd w:id="20"/>
    <w:bookmarkStart w:name="z20" w:id="21"/>
    <w:p>
      <w:pPr>
        <w:spacing w:after="0"/>
        <w:ind w:left="0"/>
        <w:jc w:val="both"/>
      </w:pPr>
      <w:r>
        <w:rPr>
          <w:rFonts w:ascii="Times New Roman"/>
          <w:b w:val="false"/>
          <w:i w:val="false"/>
          <w:color w:val="000000"/>
          <w:sz w:val="28"/>
        </w:rPr>
        <w:t xml:space="preserve">
      11. Сараптама органы дәрілік заттардың, медициналық мақсаттағы бұйымдар мен медициналық техниканың дәрілік заттардың, медициналық мақсаттағы бұйымдар мен медициналық техниканың айналысы саласындағы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сәйкестігі туралы қорытынды жасаған жағдайда мемлекеттік орган дәрілік заттарды, медициналық мақсаттағы бұйымдар мен медициналық техниканы одан әрі өткізу туралы шешім қабылдайды және алу туралы шешім қабылданған субъектіге бағалау нәтижелері туралы қорытындыны алған сәттен бастап 5 күнтізбелік күн ішінде хабарлайды.</w:t>
      </w:r>
    </w:p>
    <w:bookmarkEnd w:id="21"/>
    <w:bookmarkStart w:name="z21" w:id="22"/>
    <w:p>
      <w:pPr>
        <w:spacing w:after="0"/>
        <w:ind w:left="0"/>
        <w:jc w:val="both"/>
      </w:pPr>
      <w:r>
        <w:rPr>
          <w:rFonts w:ascii="Times New Roman"/>
          <w:b w:val="false"/>
          <w:i w:val="false"/>
          <w:color w:val="000000"/>
          <w:sz w:val="28"/>
        </w:rPr>
        <w:t xml:space="preserve">
      12. Сараптама органы дәрілік заттардың, медициналық мақсаттағы бұйымдар мен медициналық техниканың Қазақстан Республикасының дәрілік заттардың, медициналық мақсаттағы бұйымдар мен медициналық техника айналыcы саласындағы белгіленген заңнама талаптарына сәйкес келмейтіні туралы қорытынды жасаған жағдайда уәкілетті орган дәрілік заттардың, медициналық мақсаттағы бұйымдар мен медициналық техниканы </w:t>
      </w:r>
      <w:r>
        <w:rPr>
          <w:rFonts w:ascii="Times New Roman"/>
          <w:b w:val="false"/>
          <w:i w:val="false"/>
          <w:color w:val="000000"/>
          <w:sz w:val="28"/>
        </w:rPr>
        <w:t>өткізуді тоқтату</w:t>
      </w:r>
      <w:r>
        <w:rPr>
          <w:rFonts w:ascii="Times New Roman"/>
          <w:b w:val="false"/>
          <w:i w:val="false"/>
          <w:color w:val="000000"/>
          <w:sz w:val="28"/>
        </w:rPr>
        <w:t xml:space="preserve"> және одан әрі оларды жою туралы шешім қабылдайды және алу туралы шешім қабылданған субъектіге сараптама нәтижелері туралы 3 күнтізбелік күн ішінде және аумақтық бөлімшелер арқылы 5 күнтізбелік күн ішінде субъектілерге хабарлайды.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жүргізу үшін дәрілік</w:t>
            </w:r>
            <w:r>
              <w:br/>
            </w:r>
            <w:r>
              <w:rPr>
                <w:rFonts w:ascii="Times New Roman"/>
                <w:b w:val="false"/>
                <w:i w:val="false"/>
                <w:color w:val="000000"/>
                <w:sz w:val="20"/>
              </w:rPr>
              <w:t>заттарды, медициналық мақсаттағы</w:t>
            </w:r>
            <w:r>
              <w:br/>
            </w:r>
            <w:r>
              <w:rPr>
                <w:rFonts w:ascii="Times New Roman"/>
                <w:b w:val="false"/>
                <w:i w:val="false"/>
                <w:color w:val="000000"/>
                <w:sz w:val="20"/>
              </w:rPr>
              <w:t>бұйымдар мен медициналық</w:t>
            </w:r>
            <w:r>
              <w:br/>
            </w:r>
            <w:r>
              <w:rPr>
                <w:rFonts w:ascii="Times New Roman"/>
                <w:b w:val="false"/>
                <w:i w:val="false"/>
                <w:color w:val="000000"/>
                <w:sz w:val="20"/>
              </w:rPr>
              <w:t>техниканың үлгілерін алу</w:t>
            </w:r>
            <w:r>
              <w:br/>
            </w:r>
            <w:r>
              <w:rPr>
                <w:rFonts w:ascii="Times New Roman"/>
                <w:b w:val="false"/>
                <w:i w:val="false"/>
                <w:color w:val="000000"/>
                <w:sz w:val="20"/>
              </w:rPr>
              <w:t>ережесіне қосымша</w:t>
            </w:r>
            <w:r>
              <w:br/>
            </w: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Сараптама жүргізу үшін алу дәрілік заттардың, медициналық</w:t>
      </w:r>
      <w:r>
        <w:br/>
      </w:r>
      <w:r>
        <w:rPr>
          <w:rFonts w:ascii="Times New Roman"/>
          <w:b/>
          <w:i w:val="false"/>
          <w:color w:val="000000"/>
        </w:rPr>
        <w:t>мақсаттағы бұйымдар мен медициналық техниканың үлгілерінің</w:t>
      </w:r>
      <w:r>
        <w:br/>
      </w:r>
      <w:r>
        <w:rPr>
          <w:rFonts w:ascii="Times New Roman"/>
          <w:b/>
          <w:i w:val="false"/>
          <w:color w:val="000000"/>
        </w:rPr>
        <w:t>АКТІСІ</w:t>
      </w:r>
    </w:p>
    <w:p>
      <w:pPr>
        <w:spacing w:after="0"/>
        <w:ind w:left="0"/>
        <w:jc w:val="both"/>
      </w:pPr>
      <w:r>
        <w:rPr>
          <w:rFonts w:ascii="Times New Roman"/>
          <w:b w:val="false"/>
          <w:i w:val="false"/>
          <w:color w:val="000000"/>
          <w:sz w:val="28"/>
        </w:rPr>
        <w:t>
      Орны                                                            Күні</w:t>
      </w:r>
    </w:p>
    <w:p>
      <w:pPr>
        <w:spacing w:after="0"/>
        <w:ind w:left="0"/>
        <w:jc w:val="both"/>
      </w:pPr>
      <w:r>
        <w:rPr>
          <w:rFonts w:ascii="Times New Roman"/>
          <w:b w:val="false"/>
          <w:i w:val="false"/>
          <w:color w:val="000000"/>
          <w:sz w:val="28"/>
        </w:rPr>
        <w:t>
      ___________________________________________________________ негізінде</w:t>
      </w:r>
    </w:p>
    <w:p>
      <w:pPr>
        <w:spacing w:after="0"/>
        <w:ind w:left="0"/>
        <w:jc w:val="both"/>
      </w:pPr>
      <w:r>
        <w:rPr>
          <w:rFonts w:ascii="Times New Roman"/>
          <w:b w:val="false"/>
          <w:i w:val="false"/>
          <w:color w:val="000000"/>
          <w:sz w:val="28"/>
        </w:rPr>
        <w:t>
                (денсаулық сақтау саласындағы уәкілетті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шешімінің N мен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лауазымы, заңды тұлға/Т.А.Ә. жеке тұлға атауы, мекен-жайы)</w:t>
      </w:r>
    </w:p>
    <w:p>
      <w:pPr>
        <w:spacing w:after="0"/>
        <w:ind w:left="0"/>
        <w:jc w:val="both"/>
      </w:pPr>
      <w:r>
        <w:rPr>
          <w:rFonts w:ascii="Times New Roman"/>
          <w:b w:val="false"/>
          <w:i w:val="false"/>
          <w:color w:val="000000"/>
          <w:sz w:val="28"/>
        </w:rPr>
        <w:t>
      __________________________________________________________ қатысуымен</w:t>
      </w:r>
    </w:p>
    <w:p>
      <w:pPr>
        <w:spacing w:after="0"/>
        <w:ind w:left="0"/>
        <w:jc w:val="both"/>
      </w:pPr>
      <w:r>
        <w:rPr>
          <w:rFonts w:ascii="Times New Roman"/>
          <w:b w:val="false"/>
          <w:i w:val="false"/>
          <w:color w:val="000000"/>
          <w:sz w:val="28"/>
        </w:rPr>
        <w:t>
      _________________________________________________________ өкілі(дері)</w:t>
      </w:r>
    </w:p>
    <w:p>
      <w:pPr>
        <w:spacing w:after="0"/>
        <w:ind w:left="0"/>
        <w:jc w:val="both"/>
      </w:pPr>
      <w:r>
        <w:rPr>
          <w:rFonts w:ascii="Times New Roman"/>
          <w:b w:val="false"/>
          <w:i w:val="false"/>
          <w:color w:val="000000"/>
          <w:sz w:val="28"/>
        </w:rPr>
        <w:t xml:space="preserve">
           (Т.А.Ә., лауазымы, заңды тұлға/Т.А.Ә. жеке тұлға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__________________________________________________________ мақсатымен төмендегі дәрілік заттарды, медициналық мақсаттағы бұйымдар мен медициналық техниканы алуды іске асырды.</w:t>
      </w:r>
    </w:p>
    <w:p>
      <w:pPr>
        <w:spacing w:after="0"/>
        <w:ind w:left="0"/>
        <w:jc w:val="both"/>
      </w:pPr>
      <w:r>
        <w:rPr>
          <w:rFonts w:ascii="Times New Roman"/>
          <w:b w:val="false"/>
          <w:i w:val="false"/>
          <w:color w:val="000000"/>
          <w:sz w:val="28"/>
        </w:rPr>
        <w:t>
             Бұл ретте сериядағы дәрілік заттардың, медициналық мақсаттағы бұйымдар мен медициналық техниканың жалпы саны _________________________________________________</w:t>
      </w:r>
    </w:p>
    <w:p>
      <w:pPr>
        <w:spacing w:after="0"/>
        <w:ind w:left="0"/>
        <w:jc w:val="both"/>
      </w:pPr>
      <w:r>
        <w:rPr>
          <w:rFonts w:ascii="Times New Roman"/>
          <w:b w:val="false"/>
          <w:i w:val="false"/>
          <w:color w:val="000000"/>
          <w:sz w:val="28"/>
        </w:rPr>
        <w:t>
          (атауы, дозалануы, сериясы, өндірісі, саны)</w:t>
      </w:r>
    </w:p>
    <w:p>
      <w:pPr>
        <w:spacing w:after="0"/>
        <w:ind w:left="0"/>
        <w:jc w:val="both"/>
      </w:pPr>
      <w:r>
        <w:rPr>
          <w:rFonts w:ascii="Times New Roman"/>
          <w:b w:val="false"/>
          <w:i w:val="false"/>
          <w:color w:val="000000"/>
          <w:sz w:val="28"/>
        </w:rPr>
        <w:t>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4865"/>
        <w:gridCol w:w="1192"/>
        <w:gridCol w:w="1343"/>
        <w:gridCol w:w="1192"/>
        <w:gridCol w:w="1653"/>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мақсаттағы бұйымдар мен медициналық техниканың атауы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Өндіруші-ел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саны</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_____________________________________ (Т.А.Ә)</w:t>
      </w:r>
    </w:p>
    <w:p>
      <w:pPr>
        <w:spacing w:after="0"/>
        <w:ind w:left="0"/>
        <w:jc w:val="both"/>
      </w:pPr>
      <w:r>
        <w:rPr>
          <w:rFonts w:ascii="Times New Roman"/>
          <w:b w:val="false"/>
          <w:i w:val="false"/>
          <w:color w:val="000000"/>
          <w:sz w:val="28"/>
        </w:rPr>
        <w:t>
      Қолы _____________________________________ (Т.А.Ә)</w:t>
      </w:r>
    </w:p>
    <w:p>
      <w:pPr>
        <w:spacing w:after="0"/>
        <w:ind w:left="0"/>
        <w:jc w:val="both"/>
      </w:pPr>
      <w:r>
        <w:rPr>
          <w:rFonts w:ascii="Times New Roman"/>
          <w:b w:val="false"/>
          <w:i w:val="false"/>
          <w:color w:val="000000"/>
          <w:sz w:val="28"/>
        </w:rPr>
        <w:t>
      Қолы _____________________________________ (Т.А.Ә)</w:t>
      </w:r>
    </w:p>
    <w:p>
      <w:pPr>
        <w:spacing w:after="0"/>
        <w:ind w:left="0"/>
        <w:jc w:val="both"/>
      </w:pPr>
      <w:r>
        <w:rPr>
          <w:rFonts w:ascii="Times New Roman"/>
          <w:b w:val="false"/>
          <w:i w:val="false"/>
          <w:color w:val="000000"/>
          <w:sz w:val="28"/>
        </w:rPr>
        <w:t>
      Таныстым ____________________________________________________________</w:t>
      </w:r>
    </w:p>
    <w:p>
      <w:pPr>
        <w:spacing w:after="0"/>
        <w:ind w:left="0"/>
        <w:jc w:val="both"/>
      </w:pPr>
      <w:r>
        <w:rPr>
          <w:rFonts w:ascii="Times New Roman"/>
          <w:b w:val="false"/>
          <w:i w:val="false"/>
          <w:color w:val="000000"/>
          <w:sz w:val="28"/>
        </w:rPr>
        <w:t>
         (Т.А.Ә., лауазымы, заңды тұлға/Т.А.Ә. жеке тұлға атауы, мекен-жайы)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