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57c2" w14:textId="9915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кастодиандық қызметті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5 тамыздағы N 191 Қаулысы. Қазақстан Республикасының Әділет министрлігінде 2009 жылғы 16 қыркүйекте Нормативтік құқықтық кесімдерді мемлекеттік тіркеудің тізіліміне N 5796 болып енгізілді. Күші жойылды - Қазақстан Республикасы Ұлттық Банкі Басқармасының 2016 жылғы 8 тамыздағы № 183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Заңына</w:t>
      </w:r>
      <w:r>
        <w:rPr>
          <w:rFonts w:ascii="Times New Roman"/>
          <w:b w:val="false"/>
          <w:i w:val="false"/>
          <w:color w:val="000000"/>
          <w:sz w:val="28"/>
        </w:rPr>
        <w:t xml:space="preserve">, "Бағалы қағаздар рыногы туралы" Қазақстан Республикасының 2003 жылғы 2 шілдедегі </w:t>
      </w:r>
      <w:r>
        <w:rPr>
          <w:rFonts w:ascii="Times New Roman"/>
          <w:b w:val="false"/>
          <w:i w:val="false"/>
          <w:color w:val="000000"/>
          <w:sz w:val="28"/>
        </w:rPr>
        <w:t>Заңына</w:t>
      </w:r>
      <w:r>
        <w:rPr>
          <w:rFonts w:ascii="Times New Roman"/>
          <w:b w:val="false"/>
          <w:i w:val="false"/>
          <w:color w:val="000000"/>
          <w:sz w:val="28"/>
        </w:rPr>
        <w:t xml:space="preserve">, "Инвестициялық қорлар туралы" Қазақстан Республикасының 2004 жылғы 7 шілдедегі </w:t>
      </w:r>
      <w:r>
        <w:rPr>
          <w:rFonts w:ascii="Times New Roman"/>
          <w:b w:val="false"/>
          <w:i w:val="false"/>
          <w:color w:val="000000"/>
          <w:sz w:val="28"/>
        </w:rPr>
        <w:t>Заңына</w:t>
      </w:r>
      <w:r>
        <w:rPr>
          <w:rFonts w:ascii="Times New Roman"/>
          <w:b w:val="false"/>
          <w:i w:val="false"/>
          <w:color w:val="000000"/>
          <w:sz w:val="28"/>
        </w:rPr>
        <w:t xml:space="preserve"> және "Секьюритилендіру туралы" Қазақстан Республикасының 2006 жылғы 20 ақпандағы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Бағалы қағаздар нарығында кастодиандық қызметті жүзеге асыру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қаулының қосымшасына сәйкес нормативтік құқықтық актілердің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4" w:id="3"/>
    <w:p>
      <w:pPr>
        <w:spacing w:after="0"/>
        <w:ind w:left="0"/>
        <w:jc w:val="both"/>
      </w:pPr>
      <w:r>
        <w:rPr>
          <w:rFonts w:ascii="Times New Roman"/>
          <w:b w:val="false"/>
          <w:i w:val="false"/>
          <w:color w:val="000000"/>
          <w:sz w:val="28"/>
        </w:rPr>
        <w:t>
      3. Осы қаулы Қазақстан Республикасының Әділет министрлігінде мемлекеттік тіркеуден өткен күннен бастап он төрт күнтізбелік күн өткеннен кейін қолданысқа енеді.</w:t>
      </w:r>
    </w:p>
    <w:bookmarkEnd w:id="3"/>
    <w:bookmarkStart w:name="z5" w:id="4"/>
    <w:p>
      <w:pPr>
        <w:spacing w:after="0"/>
        <w:ind w:left="0"/>
        <w:jc w:val="both"/>
      </w:pPr>
      <w:r>
        <w:rPr>
          <w:rFonts w:ascii="Times New Roman"/>
          <w:b w:val="false"/>
          <w:i w:val="false"/>
          <w:color w:val="000000"/>
          <w:sz w:val="28"/>
        </w:rPr>
        <w:t>
      4. Бағалы қағаздар нарығында кастодиандық қызметті жүзеге асыратын ұйымдар осы қаулы қолданысқа енгізілген күннен бастап екі айлық мерзімде өздерінің ішкі құжаттарын осы қаулының талаптарына сәйкес келтірсін.</w:t>
      </w:r>
    </w:p>
    <w:bookmarkEnd w:id="4"/>
    <w:bookmarkStart w:name="z6" w:id="5"/>
    <w:p>
      <w:pPr>
        <w:spacing w:after="0"/>
        <w:ind w:left="0"/>
        <w:jc w:val="both"/>
      </w:pPr>
      <w:r>
        <w:rPr>
          <w:rFonts w:ascii="Times New Roman"/>
          <w:b w:val="false"/>
          <w:i w:val="false"/>
          <w:color w:val="000000"/>
          <w:sz w:val="28"/>
        </w:rPr>
        <w:t>
      5. Бағалы қағаздар нарығының субъектілерін және жинақтаушы зейнетақы қорларын қадағалау департаменті (М.Ж. Хаджиева):</w:t>
      </w:r>
    </w:p>
    <w:bookmarkEnd w:id="5"/>
    <w:bookmarkStart w:name="z7" w:id="6"/>
    <w:p>
      <w:pPr>
        <w:spacing w:after="0"/>
        <w:ind w:left="0"/>
        <w:jc w:val="both"/>
      </w:pP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p>
    <w:bookmarkEnd w:id="6"/>
    <w:bookmarkStart w:name="z8" w:id="7"/>
    <w:p>
      <w:pPr>
        <w:spacing w:after="0"/>
        <w:ind w:left="0"/>
        <w:jc w:val="both"/>
      </w:pP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"Қазақстан қаржыгерлерiнiң қауымдастығы" заңды тұлғалар бiрлестiгiне және Қазақстан Республикасының Ұлттық Банкіне мәлімет үшін жіберсін.</w:t>
      </w:r>
    </w:p>
    <w:bookmarkEnd w:id="7"/>
    <w:bookmarkStart w:name="z9" w:id="8"/>
    <w:p>
      <w:pPr>
        <w:spacing w:after="0"/>
        <w:ind w:left="0"/>
        <w:jc w:val="both"/>
      </w:pPr>
      <w:r>
        <w:rPr>
          <w:rFonts w:ascii="Times New Roman"/>
          <w:b w:val="false"/>
          <w:i w:val="false"/>
          <w:color w:val="000000"/>
          <w:sz w:val="28"/>
        </w:rPr>
        <w:t>
      6. Агенттік Төрайымының қызметі (А.Ә. Кенже) осы қаулыны Қазақстан Республикасының бұқаралық ақпарат құралдарында жариялау шараларын қолға алсын.</w:t>
      </w:r>
    </w:p>
    <w:bookmarkEnd w:id="8"/>
    <w:bookmarkStart w:name="z10" w:id="9"/>
    <w:p>
      <w:pPr>
        <w:spacing w:after="0"/>
        <w:ind w:left="0"/>
        <w:jc w:val="both"/>
      </w:pPr>
      <w:r>
        <w:rPr>
          <w:rFonts w:ascii="Times New Roman"/>
          <w:b w:val="false"/>
          <w:i w:val="false"/>
          <w:color w:val="000000"/>
          <w:sz w:val="28"/>
        </w:rPr>
        <w:t>
      7. Осы қаулының орындалуын бақылау Агенттік Төрайымының орынбасары А.Ө. Алдамбергенге жүктелсін.</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2009 жылғы</w:t>
            </w:r>
            <w:r>
              <w:br/>
            </w:r>
            <w:r>
              <w:rPr>
                <w:rFonts w:ascii="Times New Roman"/>
                <w:b w:val="false"/>
                <w:i w:val="false"/>
                <w:color w:val="000000"/>
                <w:sz w:val="20"/>
              </w:rPr>
              <w:t>5 тамыздағы N 191 қаулысымен</w:t>
            </w:r>
            <w:r>
              <w:br/>
            </w:r>
            <w:r>
              <w:rPr>
                <w:rFonts w:ascii="Times New Roman"/>
                <w:b w:val="false"/>
                <w:i w:val="false"/>
                <w:color w:val="000000"/>
                <w:sz w:val="20"/>
              </w:rPr>
              <w:t>бекітілді</w:t>
            </w:r>
          </w:p>
        </w:tc>
      </w:tr>
    </w:tbl>
    <w:bookmarkStart w:name="z18" w:id="10"/>
    <w:p>
      <w:pPr>
        <w:spacing w:after="0"/>
        <w:ind w:left="0"/>
        <w:jc w:val="left"/>
      </w:pPr>
      <w:r>
        <w:rPr>
          <w:rFonts w:ascii="Times New Roman"/>
          <w:b/>
          <w:i w:val="false"/>
          <w:color w:val="000000"/>
        </w:rPr>
        <w:t xml:space="preserve"> Бағалы қағаздар нарығында кастодиандық қызметті</w:t>
      </w:r>
      <w:r>
        <w:br/>
      </w:r>
      <w:r>
        <w:rPr>
          <w:rFonts w:ascii="Times New Roman"/>
          <w:b/>
          <w:i w:val="false"/>
          <w:color w:val="000000"/>
        </w:rPr>
        <w:t>жүзеге асыру ережесі</w:t>
      </w:r>
    </w:p>
    <w:bookmarkEnd w:id="10"/>
    <w:bookmarkStart w:name="z19" w:id="11"/>
    <w:p>
      <w:pPr>
        <w:spacing w:after="0"/>
        <w:ind w:left="0"/>
        <w:jc w:val="both"/>
      </w:pPr>
      <w:r>
        <w:rPr>
          <w:rFonts w:ascii="Times New Roman"/>
          <w:b w:val="false"/>
          <w:i w:val="false"/>
          <w:color w:val="000000"/>
          <w:sz w:val="28"/>
        </w:rPr>
        <w:t xml:space="preserve">
      Бағалы қағаздар нарығында кастодиандық қызметті жүзеге асырудың осы ережесі (бұдан әрі - Ереже)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 зейнетақымен қамсыздандыру</w:t>
      </w:r>
      <w:r>
        <w:rPr>
          <w:rFonts w:ascii="Times New Roman"/>
          <w:b w:val="false"/>
          <w:i w:val="false"/>
          <w:color w:val="000000"/>
          <w:sz w:val="28"/>
        </w:rPr>
        <w:t xml:space="preserve"> туралы" 1997 жылғы 20 маусымдағы (бұдан әрі - Зейнетақымен қамсыздандыру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Заң), "</w:t>
      </w:r>
      <w:r>
        <w:rPr>
          <w:rFonts w:ascii="Times New Roman"/>
          <w:b w:val="false"/>
          <w:i w:val="false"/>
          <w:color w:val="000000"/>
          <w:sz w:val="28"/>
        </w:rPr>
        <w:t>Инвестициялық қорлар туралы</w:t>
      </w:r>
      <w:r>
        <w:rPr>
          <w:rFonts w:ascii="Times New Roman"/>
          <w:b w:val="false"/>
          <w:i w:val="false"/>
          <w:color w:val="000000"/>
          <w:sz w:val="28"/>
        </w:rPr>
        <w:t>" 2004 жылғы 7 шілдедегі (бұдан әрі - Инвестициялық қорлар туралы Заң), "</w:t>
      </w:r>
      <w:r>
        <w:rPr>
          <w:rFonts w:ascii="Times New Roman"/>
          <w:b w:val="false"/>
          <w:i w:val="false"/>
          <w:color w:val="000000"/>
          <w:sz w:val="28"/>
        </w:rPr>
        <w:t>Секьюритилендіру туралы</w:t>
      </w:r>
      <w:r>
        <w:rPr>
          <w:rFonts w:ascii="Times New Roman"/>
          <w:b w:val="false"/>
          <w:i w:val="false"/>
          <w:color w:val="000000"/>
          <w:sz w:val="28"/>
        </w:rPr>
        <w:t>" 2006 жылғы 20 ақпандағы Қазақстан Республикасының Заңдарына сәйкес әзірленді және бағалы қағаздар нарығында кастодиандық қызметті жүзеге асырудың талаптары мен тәртібін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Қаржы нарығын және қаржы ұйымдарын реттеу мен қадағалау агенттігі Басқармасының 2011.01.31 </w:t>
      </w:r>
      <w:r>
        <w:rPr>
          <w:rFonts w:ascii="Times New Roman"/>
          <w:b w:val="false"/>
          <w:i w:val="false"/>
          <w:color w:val="ff0000"/>
          <w:sz w:val="28"/>
        </w:rPr>
        <w:t>№ 10</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20" w:id="12"/>
    <w:p>
      <w:pPr>
        <w:spacing w:after="0"/>
        <w:ind w:left="0"/>
        <w:jc w:val="left"/>
      </w:pPr>
      <w:r>
        <w:rPr>
          <w:rFonts w:ascii="Times New Roman"/>
          <w:b/>
          <w:i w:val="false"/>
          <w:color w:val="000000"/>
        </w:rPr>
        <w:t xml:space="preserve">  1-тарау. Жалпы ережелер</w:t>
      </w:r>
    </w:p>
    <w:bookmarkEnd w:id="12"/>
    <w:bookmarkStart w:name="z21" w:id="13"/>
    <w:p>
      <w:pPr>
        <w:spacing w:after="0"/>
        <w:ind w:left="0"/>
        <w:jc w:val="both"/>
      </w:pPr>
      <w:r>
        <w:rPr>
          <w:rFonts w:ascii="Times New Roman"/>
          <w:b w:val="false"/>
          <w:i w:val="false"/>
          <w:color w:val="000000"/>
          <w:sz w:val="28"/>
        </w:rPr>
        <w:t xml:space="preserve">
      1. Осы Ереженің қолданысы кастодиандық қызметті жүзеге асыруға берілген лицензия негізінде не Қазақстан Республикасының </w:t>
      </w:r>
      <w:r>
        <w:rPr>
          <w:rFonts w:ascii="Times New Roman"/>
          <w:b w:val="false"/>
          <w:i w:val="false"/>
          <w:color w:val="000000"/>
          <w:sz w:val="28"/>
        </w:rPr>
        <w:t>заңнамалық актілеріне</w:t>
      </w:r>
      <w:r>
        <w:rPr>
          <w:rFonts w:ascii="Times New Roman"/>
          <w:b w:val="false"/>
          <w:i w:val="false"/>
          <w:color w:val="000000"/>
          <w:sz w:val="28"/>
        </w:rPr>
        <w:t xml:space="preserve"> сәйкес кастодиандық қызметті жүзеге асыратын банктерге (бұдан әрі - кастодиан) таралады.</w:t>
      </w:r>
    </w:p>
    <w:bookmarkEnd w:id="13"/>
    <w:bookmarkStart w:name="z22" w:id="14"/>
    <w:p>
      <w:pPr>
        <w:spacing w:after="0"/>
        <w:ind w:left="0"/>
        <w:jc w:val="both"/>
      </w:pPr>
      <w:r>
        <w:rPr>
          <w:rFonts w:ascii="Times New Roman"/>
          <w:b w:val="false"/>
          <w:i w:val="false"/>
          <w:color w:val="000000"/>
          <w:sz w:val="28"/>
        </w:rPr>
        <w:t>
      2. Қазақстан Республикасының заңнамасында реттелмеген бөлігінде кастодиандық қызмет Қазақстан Республикасының аумағында қолданыстағы заңнамаға қайшы келмейтін кастодианның ішкі құжаттарына және клиентпен жасалған кастодиандық шартқа сәйкес жүзеге асырылады.</w:t>
      </w:r>
    </w:p>
    <w:bookmarkEnd w:id="14"/>
    <w:bookmarkStart w:name="z23" w:id="15"/>
    <w:p>
      <w:pPr>
        <w:spacing w:after="0"/>
        <w:ind w:left="0"/>
        <w:jc w:val="both"/>
      </w:pPr>
      <w:r>
        <w:rPr>
          <w:rFonts w:ascii="Times New Roman"/>
          <w:b w:val="false"/>
          <w:i w:val="false"/>
          <w:color w:val="000000"/>
          <w:sz w:val="28"/>
        </w:rPr>
        <w:t xml:space="preserve">
      3. Кастодиан Заңның </w:t>
      </w:r>
      <w:r>
        <w:rPr>
          <w:rFonts w:ascii="Times New Roman"/>
          <w:b w:val="false"/>
          <w:i w:val="false"/>
          <w:color w:val="000000"/>
          <w:sz w:val="28"/>
        </w:rPr>
        <w:t>73-бабының</w:t>
      </w:r>
      <w:r>
        <w:rPr>
          <w:rFonts w:ascii="Times New Roman"/>
          <w:b w:val="false"/>
          <w:i w:val="false"/>
          <w:color w:val="000000"/>
          <w:sz w:val="28"/>
        </w:rPr>
        <w:t xml:space="preserve"> 3-тармағында және Инвестициялық қорлар туралы Заңның 9-бабының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жағдайларды қоспағанда, өз клиентінің аффилиирленген тұлғасы болып табылмайды.</w:t>
      </w:r>
    </w:p>
    <w:bookmarkEnd w:id="15"/>
    <w:bookmarkStart w:name="z24" w:id="16"/>
    <w:p>
      <w:pPr>
        <w:spacing w:after="0"/>
        <w:ind w:left="0"/>
        <w:jc w:val="both"/>
      </w:pPr>
      <w:r>
        <w:rPr>
          <w:rFonts w:ascii="Times New Roman"/>
          <w:b w:val="false"/>
          <w:i w:val="false"/>
          <w:color w:val="000000"/>
          <w:sz w:val="28"/>
        </w:rPr>
        <w:t>
      Осы Ереженің 3-тармағының бірінші бөлігінде белгіленген талап Қазақстан Республикасының Ұлттық Банкіне таралмайды.</w:t>
      </w:r>
    </w:p>
    <w:bookmarkEnd w:id="16"/>
    <w:bookmarkStart w:name="z25" w:id="17"/>
    <w:p>
      <w:pPr>
        <w:spacing w:after="0"/>
        <w:ind w:left="0"/>
        <w:jc w:val="both"/>
      </w:pPr>
      <w:r>
        <w:rPr>
          <w:rFonts w:ascii="Times New Roman"/>
          <w:b w:val="false"/>
          <w:i w:val="false"/>
          <w:color w:val="000000"/>
          <w:sz w:val="28"/>
        </w:rPr>
        <w:t>
      4. Кастодианның бас офисінің үй-жайларында және оның кастодиандық қызметті жүзеге асыратын филиалдарында, клиенттер үшін оңай қол жетімді орындарда кастодиандық қызметті жүзеге асыруға берілген лицензияның нотариатта куәландырылған көшірмесі орналастырылады.</w:t>
      </w:r>
    </w:p>
    <w:bookmarkEnd w:id="17"/>
    <w:bookmarkStart w:name="z26" w:id="18"/>
    <w:p>
      <w:pPr>
        <w:spacing w:after="0"/>
        <w:ind w:left="0"/>
        <w:jc w:val="both"/>
      </w:pPr>
      <w:r>
        <w:rPr>
          <w:rFonts w:ascii="Times New Roman"/>
          <w:b w:val="false"/>
          <w:i w:val="false"/>
          <w:color w:val="000000"/>
          <w:sz w:val="28"/>
        </w:rPr>
        <w:t>
      5. Кастодиан клиенттердің алғашқы талап етуі бойынша оларға танысу үшін мыналарды:</w:t>
      </w:r>
    </w:p>
    <w:bookmarkEnd w:id="18"/>
    <w:bookmarkStart w:name="z27" w:id="19"/>
    <w:p>
      <w:pPr>
        <w:spacing w:after="0"/>
        <w:ind w:left="0"/>
        <w:jc w:val="both"/>
      </w:pPr>
      <w:r>
        <w:rPr>
          <w:rFonts w:ascii="Times New Roman"/>
          <w:b w:val="false"/>
          <w:i w:val="false"/>
          <w:color w:val="000000"/>
          <w:sz w:val="28"/>
        </w:rPr>
        <w:t>
      1) кастодиандық қызметтің жүзеге асырылуын реттейтін осы Ереженің және қаржы нарығы мен қаржы ұйымдарын реттеу және қадағалауды жүзеге асыратын мемлекеттік органның (бұдан әрі - уәкілетті орган) өзге де нормативтік құқықтық актілерінің көшірмелерін;</w:t>
      </w:r>
    </w:p>
    <w:bookmarkEnd w:id="19"/>
    <w:bookmarkStart w:name="z28" w:id="20"/>
    <w:p>
      <w:pPr>
        <w:spacing w:after="0"/>
        <w:ind w:left="0"/>
        <w:jc w:val="both"/>
      </w:pPr>
      <w:r>
        <w:rPr>
          <w:rFonts w:ascii="Times New Roman"/>
          <w:b w:val="false"/>
          <w:i w:val="false"/>
          <w:color w:val="000000"/>
          <w:sz w:val="28"/>
        </w:rPr>
        <w:t>
      2) кастодианның бірінші басшысы немесе оның орнындағы тұлға қол қойған және кастодиан мөрінің таңбасымен расталған ішкі құжаттардың көшірмелерін;</w:t>
      </w:r>
    </w:p>
    <w:bookmarkEnd w:id="20"/>
    <w:bookmarkStart w:name="z29" w:id="21"/>
    <w:p>
      <w:pPr>
        <w:spacing w:after="0"/>
        <w:ind w:left="0"/>
        <w:jc w:val="both"/>
      </w:pPr>
      <w:r>
        <w:rPr>
          <w:rFonts w:ascii="Times New Roman"/>
          <w:b w:val="false"/>
          <w:i w:val="false"/>
          <w:color w:val="000000"/>
          <w:sz w:val="28"/>
        </w:rPr>
        <w:t>
      3) кастодианның қаржылық есептілігін;</w:t>
      </w:r>
    </w:p>
    <w:bookmarkEnd w:id="21"/>
    <w:bookmarkStart w:name="z30" w:id="22"/>
    <w:p>
      <w:pPr>
        <w:spacing w:after="0"/>
        <w:ind w:left="0"/>
        <w:jc w:val="both"/>
      </w:pPr>
      <w:r>
        <w:rPr>
          <w:rFonts w:ascii="Times New Roman"/>
          <w:b w:val="false"/>
          <w:i w:val="false"/>
          <w:color w:val="000000"/>
          <w:sz w:val="28"/>
        </w:rPr>
        <w:t>
      4) пруденциалдық нормативтерді сақтау жөніндегі мәліметтерді;</w:t>
      </w:r>
    </w:p>
    <w:bookmarkEnd w:id="22"/>
    <w:bookmarkStart w:name="z31" w:id="23"/>
    <w:p>
      <w:pPr>
        <w:spacing w:after="0"/>
        <w:ind w:left="0"/>
        <w:jc w:val="both"/>
      </w:pPr>
      <w:r>
        <w:rPr>
          <w:rFonts w:ascii="Times New Roman"/>
          <w:b w:val="false"/>
          <w:i w:val="false"/>
          <w:color w:val="000000"/>
          <w:sz w:val="28"/>
        </w:rPr>
        <w:t>
      5) соңғы он екі ай ішінде кастодианға уәкілетті орган қолданған әкімшілік жазаларды қоспағанда, шектеулі ықпал ету шаралары мен санкциялар туралы мәліметтерді ұсынады. Әкімшілік жаза түріндегі санкциялар бойынша, әкімшілік жаза қолдану туралы қаулы күшіне енген күннен бастап, соңғы он екі ай үшін осы кастодианға және оның лауазымды тұлғаларына әкімшілік жаза қолдану туралы мәліметтер ұсынылады.</w:t>
      </w:r>
    </w:p>
    <w:bookmarkEnd w:id="23"/>
    <w:bookmarkStart w:name="z32" w:id="24"/>
    <w:p>
      <w:pPr>
        <w:spacing w:after="0"/>
        <w:ind w:left="0"/>
        <w:jc w:val="both"/>
      </w:pPr>
      <w:r>
        <w:rPr>
          <w:rFonts w:ascii="Times New Roman"/>
          <w:b w:val="false"/>
          <w:i w:val="false"/>
          <w:color w:val="000000"/>
          <w:sz w:val="28"/>
        </w:rPr>
        <w:t>
      6. Клиенттерге осы Ереженің 5-тармағында көрсетілген құжаттардың көшірмелерін бергені үшін кастодиан оларды дайындауға (қалыптастыруға) кеткен шығындардың шамасынан аспайтын мөлшерде төлем алады.</w:t>
      </w:r>
    </w:p>
    <w:bookmarkEnd w:id="24"/>
    <w:bookmarkStart w:name="z33" w:id="25"/>
    <w:p>
      <w:pPr>
        <w:spacing w:after="0"/>
        <w:ind w:left="0"/>
        <w:jc w:val="both"/>
      </w:pPr>
      <w:r>
        <w:rPr>
          <w:rFonts w:ascii="Times New Roman"/>
          <w:b w:val="false"/>
          <w:i w:val="false"/>
          <w:color w:val="000000"/>
          <w:sz w:val="28"/>
        </w:rPr>
        <w:t>
      7. Кастодиандық қызметті қаржы нарығындағы өзге де қызмет түрлерімен қоса атқаратын банк:</w:t>
      </w:r>
    </w:p>
    <w:bookmarkEnd w:id="25"/>
    <w:bookmarkStart w:name="z34" w:id="26"/>
    <w:p>
      <w:pPr>
        <w:spacing w:after="0"/>
        <w:ind w:left="0"/>
        <w:jc w:val="both"/>
      </w:pPr>
      <w:r>
        <w:rPr>
          <w:rFonts w:ascii="Times New Roman"/>
          <w:b w:val="false"/>
          <w:i w:val="false"/>
          <w:color w:val="000000"/>
          <w:sz w:val="28"/>
        </w:rPr>
        <w:t>
      1) банктің ұйымдық құрылымында кастодиандық қызметті жүзеге асыратын жекелеген бөлімшенің болуын;</w:t>
      </w:r>
    </w:p>
    <w:bookmarkEnd w:id="26"/>
    <w:bookmarkStart w:name="z35" w:id="27"/>
    <w:p>
      <w:pPr>
        <w:spacing w:after="0"/>
        <w:ind w:left="0"/>
        <w:jc w:val="both"/>
      </w:pPr>
      <w:r>
        <w:rPr>
          <w:rFonts w:ascii="Times New Roman"/>
          <w:b w:val="false"/>
          <w:i w:val="false"/>
          <w:color w:val="000000"/>
          <w:sz w:val="28"/>
        </w:rPr>
        <w:t>
      2) кастодиандық қызметті жүзеге асыратын бөлімшенің және осы бөлімше қызметкерлерінің қаржы нарығындағы өзге де қызмет түрлерін жүзеге асырмауын;</w:t>
      </w:r>
    </w:p>
    <w:bookmarkEnd w:id="27"/>
    <w:bookmarkStart w:name="z36" w:id="28"/>
    <w:p>
      <w:pPr>
        <w:spacing w:after="0"/>
        <w:ind w:left="0"/>
        <w:jc w:val="both"/>
      </w:pPr>
      <w:r>
        <w:rPr>
          <w:rFonts w:ascii="Times New Roman"/>
          <w:b w:val="false"/>
          <w:i w:val="false"/>
          <w:color w:val="000000"/>
          <w:sz w:val="28"/>
        </w:rPr>
        <w:t>
      3) кастодиандық қызметті жүзеге асыратын бөлімшенің жекелеген үй-жайларының болуын;</w:t>
      </w:r>
    </w:p>
    <w:bookmarkEnd w:id="28"/>
    <w:bookmarkStart w:name="z37" w:id="29"/>
    <w:p>
      <w:pPr>
        <w:spacing w:after="0"/>
        <w:ind w:left="0"/>
        <w:jc w:val="both"/>
      </w:pPr>
      <w:r>
        <w:rPr>
          <w:rFonts w:ascii="Times New Roman"/>
          <w:b w:val="false"/>
          <w:i w:val="false"/>
          <w:color w:val="000000"/>
          <w:sz w:val="28"/>
        </w:rPr>
        <w:t>
      4) кастодиандық қызметті жүзеге асыратын бөлімше орналасқан үй-жайларда реттелетін кіру жүйелерінің болуын;</w:t>
      </w:r>
    </w:p>
    <w:bookmarkEnd w:id="29"/>
    <w:bookmarkStart w:name="z38" w:id="30"/>
    <w:p>
      <w:pPr>
        <w:spacing w:after="0"/>
        <w:ind w:left="0"/>
        <w:jc w:val="both"/>
      </w:pPr>
      <w:r>
        <w:rPr>
          <w:rFonts w:ascii="Times New Roman"/>
          <w:b w:val="false"/>
          <w:i w:val="false"/>
          <w:color w:val="000000"/>
          <w:sz w:val="28"/>
        </w:rPr>
        <w:t>
      5) кастодиандық қызметті жүзеге асыратын бөлімшеде кастодиандық қызметті жүзеге асырмайтын банк бөлімшелерінің (бұдан әрі – басқа бөлімшелер) есепке алу және құжат айналымы жүйелерінен бөлек есепке алу және құжат айналымы жүйелерінің болуын;</w:t>
      </w:r>
    </w:p>
    <w:bookmarkEnd w:id="30"/>
    <w:bookmarkStart w:name="z39" w:id="31"/>
    <w:p>
      <w:pPr>
        <w:spacing w:after="0"/>
        <w:ind w:left="0"/>
        <w:jc w:val="both"/>
      </w:pPr>
      <w:r>
        <w:rPr>
          <w:rFonts w:ascii="Times New Roman"/>
          <w:b w:val="false"/>
          <w:i w:val="false"/>
          <w:color w:val="000000"/>
          <w:sz w:val="28"/>
        </w:rPr>
        <w:t>
      6) банктің басқа бөлімшелері қызметкерлерінің кастодиандық қызметті жүзеге асыратын банк бөлімшесінің құжаттамаларына және бағдарламалық-техникалық кешендеріне (оның ішінде деректердің электрондық массивтеріне) кіруіне жол бермеуді;</w:t>
      </w:r>
    </w:p>
    <w:bookmarkEnd w:id="31"/>
    <w:bookmarkStart w:name="z40" w:id="32"/>
    <w:p>
      <w:pPr>
        <w:spacing w:after="0"/>
        <w:ind w:left="0"/>
        <w:jc w:val="both"/>
      </w:pPr>
      <w:r>
        <w:rPr>
          <w:rFonts w:ascii="Times New Roman"/>
          <w:b w:val="false"/>
          <w:i w:val="false"/>
          <w:color w:val="000000"/>
          <w:sz w:val="28"/>
        </w:rPr>
        <w:t>
      7) лауазымды тұлғалар мен қызметкерлердің кастодиандық қызметті жүзеге асыратын банк бөлімшесінде болатын (олар өздерінің лауазымдарына немесе оларға берілген құқықтар мен өкілеттіктеріне орай алуға рұқсаты бар) ақпаратты банктің басқа бөлімшелерінің қызметкерлеріне бермеуін қамтамасыз етеді.</w:t>
      </w:r>
    </w:p>
    <w:bookmarkEnd w:id="32"/>
    <w:bookmarkStart w:name="z41" w:id="33"/>
    <w:p>
      <w:pPr>
        <w:spacing w:after="0"/>
        <w:ind w:left="0"/>
        <w:jc w:val="left"/>
      </w:pPr>
      <w:r>
        <w:rPr>
          <w:rFonts w:ascii="Times New Roman"/>
          <w:b/>
          <w:i w:val="false"/>
          <w:color w:val="000000"/>
        </w:rPr>
        <w:t xml:space="preserve"> 2-тарау. Кастодиандық қызметті жүзеге асыру</w:t>
      </w:r>
    </w:p>
    <w:bookmarkEnd w:id="33"/>
    <w:bookmarkStart w:name="z42" w:id="34"/>
    <w:p>
      <w:pPr>
        <w:spacing w:after="0"/>
        <w:ind w:left="0"/>
        <w:jc w:val="both"/>
      </w:pPr>
      <w:r>
        <w:rPr>
          <w:rFonts w:ascii="Times New Roman"/>
          <w:b w:val="false"/>
          <w:i w:val="false"/>
          <w:color w:val="000000"/>
          <w:sz w:val="28"/>
        </w:rPr>
        <w:t>
      8. Кастодиан клиенттердің активтері кастодианның кастодиандық қызмет көрсетуіне нақты берілген және кастодиандағы клиенттің шотына есепке алынған сәттен бастап олардың сақталуына, шынайы және актуалды есебін жүргізуге жауапты болады.</w:t>
      </w:r>
    </w:p>
    <w:bookmarkEnd w:id="34"/>
    <w:bookmarkStart w:name="z43" w:id="35"/>
    <w:p>
      <w:pPr>
        <w:spacing w:after="0"/>
        <w:ind w:left="0"/>
        <w:jc w:val="both"/>
      </w:pPr>
      <w:r>
        <w:rPr>
          <w:rFonts w:ascii="Times New Roman"/>
          <w:b w:val="false"/>
          <w:i w:val="false"/>
          <w:color w:val="000000"/>
          <w:sz w:val="28"/>
        </w:rPr>
        <w:t>
      9. Кастодиан өзіне сеніп тапсырылған клиенттердің активтерін өз мүдделеріне, өзінің аффилиирленген тұлғаларының мүдделеріне пайдаланбайды, оның ішінде олармен өз міндеттемелері бойынша және өзінің аффилиирленген тұлғаларының міндеттемелері бойынша жауап бермейді, кепілге бермейді және көрсетілген активтерге қатысты Қазақстан Республикасының заңнамасында көзделмеген іс-әрекеттер жасамайды.</w:t>
      </w:r>
    </w:p>
    <w:bookmarkEnd w:id="35"/>
    <w:bookmarkStart w:name="z44" w:id="36"/>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74-бабының</w:t>
      </w:r>
      <w:r>
        <w:rPr>
          <w:rFonts w:ascii="Times New Roman"/>
          <w:b w:val="false"/>
          <w:i w:val="false"/>
          <w:color w:val="000000"/>
          <w:sz w:val="28"/>
        </w:rPr>
        <w:t xml:space="preserve"> 1-тармағында белгіленген кастодианның функцияларын іске асыру мақсатында, кастодиан:</w:t>
      </w:r>
    </w:p>
    <w:bookmarkEnd w:id="36"/>
    <w:bookmarkStart w:name="z45" w:id="37"/>
    <w:p>
      <w:pPr>
        <w:spacing w:after="0"/>
        <w:ind w:left="0"/>
        <w:jc w:val="both"/>
      </w:pPr>
      <w:r>
        <w:rPr>
          <w:rFonts w:ascii="Times New Roman"/>
          <w:b w:val="false"/>
          <w:i w:val="false"/>
          <w:color w:val="000000"/>
          <w:sz w:val="28"/>
        </w:rPr>
        <w:t>
      1) кастодиандық қызмет көрсетуге берілген бағалы қағаздардың номиналды ұсталуын жүзеге асырады;</w:t>
      </w:r>
    </w:p>
    <w:bookmarkEnd w:id="37"/>
    <w:bookmarkStart w:name="z46" w:id="38"/>
    <w:p>
      <w:pPr>
        <w:spacing w:after="0"/>
        <w:ind w:left="0"/>
        <w:jc w:val="both"/>
      </w:pPr>
      <w:r>
        <w:rPr>
          <w:rFonts w:ascii="Times New Roman"/>
          <w:b w:val="false"/>
          <w:i w:val="false"/>
          <w:color w:val="000000"/>
          <w:sz w:val="28"/>
        </w:rPr>
        <w:t>
      2) кастодиандық қызмет көрсетуге берілген ақшаның, бағалы қағаздардың және өзге де активтердің есебін жүргізуді және сақталуын қамтамасыз етеді;</w:t>
      </w:r>
    </w:p>
    <w:bookmarkEnd w:id="38"/>
    <w:bookmarkStart w:name="z47" w:id="39"/>
    <w:p>
      <w:pPr>
        <w:spacing w:after="0"/>
        <w:ind w:left="0"/>
        <w:jc w:val="both"/>
      </w:pPr>
      <w:r>
        <w:rPr>
          <w:rFonts w:ascii="Times New Roman"/>
          <w:b w:val="false"/>
          <w:i w:val="false"/>
          <w:color w:val="000000"/>
          <w:sz w:val="28"/>
        </w:rPr>
        <w:t>
      3) кастодиндық қызмет көрсетуге берілген бағалы қағаздармен және өзге де активтермен жасалған мәмілелер бойынша төлем агентінің функцияларын атқарады;</w:t>
      </w:r>
    </w:p>
    <w:bookmarkEnd w:id="39"/>
    <w:bookmarkStart w:name="z48" w:id="40"/>
    <w:p>
      <w:pPr>
        <w:spacing w:after="0"/>
        <w:ind w:left="0"/>
        <w:jc w:val="both"/>
      </w:pPr>
      <w:r>
        <w:rPr>
          <w:rFonts w:ascii="Times New Roman"/>
          <w:b w:val="false"/>
          <w:i w:val="false"/>
          <w:color w:val="000000"/>
          <w:sz w:val="28"/>
        </w:rPr>
        <w:t>
      4) кастодиандық қызмет көрсетуге берілген бағалы қағаздар мен өзге де активтер бойынша кірістер алады және оларды клиенттердің шоттарына есепке алады;</w:t>
      </w:r>
    </w:p>
    <w:bookmarkEnd w:id="40"/>
    <w:bookmarkStart w:name="z49" w:id="41"/>
    <w:p>
      <w:pPr>
        <w:spacing w:after="0"/>
        <w:ind w:left="0"/>
        <w:jc w:val="both"/>
      </w:pPr>
      <w:r>
        <w:rPr>
          <w:rFonts w:ascii="Times New Roman"/>
          <w:b w:val="false"/>
          <w:i w:val="false"/>
          <w:color w:val="000000"/>
          <w:sz w:val="28"/>
        </w:rPr>
        <w:t>
      5) өзінің активтеріне қарағанда клиенттер активтерінің жеке сақталуын және есебін жүргізуді қамтамасыз етеді;</w:t>
      </w:r>
    </w:p>
    <w:bookmarkEnd w:id="41"/>
    <w:bookmarkStart w:name="z50" w:id="42"/>
    <w:p>
      <w:pPr>
        <w:spacing w:after="0"/>
        <w:ind w:left="0"/>
        <w:jc w:val="both"/>
      </w:pPr>
      <w:r>
        <w:rPr>
          <w:rFonts w:ascii="Times New Roman"/>
          <w:b w:val="false"/>
          <w:i w:val="false"/>
          <w:color w:val="000000"/>
          <w:sz w:val="28"/>
        </w:rPr>
        <w:t xml:space="preserve">
      6) осы Ереженің 4-тарауында және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белгіленген клиенттердің бағалы қағаздары мен өзге де активтерінің шоттарын және есебін жүргізу технологиясын сақтайды;</w:t>
      </w:r>
    </w:p>
    <w:bookmarkEnd w:id="42"/>
    <w:bookmarkStart w:name="z51" w:id="43"/>
    <w:p>
      <w:pPr>
        <w:spacing w:after="0"/>
        <w:ind w:left="0"/>
        <w:jc w:val="both"/>
      </w:pPr>
      <w:r>
        <w:rPr>
          <w:rFonts w:ascii="Times New Roman"/>
          <w:b w:val="false"/>
          <w:i w:val="false"/>
          <w:color w:val="000000"/>
          <w:sz w:val="28"/>
        </w:rPr>
        <w:t>
      7) өз клиенттерінің активтерімен жасалған мәмілелердің Қазақстан Республикасының заңнамасына сәйкес келуіне, оның ішінде осы Ереженің 11-тармағында белгіленген тәртіпте жинақтаушы зейнетақы қорларының зейнетақы активтерінің, инвестициялық қорлар активтерінің және арнайы қаржы компаниясы активтерінің мақсатты орналастырылуына (пайдаланылуына) бақылау жасайды;</w:t>
      </w:r>
    </w:p>
    <w:bookmarkEnd w:id="43"/>
    <w:bookmarkStart w:name="z52" w:id="44"/>
    <w:p>
      <w:pPr>
        <w:spacing w:after="0"/>
        <w:ind w:left="0"/>
        <w:jc w:val="both"/>
      </w:pPr>
      <w:r>
        <w:rPr>
          <w:rFonts w:ascii="Times New Roman"/>
          <w:b w:val="false"/>
          <w:i w:val="false"/>
          <w:color w:val="000000"/>
          <w:sz w:val="28"/>
        </w:rPr>
        <w:t>
      8) клиенттерге тұрақты негізде және алғашқы талап етуі бойынша олардың шоттарының жай-күйі туралы есептілігін береді;</w:t>
      </w:r>
    </w:p>
    <w:bookmarkEnd w:id="44"/>
    <w:bookmarkStart w:name="z53" w:id="45"/>
    <w:p>
      <w:pPr>
        <w:spacing w:after="0"/>
        <w:ind w:left="0"/>
        <w:jc w:val="both"/>
      </w:pPr>
      <w:r>
        <w:rPr>
          <w:rFonts w:ascii="Times New Roman"/>
          <w:b w:val="false"/>
          <w:i w:val="false"/>
          <w:color w:val="000000"/>
          <w:sz w:val="28"/>
        </w:rPr>
        <w:t>
      9) кастодианның ішкі есепке алу жүйесіндегі шоттарда тұрған клиенттердің активтері туралы ақпараттың құпиялығын қамтамасыз етеді және бағалы қағаздар эмитенттері мен орталық депозитарийдің тапсырмасы бойынша клиенттерге ақпарат береді;</w:t>
      </w:r>
    </w:p>
    <w:bookmarkEnd w:id="45"/>
    <w:bookmarkStart w:name="z54" w:id="46"/>
    <w:p>
      <w:pPr>
        <w:spacing w:after="0"/>
        <w:ind w:left="0"/>
        <w:jc w:val="both"/>
      </w:pPr>
      <w:r>
        <w:rPr>
          <w:rFonts w:ascii="Times New Roman"/>
          <w:b w:val="false"/>
          <w:i w:val="false"/>
          <w:color w:val="000000"/>
          <w:sz w:val="28"/>
        </w:rPr>
        <w:t>
      10) уәкілетті орган сұратқан ақпаратты береді;</w:t>
      </w:r>
    </w:p>
    <w:bookmarkEnd w:id="46"/>
    <w:bookmarkStart w:name="z55" w:id="47"/>
    <w:p>
      <w:pPr>
        <w:spacing w:after="0"/>
        <w:ind w:left="0"/>
        <w:jc w:val="both"/>
      </w:pPr>
      <w:r>
        <w:rPr>
          <w:rFonts w:ascii="Times New Roman"/>
          <w:b w:val="false"/>
          <w:i w:val="false"/>
          <w:color w:val="000000"/>
          <w:sz w:val="28"/>
        </w:rPr>
        <w:t>
      11) кастодиандық қызмет көрсету шартында көзделген қызмет көрсетулерді ұсынады.</w:t>
      </w:r>
    </w:p>
    <w:bookmarkEnd w:id="47"/>
    <w:bookmarkStart w:name="z201" w:id="48"/>
    <w:p>
      <w:pPr>
        <w:spacing w:after="0"/>
        <w:ind w:left="0"/>
        <w:jc w:val="both"/>
      </w:pPr>
      <w:r>
        <w:rPr>
          <w:rFonts w:ascii="Times New Roman"/>
          <w:b w:val="false"/>
          <w:i w:val="false"/>
          <w:color w:val="000000"/>
          <w:sz w:val="28"/>
        </w:rPr>
        <w:t xml:space="preserve">
      10-1. Зейнетақымен қамсыздандыру туралы Заңның </w:t>
      </w:r>
      <w:r>
        <w:rPr>
          <w:rFonts w:ascii="Times New Roman"/>
          <w:b w:val="false"/>
          <w:i w:val="false"/>
          <w:color w:val="000000"/>
          <w:sz w:val="28"/>
        </w:rPr>
        <w:t>26-бабында</w:t>
      </w:r>
      <w:r>
        <w:rPr>
          <w:rFonts w:ascii="Times New Roman"/>
          <w:b w:val="false"/>
          <w:i w:val="false"/>
          <w:color w:val="000000"/>
          <w:sz w:val="28"/>
        </w:rPr>
        <w:t xml:space="preserve"> белгіленген кастодианның функцияларын іске асыру мақсатында кастодиан мыналарды:</w:t>
      </w:r>
    </w:p>
    <w:bookmarkEnd w:id="48"/>
    <w:bookmarkStart w:name="z197" w:id="49"/>
    <w:p>
      <w:pPr>
        <w:spacing w:after="0"/>
        <w:ind w:left="0"/>
        <w:jc w:val="both"/>
      </w:pPr>
      <w:r>
        <w:rPr>
          <w:rFonts w:ascii="Times New Roman"/>
          <w:b w:val="false"/>
          <w:i w:val="false"/>
          <w:color w:val="000000"/>
          <w:sz w:val="28"/>
        </w:rPr>
        <w:t>
      1) зейнетақы активтерін жинақтау, оларды орналастыру, сондай-ақ инвестициялық кіріс алу бойынша барлық операцияларды есепке алуды;</w:t>
      </w:r>
    </w:p>
    <w:bookmarkEnd w:id="49"/>
    <w:bookmarkStart w:name="z198" w:id="50"/>
    <w:p>
      <w:pPr>
        <w:spacing w:after="0"/>
        <w:ind w:left="0"/>
        <w:jc w:val="both"/>
      </w:pPr>
      <w:r>
        <w:rPr>
          <w:rFonts w:ascii="Times New Roman"/>
          <w:b w:val="false"/>
          <w:i w:val="false"/>
          <w:color w:val="000000"/>
          <w:sz w:val="28"/>
        </w:rPr>
        <w:t>
      2) жинақтаушы зейнетақы қорын осы Ереженің 1-қосымшасына сәйкес нысан бойынша ақпаратты қоса алғанда, бірақ онымен шектелмей оның инвестициялық шоты бойынша ақша қозғалысы туралы және зейнетақы активтерін инвестициялық басқаруды жүзеге асыратын ұйымның қызметі туралы кастодиандық шартта көзделген тәртіппен және мерзімдерде ай сайын хабардар етуді;</w:t>
      </w:r>
    </w:p>
    <w:bookmarkEnd w:id="50"/>
    <w:bookmarkStart w:name="z199" w:id="51"/>
    <w:p>
      <w:pPr>
        <w:spacing w:after="0"/>
        <w:ind w:left="0"/>
        <w:jc w:val="both"/>
      </w:pPr>
      <w:r>
        <w:rPr>
          <w:rFonts w:ascii="Times New Roman"/>
          <w:b w:val="false"/>
          <w:i w:val="false"/>
          <w:color w:val="000000"/>
          <w:sz w:val="28"/>
        </w:rPr>
        <w:t>
      3) зейнетақы активтерін инвестициялық басқаруды жүзеге асыратын ұйымға, немесе зейнетақы активтерін инвестициялық басқаруды дербес жүзеге асыратын жинақтаушы зейнетақы қорына ұсыну үшін осы Ереженің 2-қосымшасына сәйкес нысандағы ақпаратты қоса алғанда, бірақ онымен шектелмей әрбір жинақтаушы зейнетақы қоры кескінінде зейнетақы активтерінің құрылымы туралы есепті жасау және кастодиандық шартта белгіленген кезеңділікпен және мерзімдерде осы Ереженің 27-тармағына сәйкес салыстырып тексеруді жүргізу үшін оны зейнетақы активтерін инвестициялық басқаруды жүзеге асыратын ұйымға (зейнетақы активтерін инвестициялық басқаруды дербес жүзеге асыратын жинақтаушы зейнетақы қорына) беруді;</w:t>
      </w:r>
    </w:p>
    <w:bookmarkEnd w:id="51"/>
    <w:bookmarkStart w:name="z200" w:id="52"/>
    <w:p>
      <w:pPr>
        <w:spacing w:after="0"/>
        <w:ind w:left="0"/>
        <w:jc w:val="both"/>
      </w:pPr>
      <w:r>
        <w:rPr>
          <w:rFonts w:ascii="Times New Roman"/>
          <w:b w:val="false"/>
          <w:i w:val="false"/>
          <w:color w:val="000000"/>
          <w:sz w:val="28"/>
        </w:rPr>
        <w:t>
      4) комиссиялық сыйақы сомаларына және зейнетақы төлемдері шотынан аударуға жататын сомаларға бақылау жүргізуді жүзеге асырады.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Қаржы нарығын және қаржы ұйымдарын реттеу мен қадағалау агенттігі Басқармасының 2011.01.31 </w:t>
      </w:r>
      <w:r>
        <w:rPr>
          <w:rFonts w:ascii="Times New Roman"/>
          <w:b w:val="false"/>
          <w:i w:val="false"/>
          <w:color w:val="ff0000"/>
          <w:sz w:val="28"/>
        </w:rPr>
        <w:t>№ 10</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11. Кастодиан осы Ереженің 10-тармағының 7) тармақшасында көрсетілген клиенттер активтерінің мақсатты орналастырылуына (пайдаланылуына) бақылау жасауды кастодианның есеп жүргізу жүйесінде ашылған шоттар бойынша операциялар жүргізуге инвестициялық қорлардың активтерін немесе зейнетақы активтерін инвестициялық басқаруды жүзеге асыратын ұйымдар, басқарушы агент немесе арнайы қаржы компаниясы ұсынған құжаттары мен бұйрықтарының (тапсырмаларының):</w:t>
      </w:r>
    </w:p>
    <w:bookmarkEnd w:id="53"/>
    <w:bookmarkStart w:name="z57" w:id="54"/>
    <w:p>
      <w:pPr>
        <w:spacing w:after="0"/>
        <w:ind w:left="0"/>
        <w:jc w:val="both"/>
      </w:pPr>
      <w:r>
        <w:rPr>
          <w:rFonts w:ascii="Times New Roman"/>
          <w:b w:val="false"/>
          <w:i w:val="false"/>
          <w:color w:val="000000"/>
          <w:sz w:val="28"/>
        </w:rPr>
        <w:t>
      1) Қазақстан Республикасының заңнамасында;</w:t>
      </w:r>
    </w:p>
    <w:bookmarkEnd w:id="54"/>
    <w:bookmarkStart w:name="z58" w:id="55"/>
    <w:p>
      <w:pPr>
        <w:spacing w:after="0"/>
        <w:ind w:left="0"/>
        <w:jc w:val="both"/>
      </w:pPr>
      <w:r>
        <w:rPr>
          <w:rFonts w:ascii="Times New Roman"/>
          <w:b w:val="false"/>
          <w:i w:val="false"/>
          <w:color w:val="000000"/>
          <w:sz w:val="28"/>
        </w:rPr>
        <w:t>
      2) инвестициялық декларацияда (зейнетақы активтеріне және акционерлік инвестициялық қорлардың активтеріне қатысты);</w:t>
      </w:r>
    </w:p>
    <w:bookmarkEnd w:id="55"/>
    <w:bookmarkStart w:name="z59" w:id="56"/>
    <w:p>
      <w:pPr>
        <w:spacing w:after="0"/>
        <w:ind w:left="0"/>
        <w:jc w:val="both"/>
      </w:pPr>
      <w:r>
        <w:rPr>
          <w:rFonts w:ascii="Times New Roman"/>
          <w:b w:val="false"/>
          <w:i w:val="false"/>
          <w:color w:val="000000"/>
          <w:sz w:val="28"/>
        </w:rPr>
        <w:t>
      3) инвестициялық пай қорларының ережелерінде;</w:t>
      </w:r>
    </w:p>
    <w:bookmarkEnd w:id="56"/>
    <w:bookmarkStart w:name="z60" w:id="57"/>
    <w:p>
      <w:pPr>
        <w:spacing w:after="0"/>
        <w:ind w:left="0"/>
        <w:jc w:val="both"/>
      </w:pPr>
      <w:r>
        <w:rPr>
          <w:rFonts w:ascii="Times New Roman"/>
          <w:b w:val="false"/>
          <w:i w:val="false"/>
          <w:color w:val="000000"/>
          <w:sz w:val="28"/>
        </w:rPr>
        <w:t>
      4) уәкілетті орган қолданған, кастодиан клиентінің активтеріне қатысты инвестициялық қызметін шектеуге бағытталған шектеулі ықпал ету шараларында немесе ертерек ден қою шараларында белгіленген талаптарға сәйкес келуін тексеру арқылы жүзеге асырады.</w:t>
      </w:r>
    </w:p>
    <w:bookmarkEnd w:id="57"/>
    <w:bookmarkStart w:name="z61" w:id="58"/>
    <w:p>
      <w:pPr>
        <w:spacing w:after="0"/>
        <w:ind w:left="0"/>
        <w:jc w:val="both"/>
      </w:pPr>
      <w:r>
        <w:rPr>
          <w:rFonts w:ascii="Times New Roman"/>
          <w:b w:val="false"/>
          <w:i w:val="false"/>
          <w:color w:val="000000"/>
          <w:sz w:val="28"/>
        </w:rPr>
        <w:t>
      12. Жинақтаушы зейнетақы қорларының зейнетақы активтерінің, инвестициялық қорлар активтерінің және арнайы қаржы компаниясы активтерінің мақсатты орналастырылуына (пайдаланылуына) бақылау жасау функциясын орындау аясында кастодиан кастодианның есеп жүргізу жүйесінде ашылған шоттар бойынша көрсетілген активтердің есебінен операция жүргізуге алынған бұйрық осы Ереженің 11-тармағында белгіленген талаптарға сәйкес келген кезде операцияны тіркейді және осы бұйрықты (осы тапсырманы) берген тұлғаға тиісті бұйрықтың (тапсырманың) орындалуы туралы есебін жібереді.</w:t>
      </w:r>
    </w:p>
    <w:bookmarkEnd w:id="58"/>
    <w:bookmarkStart w:name="z62" w:id="59"/>
    <w:p>
      <w:pPr>
        <w:spacing w:after="0"/>
        <w:ind w:left="0"/>
        <w:jc w:val="both"/>
      </w:pPr>
      <w:r>
        <w:rPr>
          <w:rFonts w:ascii="Times New Roman"/>
          <w:b w:val="false"/>
          <w:i w:val="false"/>
          <w:color w:val="000000"/>
          <w:sz w:val="28"/>
        </w:rPr>
        <w:t>
      Осы тармақтың бірінші абзацында көрсетілген есепті жіберу қор биржасының сауда-саттық жүйесінде жасалған мәмілелер бойынша талап етілмейді.</w:t>
      </w:r>
    </w:p>
    <w:bookmarkEnd w:id="59"/>
    <w:bookmarkStart w:name="z63" w:id="60"/>
    <w:p>
      <w:pPr>
        <w:spacing w:after="0"/>
        <w:ind w:left="0"/>
        <w:jc w:val="both"/>
      </w:pPr>
      <w:r>
        <w:rPr>
          <w:rFonts w:ascii="Times New Roman"/>
          <w:b w:val="false"/>
          <w:i w:val="false"/>
          <w:color w:val="000000"/>
          <w:sz w:val="28"/>
        </w:rPr>
        <w:t>
      Кастодиан бұйрықтың (тапсырманың) осы Ереженің 11-тармағында көрсетілген талаптарға сәйкес келмейтінін анықтаған жағдайда осы бұйрықты (осы тапсырманы) тоқтатады (орындамайды) және тез арада ол туралы уәкілетті органды, өзінің клиентін және бұйрықты (тапсырманы) берген тұлғаны хабардар етеді.</w:t>
      </w:r>
    </w:p>
    <w:bookmarkEnd w:id="60"/>
    <w:bookmarkStart w:name="z64" w:id="61"/>
    <w:p>
      <w:pPr>
        <w:spacing w:after="0"/>
        <w:ind w:left="0"/>
        <w:jc w:val="both"/>
      </w:pPr>
      <w:r>
        <w:rPr>
          <w:rFonts w:ascii="Times New Roman"/>
          <w:b w:val="false"/>
          <w:i w:val="false"/>
          <w:color w:val="000000"/>
          <w:sz w:val="28"/>
        </w:rPr>
        <w:t xml:space="preserve">
      13. Кастодиан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шетел ұйымында (бұдан әрі – шетелдік номиналды ұстаушы) сақтауда тұрған клиенттер активтерінің сақталуын және шынайы есебін жүргізуді кастодиан мен шетелдік номиналды ұстаушының арасында жасалған тиісті шарттың негізінде қамтамасыз етеді, сондай-ақ жүргізілген операциялардың Қазақстан Республикасының заңнамасына сәйкес келу мәніне бақылау жасайды.</w:t>
      </w:r>
    </w:p>
    <w:bookmarkEnd w:id="61"/>
    <w:bookmarkStart w:name="z65" w:id="62"/>
    <w:p>
      <w:pPr>
        <w:spacing w:after="0"/>
        <w:ind w:left="0"/>
        <w:jc w:val="left"/>
      </w:pPr>
      <w:r>
        <w:rPr>
          <w:rFonts w:ascii="Times New Roman"/>
          <w:b/>
          <w:i w:val="false"/>
          <w:color w:val="000000"/>
        </w:rPr>
        <w:t xml:space="preserve"> 3-тарау. Кастодиандық шарт</w:t>
      </w:r>
    </w:p>
    <w:bookmarkEnd w:id="62"/>
    <w:bookmarkStart w:name="z66" w:id="63"/>
    <w:p>
      <w:pPr>
        <w:spacing w:after="0"/>
        <w:ind w:left="0"/>
        <w:jc w:val="both"/>
      </w:pPr>
      <w:r>
        <w:rPr>
          <w:rFonts w:ascii="Times New Roman"/>
          <w:b w:val="false"/>
          <w:i w:val="false"/>
          <w:color w:val="000000"/>
          <w:sz w:val="28"/>
        </w:rPr>
        <w:t>
      14. Кастодиандық шарт жазбаша нысанда жасалады.</w:t>
      </w:r>
    </w:p>
    <w:bookmarkEnd w:id="63"/>
    <w:bookmarkStart w:name="z67" w:id="64"/>
    <w:p>
      <w:pPr>
        <w:spacing w:after="0"/>
        <w:ind w:left="0"/>
        <w:jc w:val="both"/>
      </w:pPr>
      <w:r>
        <w:rPr>
          <w:rFonts w:ascii="Times New Roman"/>
          <w:b w:val="false"/>
          <w:i w:val="false"/>
          <w:color w:val="000000"/>
          <w:sz w:val="28"/>
        </w:rPr>
        <w:t>
      Кастодиан резиденттік белгісі бойынша клиентпен кастодиандық шарт жасасудан бас тартпайды.</w:t>
      </w:r>
    </w:p>
    <w:bookmarkEnd w:id="64"/>
    <w:bookmarkStart w:name="z68" w:id="65"/>
    <w:p>
      <w:pPr>
        <w:spacing w:after="0"/>
        <w:ind w:left="0"/>
        <w:jc w:val="both"/>
      </w:pPr>
      <w:r>
        <w:rPr>
          <w:rFonts w:ascii="Times New Roman"/>
          <w:b w:val="false"/>
          <w:i w:val="false"/>
          <w:color w:val="000000"/>
          <w:sz w:val="28"/>
        </w:rPr>
        <w:t xml:space="preserve">
      15. Кастодиандық шартта Заңның </w:t>
      </w:r>
      <w:r>
        <w:rPr>
          <w:rFonts w:ascii="Times New Roman"/>
          <w:b w:val="false"/>
          <w:i w:val="false"/>
          <w:color w:val="000000"/>
          <w:sz w:val="28"/>
        </w:rPr>
        <w:t>75-бабының</w:t>
      </w:r>
      <w:r>
        <w:rPr>
          <w:rFonts w:ascii="Times New Roman"/>
          <w:b w:val="false"/>
          <w:i w:val="false"/>
          <w:color w:val="000000"/>
          <w:sz w:val="28"/>
        </w:rPr>
        <w:t xml:space="preserve"> 3-тармағында белгіленген оның мазмұнына қойылатын талаптардан басқа мыналар қамтылады:</w:t>
      </w:r>
    </w:p>
    <w:bookmarkEnd w:id="65"/>
    <w:bookmarkStart w:name="z69" w:id="66"/>
    <w:p>
      <w:pPr>
        <w:spacing w:after="0"/>
        <w:ind w:left="0"/>
        <w:jc w:val="both"/>
      </w:pPr>
      <w:r>
        <w:rPr>
          <w:rFonts w:ascii="Times New Roman"/>
          <w:b w:val="false"/>
          <w:i w:val="false"/>
          <w:color w:val="000000"/>
          <w:sz w:val="28"/>
        </w:rPr>
        <w:t>
      1) шарттың мәні;</w:t>
      </w:r>
    </w:p>
    <w:bookmarkEnd w:id="66"/>
    <w:bookmarkStart w:name="z70" w:id="67"/>
    <w:p>
      <w:pPr>
        <w:spacing w:after="0"/>
        <w:ind w:left="0"/>
        <w:jc w:val="both"/>
      </w:pPr>
      <w:r>
        <w:rPr>
          <w:rFonts w:ascii="Times New Roman"/>
          <w:b w:val="false"/>
          <w:i w:val="false"/>
          <w:color w:val="000000"/>
          <w:sz w:val="28"/>
        </w:rPr>
        <w:t>
      2) кастодианның бағалы қағаздар нарығында коммерциялық және қызметтік құпияны, сондай-ақ жинақталған зейнетақы қаражаты құпиясын сақтау міндеттемесі және кастодианның клиенттен немесе клиенттің шоттарын басқаруға өкілеттігі бар ұйымнан кастодианның осы Ереженің 10-тармағының 7) тармақшасында көзделген функцияларын орындауы үшін қажетті құжаттарды алу құқығы;</w:t>
      </w:r>
    </w:p>
    <w:bookmarkEnd w:id="67"/>
    <w:bookmarkStart w:name="z71" w:id="68"/>
    <w:p>
      <w:pPr>
        <w:spacing w:after="0"/>
        <w:ind w:left="0"/>
        <w:jc w:val="both"/>
      </w:pPr>
      <w:r>
        <w:rPr>
          <w:rFonts w:ascii="Times New Roman"/>
          <w:b w:val="false"/>
          <w:i w:val="false"/>
          <w:color w:val="000000"/>
          <w:sz w:val="28"/>
        </w:rPr>
        <w:t>
      3) кастодианның клиент алдындағы есептілігінің нысаны мен кезеңділігі;</w:t>
      </w:r>
    </w:p>
    <w:bookmarkEnd w:id="68"/>
    <w:bookmarkStart w:name="z72" w:id="69"/>
    <w:p>
      <w:pPr>
        <w:spacing w:after="0"/>
        <w:ind w:left="0"/>
        <w:jc w:val="both"/>
      </w:pPr>
      <w:r>
        <w:rPr>
          <w:rFonts w:ascii="Times New Roman"/>
          <w:b w:val="false"/>
          <w:i w:val="false"/>
          <w:color w:val="000000"/>
          <w:sz w:val="28"/>
        </w:rPr>
        <w:t>
      4) клиентке активтерді қайтару не клиенттің активтерін жаңа кастодианға тапсыру тәртібі;</w:t>
      </w:r>
    </w:p>
    <w:bookmarkEnd w:id="69"/>
    <w:bookmarkStart w:name="z73" w:id="70"/>
    <w:p>
      <w:pPr>
        <w:spacing w:after="0"/>
        <w:ind w:left="0"/>
        <w:jc w:val="both"/>
      </w:pPr>
      <w:r>
        <w:rPr>
          <w:rFonts w:ascii="Times New Roman"/>
          <w:b w:val="false"/>
          <w:i w:val="false"/>
          <w:color w:val="000000"/>
          <w:sz w:val="28"/>
        </w:rPr>
        <w:t>
      5) салыстырып тексеруді жүргізу тәртібі мен жүйелілігі;</w:t>
      </w:r>
    </w:p>
    <w:bookmarkEnd w:id="70"/>
    <w:bookmarkStart w:name="z74" w:id="71"/>
    <w:p>
      <w:pPr>
        <w:spacing w:after="0"/>
        <w:ind w:left="0"/>
        <w:jc w:val="both"/>
      </w:pPr>
      <w:r>
        <w:rPr>
          <w:rFonts w:ascii="Times New Roman"/>
          <w:b w:val="false"/>
          <w:i w:val="false"/>
          <w:color w:val="000000"/>
          <w:sz w:val="28"/>
        </w:rPr>
        <w:t>
      6) төтенше жағдайлардың мән-жайы;</w:t>
      </w:r>
    </w:p>
    <w:bookmarkEnd w:id="71"/>
    <w:bookmarkStart w:name="z75" w:id="72"/>
    <w:p>
      <w:pPr>
        <w:spacing w:after="0"/>
        <w:ind w:left="0"/>
        <w:jc w:val="both"/>
      </w:pPr>
      <w:r>
        <w:rPr>
          <w:rFonts w:ascii="Times New Roman"/>
          <w:b w:val="false"/>
          <w:i w:val="false"/>
          <w:color w:val="000000"/>
          <w:sz w:val="28"/>
        </w:rPr>
        <w:t xml:space="preserve">
      7) тараптардың біреуінің бастамасы бойынша және (немесе) уәкілетті органның кастодиандық қызметті жүзеге асыруға берген кастодиан лицензиясының қолданылуы Заңның </w:t>
      </w:r>
      <w:r>
        <w:rPr>
          <w:rFonts w:ascii="Times New Roman"/>
          <w:b w:val="false"/>
          <w:i w:val="false"/>
          <w:color w:val="000000"/>
          <w:sz w:val="28"/>
        </w:rPr>
        <w:t>51-бабының</w:t>
      </w:r>
      <w:r>
        <w:rPr>
          <w:rFonts w:ascii="Times New Roman"/>
          <w:b w:val="false"/>
          <w:i w:val="false"/>
          <w:color w:val="000000"/>
          <w:sz w:val="28"/>
        </w:rPr>
        <w:t xml:space="preserve"> 1 және 5-тармақтарында белгіленген негіздемелер бойынша не кастодианның осы Ереженің 25-тармағында белгіленген талаптарға сәйкес келмеуіне байланысты тоқтатылған кезде кастодиандық шарттың бұзылуына қойылатын талаптар, сондай-ақ клиентке активтерді қайтару рәсімдері аяқталғаннан кейін ғана кастодиандық шарттың бұзылуын көздейтін ереже;</w:t>
      </w:r>
    </w:p>
    <w:bookmarkEnd w:id="72"/>
    <w:bookmarkStart w:name="z76" w:id="73"/>
    <w:p>
      <w:pPr>
        <w:spacing w:after="0"/>
        <w:ind w:left="0"/>
        <w:jc w:val="both"/>
      </w:pPr>
      <w:r>
        <w:rPr>
          <w:rFonts w:ascii="Times New Roman"/>
          <w:b w:val="false"/>
          <w:i w:val="false"/>
          <w:color w:val="000000"/>
          <w:sz w:val="28"/>
        </w:rPr>
        <w:t>
      8) кастодианның кастодиандық қызметін реттейтін ішкі құжаттарымен танысқаны туралы клиенттің белгісі;</w:t>
      </w:r>
    </w:p>
    <w:bookmarkEnd w:id="73"/>
    <w:bookmarkStart w:name="z77" w:id="74"/>
    <w:p>
      <w:pPr>
        <w:spacing w:after="0"/>
        <w:ind w:left="0"/>
        <w:jc w:val="both"/>
      </w:pPr>
      <w:r>
        <w:rPr>
          <w:rFonts w:ascii="Times New Roman"/>
          <w:b w:val="false"/>
          <w:i w:val="false"/>
          <w:color w:val="000000"/>
          <w:sz w:val="28"/>
        </w:rPr>
        <w:t>
      9) тараптардың деректемелері мен қойылған қолдары;</w:t>
      </w:r>
    </w:p>
    <w:bookmarkEnd w:id="74"/>
    <w:bookmarkStart w:name="z78" w:id="75"/>
    <w:p>
      <w:pPr>
        <w:spacing w:after="0"/>
        <w:ind w:left="0"/>
        <w:jc w:val="both"/>
      </w:pPr>
      <w:r>
        <w:rPr>
          <w:rFonts w:ascii="Times New Roman"/>
          <w:b w:val="false"/>
          <w:i w:val="false"/>
          <w:color w:val="000000"/>
          <w:sz w:val="28"/>
        </w:rPr>
        <w:t>
      10) тараптардың қалауы бойынша Қазақстан Республикасының заңнамасына қайшы келмейтін өзге де ережелер.</w:t>
      </w:r>
    </w:p>
    <w:bookmarkEnd w:id="75"/>
    <w:bookmarkStart w:name="z79" w:id="76"/>
    <w:p>
      <w:pPr>
        <w:spacing w:after="0"/>
        <w:ind w:left="0"/>
        <w:jc w:val="both"/>
      </w:pPr>
      <w:r>
        <w:rPr>
          <w:rFonts w:ascii="Times New Roman"/>
          <w:b w:val="false"/>
          <w:i w:val="false"/>
          <w:color w:val="000000"/>
          <w:sz w:val="28"/>
        </w:rPr>
        <w:t>
      16. Осы Ереженің 15-тармағының талаптары:</w:t>
      </w:r>
    </w:p>
    <w:bookmarkEnd w:id="76"/>
    <w:bookmarkStart w:name="z80" w:id="77"/>
    <w:p>
      <w:pPr>
        <w:spacing w:after="0"/>
        <w:ind w:left="0"/>
        <w:jc w:val="both"/>
      </w:pPr>
      <w:r>
        <w:rPr>
          <w:rFonts w:ascii="Times New Roman"/>
          <w:b w:val="false"/>
          <w:i w:val="false"/>
          <w:color w:val="000000"/>
          <w:sz w:val="28"/>
        </w:rPr>
        <w:t>
      1) кастодиан, зейнетақы активтерiн инвестициялық басқаруды жүзеге асыратын ұйым және жинақтаушы зейнетақы қоры;</w:t>
      </w:r>
    </w:p>
    <w:bookmarkEnd w:id="77"/>
    <w:bookmarkStart w:name="z81" w:id="78"/>
    <w:p>
      <w:pPr>
        <w:spacing w:after="0"/>
        <w:ind w:left="0"/>
        <w:jc w:val="both"/>
      </w:pPr>
      <w:r>
        <w:rPr>
          <w:rFonts w:ascii="Times New Roman"/>
          <w:b w:val="false"/>
          <w:i w:val="false"/>
          <w:color w:val="000000"/>
          <w:sz w:val="28"/>
        </w:rPr>
        <w:t>
      2) кастодиан және зейнетақы активтерiн инвестициялық басқаруды дербес жүзеге асыратын жинақтаушы зейнетақы қоры;</w:t>
      </w:r>
    </w:p>
    <w:bookmarkEnd w:id="78"/>
    <w:bookmarkStart w:name="z82" w:id="79"/>
    <w:p>
      <w:pPr>
        <w:spacing w:after="0"/>
        <w:ind w:left="0"/>
        <w:jc w:val="both"/>
      </w:pPr>
      <w:r>
        <w:rPr>
          <w:rFonts w:ascii="Times New Roman"/>
          <w:b w:val="false"/>
          <w:i w:val="false"/>
          <w:color w:val="000000"/>
          <w:sz w:val="28"/>
        </w:rPr>
        <w:t>
      3) кастодиан, басқарушы агент және арнайы қаржы компаниясы;</w:t>
      </w:r>
    </w:p>
    <w:bookmarkEnd w:id="79"/>
    <w:bookmarkStart w:name="z83" w:id="80"/>
    <w:p>
      <w:pPr>
        <w:spacing w:after="0"/>
        <w:ind w:left="0"/>
        <w:jc w:val="both"/>
      </w:pPr>
      <w:r>
        <w:rPr>
          <w:rFonts w:ascii="Times New Roman"/>
          <w:b w:val="false"/>
          <w:i w:val="false"/>
          <w:color w:val="000000"/>
          <w:sz w:val="28"/>
        </w:rPr>
        <w:t>
      4) кастодиан және бөлінген активтер бойынша уақытша бос түсімдердің инвестициялануын дербес жүзеге асыратын арнайы қаржы компаниясы арасында жасалатын кастодиандық шарттардың мазмұнына таралмайды.</w:t>
      </w:r>
    </w:p>
    <w:bookmarkEnd w:id="80"/>
    <w:bookmarkStart w:name="z84" w:id="81"/>
    <w:p>
      <w:pPr>
        <w:spacing w:after="0"/>
        <w:ind w:left="0"/>
        <w:jc w:val="both"/>
      </w:pPr>
      <w:r>
        <w:rPr>
          <w:rFonts w:ascii="Times New Roman"/>
          <w:b w:val="false"/>
          <w:i w:val="false"/>
          <w:color w:val="000000"/>
          <w:sz w:val="28"/>
        </w:rPr>
        <w:t xml:space="preserve">
      Осы тармақтың 1)-4) тармақшаларында көрсетілген кастодиандық шарттардың мазмұнына қойылатын талаптар Қазақстан Республикасы Ұлттық Банкі Басқармасының "Кастодиандық үлгi шарттардың нысандарын бекiту туралы" 2003 жылғы 21 сәуірдегі N 139 (Нормативтік құқықтық актілерді мемлекеттік тіркеу тізілімінде N 2320 тіркелген) </w:t>
      </w:r>
      <w:r>
        <w:rPr>
          <w:rFonts w:ascii="Times New Roman"/>
          <w:b w:val="false"/>
          <w:i w:val="false"/>
          <w:color w:val="000000"/>
          <w:sz w:val="28"/>
        </w:rPr>
        <w:t>қаулысымен</w:t>
      </w:r>
      <w:r>
        <w:rPr>
          <w:rFonts w:ascii="Times New Roman"/>
          <w:b w:val="false"/>
          <w:i w:val="false"/>
          <w:color w:val="000000"/>
          <w:sz w:val="28"/>
        </w:rPr>
        <w:t xml:space="preserve"> (бұдан әрі - N 139 қаулы) белгіленеді.</w:t>
      </w:r>
    </w:p>
    <w:bookmarkEnd w:id="81"/>
    <w:bookmarkStart w:name="z85" w:id="82"/>
    <w:p>
      <w:pPr>
        <w:spacing w:after="0"/>
        <w:ind w:left="0"/>
        <w:jc w:val="both"/>
      </w:pPr>
      <w:r>
        <w:rPr>
          <w:rFonts w:ascii="Times New Roman"/>
          <w:b w:val="false"/>
          <w:i w:val="false"/>
          <w:color w:val="000000"/>
          <w:sz w:val="28"/>
        </w:rPr>
        <w:t>
      17. Кастодиан кастодиандық қызметтерді көрсету тарифтерінің өзгергені туралы клиенттерді кастодиандық шартта белгіленген тәртіппен олар қолданысқа енгізілу күніне дейінгі отыз күнтізбелік күннен кешіктірмей хабардар етеді.</w:t>
      </w:r>
    </w:p>
    <w:bookmarkEnd w:id="82"/>
    <w:bookmarkStart w:name="z86" w:id="83"/>
    <w:p>
      <w:pPr>
        <w:spacing w:after="0"/>
        <w:ind w:left="0"/>
        <w:jc w:val="both"/>
      </w:pPr>
      <w:r>
        <w:rPr>
          <w:rFonts w:ascii="Times New Roman"/>
          <w:b w:val="false"/>
          <w:i w:val="false"/>
          <w:color w:val="000000"/>
          <w:sz w:val="28"/>
        </w:rPr>
        <w:t>
      18. Кастодиандық шарттың қолданыста болуының барлық мерзімі ішінде кастодиан клиенттеріне:</w:t>
      </w:r>
    </w:p>
    <w:bookmarkEnd w:id="83"/>
    <w:bookmarkStart w:name="z87" w:id="84"/>
    <w:p>
      <w:pPr>
        <w:spacing w:after="0"/>
        <w:ind w:left="0"/>
        <w:jc w:val="both"/>
      </w:pPr>
      <w:r>
        <w:rPr>
          <w:rFonts w:ascii="Times New Roman"/>
          <w:b w:val="false"/>
          <w:i w:val="false"/>
          <w:color w:val="000000"/>
          <w:sz w:val="28"/>
        </w:rPr>
        <w:t>
      1) оның пруденциалдық нормативтерді сақтамау фактілері туралы;</w:t>
      </w:r>
    </w:p>
    <w:bookmarkEnd w:id="84"/>
    <w:bookmarkStart w:name="z88" w:id="85"/>
    <w:p>
      <w:pPr>
        <w:spacing w:after="0"/>
        <w:ind w:left="0"/>
        <w:jc w:val="both"/>
      </w:pPr>
      <w:r>
        <w:rPr>
          <w:rFonts w:ascii="Times New Roman"/>
          <w:b w:val="false"/>
          <w:i w:val="false"/>
          <w:color w:val="000000"/>
          <w:sz w:val="28"/>
        </w:rPr>
        <w:t>
      2) оның кастодиандық қызметті жүзеге асыруға берілген лицензиясының қолданылуын тоқтата тұру (қайта бастау), сондай-ақ одан айырылуы туралы;</w:t>
      </w:r>
    </w:p>
    <w:bookmarkEnd w:id="85"/>
    <w:bookmarkStart w:name="z89" w:id="86"/>
    <w:p>
      <w:pPr>
        <w:spacing w:after="0"/>
        <w:ind w:left="0"/>
        <w:jc w:val="both"/>
      </w:pPr>
      <w:r>
        <w:rPr>
          <w:rFonts w:ascii="Times New Roman"/>
          <w:b w:val="false"/>
          <w:i w:val="false"/>
          <w:color w:val="000000"/>
          <w:sz w:val="28"/>
        </w:rPr>
        <w:t>
      3) бұйрықты берген клиенттің бұйрығы бойынша бағалы қағаздармен жасалған мәмілелерді жасау барысында мүдделер қайшылығының туындау фактілері туралы;</w:t>
      </w:r>
    </w:p>
    <w:bookmarkEnd w:id="86"/>
    <w:bookmarkStart w:name="z90" w:id="87"/>
    <w:p>
      <w:pPr>
        <w:spacing w:after="0"/>
        <w:ind w:left="0"/>
        <w:jc w:val="both"/>
      </w:pPr>
      <w:r>
        <w:rPr>
          <w:rFonts w:ascii="Times New Roman"/>
          <w:b w:val="false"/>
          <w:i w:val="false"/>
          <w:color w:val="000000"/>
          <w:sz w:val="28"/>
        </w:rPr>
        <w:t xml:space="preserve">
      4) бағалы қағаздармен жасалынатын мәмілелерге қатысты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шектеулер мен арнаулы талаптар туралы хабарлайды.</w:t>
      </w:r>
    </w:p>
    <w:bookmarkEnd w:id="87"/>
    <w:bookmarkStart w:name="z91" w:id="88"/>
    <w:p>
      <w:pPr>
        <w:spacing w:after="0"/>
        <w:ind w:left="0"/>
        <w:jc w:val="both"/>
      </w:pPr>
      <w:r>
        <w:rPr>
          <w:rFonts w:ascii="Times New Roman"/>
          <w:b w:val="false"/>
          <w:i w:val="false"/>
          <w:color w:val="000000"/>
          <w:sz w:val="28"/>
        </w:rPr>
        <w:t>
      19. Осы Ереженің 18-тармағында көзделген хабарламалар жазбаша түрде ресімделеді және осындай хабарламаны жіберу үшін негіздеме туындаған күннен бастап үш жұмыс күні ішінде клиенттерге кастодиандық шартта айқындалған байланыстың факсимильдік, телекстік немесе өзге де мүмкін болатын түрімен жіберіледі және кастодианның жөнелтілетін хат-хабарлар журналдарында тіркеледі.</w:t>
      </w:r>
    </w:p>
    <w:bookmarkEnd w:id="88"/>
    <w:bookmarkStart w:name="z92" w:id="89"/>
    <w:p>
      <w:pPr>
        <w:spacing w:after="0"/>
        <w:ind w:left="0"/>
        <w:jc w:val="both"/>
      </w:pPr>
      <w:r>
        <w:rPr>
          <w:rFonts w:ascii="Times New Roman"/>
          <w:b w:val="false"/>
          <w:i w:val="false"/>
          <w:color w:val="000000"/>
          <w:sz w:val="28"/>
        </w:rPr>
        <w:t>
      20. Кастодиандық шартты бұзудың бастамашысы:</w:t>
      </w:r>
    </w:p>
    <w:bookmarkEnd w:id="89"/>
    <w:bookmarkStart w:name="z93" w:id="90"/>
    <w:p>
      <w:pPr>
        <w:spacing w:after="0"/>
        <w:ind w:left="0"/>
        <w:jc w:val="both"/>
      </w:pPr>
      <w:r>
        <w:rPr>
          <w:rFonts w:ascii="Times New Roman"/>
          <w:b w:val="false"/>
          <w:i w:val="false"/>
          <w:color w:val="000000"/>
          <w:sz w:val="28"/>
        </w:rPr>
        <w:t>
      1) осы Ереженің 16-тармағының 1) және 2) тармақшаларында көрсетілген кастодиандық шарттың екінші тарабын оларды бұзудың белгіленген күніне дейінгі жиырма күнтізбелік күн бұрын;</w:t>
      </w:r>
    </w:p>
    <w:bookmarkEnd w:id="90"/>
    <w:bookmarkStart w:name="z94" w:id="91"/>
    <w:p>
      <w:pPr>
        <w:spacing w:after="0"/>
        <w:ind w:left="0"/>
        <w:jc w:val="both"/>
      </w:pPr>
      <w:r>
        <w:rPr>
          <w:rFonts w:ascii="Times New Roman"/>
          <w:b w:val="false"/>
          <w:i w:val="false"/>
          <w:color w:val="000000"/>
          <w:sz w:val="28"/>
        </w:rPr>
        <w:t>
      2) осы Ереженің 16-тармағының 3) және 4) тармақшаларында көрсетілген кастодиандық шарттың екінші тарабын оларды бұзудың белгіленген күніне дейінгі отыз күнтізбелік күн бұрын хабардар етеді.</w:t>
      </w:r>
    </w:p>
    <w:bookmarkEnd w:id="91"/>
    <w:bookmarkStart w:name="z95" w:id="92"/>
    <w:p>
      <w:pPr>
        <w:spacing w:after="0"/>
        <w:ind w:left="0"/>
        <w:jc w:val="both"/>
      </w:pPr>
      <w:r>
        <w:rPr>
          <w:rFonts w:ascii="Times New Roman"/>
          <w:b w:val="false"/>
          <w:i w:val="false"/>
          <w:color w:val="000000"/>
          <w:sz w:val="28"/>
        </w:rPr>
        <w:t>
      Өзге кастодиандық шарттарды бұзудың бастамашысы шарттың екінші тарабын кастодиандық шартта белгіленген мерзімде хабардар етеді.</w:t>
      </w:r>
    </w:p>
    <w:bookmarkEnd w:id="92"/>
    <w:bookmarkStart w:name="z96" w:id="93"/>
    <w:p>
      <w:pPr>
        <w:spacing w:after="0"/>
        <w:ind w:left="0"/>
        <w:jc w:val="both"/>
      </w:pPr>
      <w:r>
        <w:rPr>
          <w:rFonts w:ascii="Times New Roman"/>
          <w:b w:val="false"/>
          <w:i w:val="false"/>
          <w:color w:val="000000"/>
          <w:sz w:val="28"/>
        </w:rPr>
        <w:t>
      21. Кастодиандық шарт бұзылған сәтте кастодианда болған клиенттердің активтері клиенттерге кастодиандық шартта және кастодианның ішкі құжаттарында көзделген тәртіпте жиырма жұмыс күні ішінде қайтарылуы не жаңа кастодианға тапсырылуы тиіс.</w:t>
      </w:r>
    </w:p>
    <w:bookmarkEnd w:id="93"/>
    <w:bookmarkStart w:name="z97" w:id="94"/>
    <w:p>
      <w:pPr>
        <w:spacing w:after="0"/>
        <w:ind w:left="0"/>
        <w:jc w:val="both"/>
      </w:pPr>
      <w:r>
        <w:rPr>
          <w:rFonts w:ascii="Times New Roman"/>
          <w:b w:val="false"/>
          <w:i w:val="false"/>
          <w:color w:val="000000"/>
          <w:sz w:val="28"/>
        </w:rPr>
        <w:t>
      22. Кастодиандық шарт кастодианның бастамасы бойынша бұзылған кезде кастодиан активтерді жаңа кастодианға тапсырғанға дейін шарт бойынша міндеттемелерін орындайды.</w:t>
      </w:r>
    </w:p>
    <w:bookmarkEnd w:id="94"/>
    <w:bookmarkStart w:name="z98" w:id="95"/>
    <w:p>
      <w:pPr>
        <w:spacing w:after="0"/>
        <w:ind w:left="0"/>
        <w:jc w:val="left"/>
      </w:pPr>
      <w:r>
        <w:rPr>
          <w:rFonts w:ascii="Times New Roman"/>
          <w:b/>
          <w:i w:val="false"/>
          <w:color w:val="000000"/>
        </w:rPr>
        <w:t xml:space="preserve"> 4-тарау. Есеп жүргізуді ұйымдастыру</w:t>
      </w:r>
    </w:p>
    <w:bookmarkEnd w:id="95"/>
    <w:bookmarkStart w:name="z99" w:id="96"/>
    <w:p>
      <w:pPr>
        <w:spacing w:after="0"/>
        <w:ind w:left="0"/>
        <w:jc w:val="both"/>
      </w:pPr>
      <w:r>
        <w:rPr>
          <w:rFonts w:ascii="Times New Roman"/>
          <w:b w:val="false"/>
          <w:i w:val="false"/>
          <w:color w:val="000000"/>
          <w:sz w:val="28"/>
        </w:rPr>
        <w:t xml:space="preserve">
      23. Клиенттердің активтерімен жасалатын операциялардың есебін жүргізу, сондай-ақ олар бойынша кірістер алу және оларды бөлу жинақтаушы зейнетақы қорларының және бағалы қағаздар нарығы субъектілерінің қызметін реттейтін Қазақстан Республикасының заңнамасына, бухгалтерлік есеп және қаржылық есептілік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сондай-ақ кастодианның ішкі құжаттарына сәйкес жүзеге асырылады.</w:t>
      </w:r>
    </w:p>
    <w:bookmarkEnd w:id="96"/>
    <w:bookmarkStart w:name="z100" w:id="97"/>
    <w:p>
      <w:pPr>
        <w:spacing w:after="0"/>
        <w:ind w:left="0"/>
        <w:jc w:val="both"/>
      </w:pPr>
      <w:r>
        <w:rPr>
          <w:rFonts w:ascii="Times New Roman"/>
          <w:b w:val="false"/>
          <w:i w:val="false"/>
          <w:color w:val="000000"/>
          <w:sz w:val="28"/>
        </w:rPr>
        <w:t>
      24. Кастодианның ішкі есеп жүргізу жүйесіндегі оның клиенттерінің активтері баланстық және баланстан тыс шоттарында есепке алынады.</w:t>
      </w:r>
    </w:p>
    <w:bookmarkEnd w:id="97"/>
    <w:bookmarkStart w:name="z101" w:id="98"/>
    <w:p>
      <w:pPr>
        <w:spacing w:after="0"/>
        <w:ind w:left="0"/>
        <w:jc w:val="both"/>
      </w:pPr>
      <w:r>
        <w:rPr>
          <w:rFonts w:ascii="Times New Roman"/>
          <w:b w:val="false"/>
          <w:i w:val="false"/>
          <w:color w:val="000000"/>
          <w:sz w:val="28"/>
        </w:rPr>
        <w:t>
      Кастодиан әрбір клиентке оның активтерінің есебін жүргізуге арналған жеке шот ашады және ішкі есеп жүргізу жүйесінде ашылған клиент шотының шегінде қосалқы шоттар ашу мүмкіндігін қамтамасыз етеді.</w:t>
      </w:r>
    </w:p>
    <w:bookmarkEnd w:id="98"/>
    <w:bookmarkStart w:name="z102" w:id="99"/>
    <w:p>
      <w:pPr>
        <w:spacing w:after="0"/>
        <w:ind w:left="0"/>
        <w:jc w:val="both"/>
      </w:pPr>
      <w:r>
        <w:rPr>
          <w:rFonts w:ascii="Times New Roman"/>
          <w:b w:val="false"/>
          <w:i w:val="false"/>
          <w:color w:val="000000"/>
          <w:sz w:val="28"/>
        </w:rPr>
        <w:t>
      Кастодиандық қызмет көрсетуге берілген шетелдік бағалы қағаздардың есебін жүргізу мақсаттары үшін кастодианның есеп жүргізу жүйесінде номиналды ұстаушы ретінде клиенттердің шоттарын жүргізу құқығымен бағалы қағаздар нарығында брокерлік және (немесе) дилерлік қызметті жүзеге асыратын ұйымның әрбір клиентіне осы ұйымға ашылған есеп шоттың шеңберінде осы клиентке тиесілі шетелдік бағалы қағаздардың есебін жүргізуге арналған жеке баланстан тыс шот ашылады.</w:t>
      </w:r>
    </w:p>
    <w:bookmarkEnd w:id="99"/>
    <w:bookmarkStart w:name="z103" w:id="100"/>
    <w:p>
      <w:pPr>
        <w:spacing w:after="0"/>
        <w:ind w:left="0"/>
        <w:jc w:val="both"/>
      </w:pPr>
      <w:r>
        <w:rPr>
          <w:rFonts w:ascii="Times New Roman"/>
          <w:b w:val="false"/>
          <w:i w:val="false"/>
          <w:color w:val="000000"/>
          <w:sz w:val="28"/>
        </w:rPr>
        <w:t>
      Кастодиандық қызмет көрсетуге берілген ақшаны, бағалы қағаздарды және өзге де активтерді есепке алу мақсаттары үшін кастодиан инвестициялық портфельді басқарушының әрбір клиентіне инвестициялық портфельді басқару қызметін жүзеге асыратын ұйымды көрсете отырып, ақшаны есепке алуға арналған жеке банк шотын және бағалы қағаздарды есепке алуға арналған баланстан тыс шотты ашады.</w:t>
      </w:r>
    </w:p>
    <w:bookmarkEnd w:id="100"/>
    <w:bookmarkStart w:name="z104" w:id="101"/>
    <w:p>
      <w:pPr>
        <w:spacing w:after="0"/>
        <w:ind w:left="0"/>
        <w:jc w:val="both"/>
      </w:pPr>
      <w:r>
        <w:rPr>
          <w:rFonts w:ascii="Times New Roman"/>
          <w:b w:val="false"/>
          <w:i w:val="false"/>
          <w:color w:val="000000"/>
          <w:sz w:val="28"/>
        </w:rPr>
        <w:t>
      Арнайы қаржы компаниясының активтерінің есебін жүргізу мақсаттары үшін кастодиан арнайы қаржы компаниясына бағалы қағаздарды есепке алуға арналған жеке инвестициялық шотты және арнайы қаржы компаниясы шығарған облигациялардың міндеттемелері бойынша ақшаны есепке алуға арналған банктік шотты ашады.</w:t>
      </w:r>
    </w:p>
    <w:bookmarkEnd w:id="101"/>
    <w:bookmarkStart w:name="z202" w:id="102"/>
    <w:p>
      <w:pPr>
        <w:spacing w:after="0"/>
        <w:ind w:left="0"/>
        <w:jc w:val="both"/>
      </w:pPr>
      <w:r>
        <w:rPr>
          <w:rFonts w:ascii="Times New Roman"/>
          <w:b w:val="false"/>
          <w:i w:val="false"/>
          <w:color w:val="000000"/>
          <w:sz w:val="28"/>
        </w:rPr>
        <w:t>
      Зейнетақы активтерінің есебін жүргізу мақсаттары үшін кастодиан жинақтаушы зейнетақы қорына зейнетақы активтері есебінен сатып алынған бағалы қағаздардың және басқа қаржы құралдарының есебін жүргізуге арналған баланстан тыс шот ашады. Зейнетақы активтері кастодианға кастодиандық қызмет көрсетуге берілген жинақтаушы зейнетақы қорының меншікті активтерінен бөлек есепке алынады.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нарығын және қаржы ұйымдарын реттеу мен қадағалау агенттігі Басқармасының 2011.01.31 </w:t>
      </w:r>
      <w:r>
        <w:rPr>
          <w:rFonts w:ascii="Times New Roman"/>
          <w:b w:val="false"/>
          <w:i w:val="false"/>
          <w:color w:val="ff0000"/>
          <w:sz w:val="28"/>
        </w:rPr>
        <w:t>№ 10</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105" w:id="103"/>
    <w:p>
      <w:pPr>
        <w:spacing w:after="0"/>
        <w:ind w:left="0"/>
        <w:jc w:val="both"/>
      </w:pPr>
      <w:r>
        <w:rPr>
          <w:rFonts w:ascii="Times New Roman"/>
          <w:b w:val="false"/>
          <w:i w:val="false"/>
          <w:color w:val="000000"/>
          <w:sz w:val="28"/>
        </w:rPr>
        <w:t>
       25. Жинақтаушы зейнетақы қорларының зейнетақы активтерін сақтау және есебін жүргізу қызметтерін көрсететін кастодиан мынадай талаптарға сәйкес келеді:</w:t>
      </w:r>
    </w:p>
    <w:bookmarkEnd w:id="103"/>
    <w:bookmarkStart w:name="z106" w:id="104"/>
    <w:p>
      <w:pPr>
        <w:spacing w:after="0"/>
        <w:ind w:left="0"/>
        <w:jc w:val="both"/>
      </w:pPr>
      <w:r>
        <w:rPr>
          <w:rFonts w:ascii="Times New Roman"/>
          <w:b w:val="false"/>
          <w:i w:val="false"/>
          <w:color w:val="000000"/>
          <w:sz w:val="28"/>
        </w:rPr>
        <w:t>
      1) Standard &amp; Poor's агенттігінің халықаралық шәкілі бойынша "ВВ-"-тен төмен емес ұзақ мерзімді кредиттік рейтингі немесе Moody's Investors Service, Fitch агенттіктерінің (бұдан әрі – басқа рейтингілік агенттіктер) осыған ұқсас деңгейдегі рейтингі, немесе Standard &amp; Poor's агенттігінің ұлттық шәкілі бойынша "kzBB-"-тен төмен емес рейтингілік бағасы немесе басқа рейтингілік агенттіктердің бірінің ұлттық шәкілі бойынша осыған ұқсас деңгейдегі рейтингі бар кастодиан не Standard &amp; Poor's агенттігінің халықаралық шәкілі бойынша "А-"-тен төмен емес ұзақ мерзімді кредиттік рейтингі немесе басқа рейтингілік агенттіктердің бірінің осыған ұқсас деңгейдегі рейтингі бар Қазақстан Республикасының резиденті емес бас банкінің Қазақстан Республикасының резиденті еншілес банкі болып табылады не осы кастодианның ірі қатысушыларының арасында орналастырылған акциялардың (артықшылықты және банкпен сатып алынған акцияларды шегергенде) он немесе одан астам пайызын иеленетін жеке тұлғалар болуы;</w:t>
      </w:r>
    </w:p>
    <w:bookmarkEnd w:id="104"/>
    <w:bookmarkStart w:name="z107" w:id="105"/>
    <w:p>
      <w:pPr>
        <w:spacing w:after="0"/>
        <w:ind w:left="0"/>
        <w:jc w:val="both"/>
      </w:pPr>
      <w:r>
        <w:rPr>
          <w:rFonts w:ascii="Times New Roman"/>
          <w:b w:val="false"/>
          <w:i w:val="false"/>
          <w:color w:val="000000"/>
          <w:sz w:val="28"/>
        </w:rPr>
        <w:t>
      2) халықаралық депозитарлық-есеп айырысу жүйелеріне (Еuroclear және Сlearstream International типтес) мынадай түрдегі қол жетімділігі бар:</w:t>
      </w:r>
    </w:p>
    <w:bookmarkEnd w:id="105"/>
    <w:bookmarkStart w:name="z108" w:id="106"/>
    <w:p>
      <w:pPr>
        <w:spacing w:after="0"/>
        <w:ind w:left="0"/>
        <w:jc w:val="both"/>
      </w:pPr>
      <w:r>
        <w:rPr>
          <w:rFonts w:ascii="Times New Roman"/>
          <w:b w:val="false"/>
          <w:i w:val="false"/>
          <w:color w:val="000000"/>
          <w:sz w:val="28"/>
        </w:rPr>
        <w:t>
      тікелей қол жетімділігі;</w:t>
      </w:r>
    </w:p>
    <w:bookmarkEnd w:id="106"/>
    <w:bookmarkStart w:name="z109" w:id="107"/>
    <w:p>
      <w:pPr>
        <w:spacing w:after="0"/>
        <w:ind w:left="0"/>
        <w:jc w:val="both"/>
      </w:pPr>
      <w:r>
        <w:rPr>
          <w:rFonts w:ascii="Times New Roman"/>
          <w:b w:val="false"/>
          <w:i w:val="false"/>
          <w:color w:val="000000"/>
          <w:sz w:val="28"/>
        </w:rPr>
        <w:t>
      бағалы қағаздар нарығында кастодиандық қызмет көрсететін және көрсетілген жүйелерге тікелей қол жетімділігі бар шетелдік номиналды ұстаушымен кастодиандық шарт жасасу арқылы;</w:t>
      </w:r>
    </w:p>
    <w:bookmarkEnd w:id="107"/>
    <w:bookmarkStart w:name="z110" w:id="108"/>
    <w:p>
      <w:pPr>
        <w:spacing w:after="0"/>
        <w:ind w:left="0"/>
        <w:jc w:val="both"/>
      </w:pPr>
      <w:r>
        <w:rPr>
          <w:rFonts w:ascii="Times New Roman"/>
          <w:b w:val="false"/>
          <w:i w:val="false"/>
          <w:color w:val="000000"/>
          <w:sz w:val="28"/>
        </w:rPr>
        <w:t>
      орталық депозитарий көрсететін қызметтерді пайдалану арқылы.</w:t>
      </w:r>
    </w:p>
    <w:bookmarkEnd w:id="108"/>
    <w:bookmarkStart w:name="z111" w:id="109"/>
    <w:p>
      <w:pPr>
        <w:spacing w:after="0"/>
        <w:ind w:left="0"/>
        <w:jc w:val="both"/>
      </w:pPr>
      <w:r>
        <w:rPr>
          <w:rFonts w:ascii="Times New Roman"/>
          <w:b w:val="false"/>
          <w:i w:val="false"/>
          <w:color w:val="000000"/>
          <w:sz w:val="28"/>
        </w:rPr>
        <w:t>
      Осы Ереженің 25-тармағының 1) тармақшасында белгіленген талап Қазақстан Республикасының Ұлттық Банкіне таралмайды.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Банкінің 2012.01.30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12" w:id="110"/>
    <w:p>
      <w:pPr>
        <w:spacing w:after="0"/>
        <w:ind w:left="0"/>
        <w:jc w:val="both"/>
      </w:pPr>
      <w:r>
        <w:rPr>
          <w:rFonts w:ascii="Times New Roman"/>
          <w:b w:val="false"/>
          <w:i w:val="false"/>
          <w:color w:val="000000"/>
          <w:sz w:val="28"/>
        </w:rPr>
        <w:t>
       26. Кастодианның жинақтаушы зейнетақы қорларының зейнетақы активтерінің, инвестициялық қорлар активтерінің, сондай-ақ мемлекеттік бағалы қағаздардың және олармен жасалған мәмілелердің есебін жүргізу ерекшеліктері жинақтаушы зейнетақы қорларының және бағалы қағаздар нарығы субъектілерінің қызметін реттейтін Қазақстан Республикасының заңнамасында белгіленеді.</w:t>
      </w:r>
    </w:p>
    <w:bookmarkEnd w:id="110"/>
    <w:bookmarkStart w:name="z113" w:id="111"/>
    <w:p>
      <w:pPr>
        <w:spacing w:after="0"/>
        <w:ind w:left="0"/>
        <w:jc w:val="both"/>
      </w:pPr>
      <w:r>
        <w:rPr>
          <w:rFonts w:ascii="Times New Roman"/>
          <w:b w:val="false"/>
          <w:i w:val="false"/>
          <w:color w:val="000000"/>
          <w:sz w:val="28"/>
        </w:rPr>
        <w:t>
      Кастодиан жинақтаушы зейнетақы қорының зейнетақы активтерінің құнсыздануын осы жинақтаушы зейнетақы қорының құнсыздану әдістемесіне сәйкес жүзеге асырады.</w:t>
      </w:r>
    </w:p>
    <w:bookmarkEnd w:id="111"/>
    <w:bookmarkStart w:name="z114" w:id="112"/>
    <w:p>
      <w:pPr>
        <w:spacing w:after="0"/>
        <w:ind w:left="0"/>
        <w:jc w:val="both"/>
      </w:pPr>
      <w:r>
        <w:rPr>
          <w:rFonts w:ascii="Times New Roman"/>
          <w:b w:val="false"/>
          <w:i w:val="false"/>
          <w:color w:val="000000"/>
          <w:sz w:val="28"/>
        </w:rPr>
        <w:t>
      27. Кастодиан оған кастодиандық қызмет көрсетуге берілген бағалы қағаздар мен ақшаның актуалды есебін жүргізуді қамтамасыз ету мақсатында айына кем дегенде бір рет өзінің клиенттерінің бағалы қағаздары мен ақшасын есепке алу жүйесінің деректерін номиналды ұстаушы ретінде клиенттердің шоттарын жүргізу құқығымен бағалы қағаздар нарығында брокерлік және (немесе) дилерлік қызметті, инвестициялық портфельді және (немесе) зейнетақы активтерін басқару жөніндегі қызметті және депозитарлық қызметті жүзеге асыратын ұйымдардың деректеріне, сондай-ақ шетелдік номиналды ұстаушының деректеріне сәйкестігін салыстырып тексереді.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Қаржы нарығын және қаржы ұйымдарын реттеу мен қадағалау агенттігі Басқармасының 2011.01.31 </w:t>
      </w:r>
      <w:r>
        <w:rPr>
          <w:rFonts w:ascii="Times New Roman"/>
          <w:b w:val="false"/>
          <w:i w:val="false"/>
          <w:color w:val="ff0000"/>
          <w:sz w:val="28"/>
        </w:rPr>
        <w:t>№ 10</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115" w:id="113"/>
    <w:p>
      <w:pPr>
        <w:spacing w:after="0"/>
        <w:ind w:left="0"/>
        <w:jc w:val="both"/>
      </w:pPr>
      <w:r>
        <w:rPr>
          <w:rFonts w:ascii="Times New Roman"/>
          <w:b w:val="false"/>
          <w:i w:val="false"/>
          <w:color w:val="000000"/>
          <w:sz w:val="28"/>
        </w:rPr>
        <w:t>
       28. Кастодианның есеп жүргізу жүйесінің деректерін орталық депозитарийдің деректерімен салыстырып тексеру орталық депозитарий ережелерінің жинағына сәйкес жүзеге асырылады.</w:t>
      </w:r>
    </w:p>
    <w:bookmarkEnd w:id="113"/>
    <w:bookmarkStart w:name="z116" w:id="114"/>
    <w:p>
      <w:pPr>
        <w:spacing w:after="0"/>
        <w:ind w:left="0"/>
        <w:jc w:val="both"/>
      </w:pPr>
      <w:r>
        <w:rPr>
          <w:rFonts w:ascii="Times New Roman"/>
          <w:b w:val="false"/>
          <w:i w:val="false"/>
          <w:color w:val="000000"/>
          <w:sz w:val="28"/>
        </w:rPr>
        <w:t xml:space="preserve">
      29. Кастодиандық қызмет көрсетуге берілген зейнетақы активтерін, сондай-ақ арнайы қаржы компаниясының активтерін салыстырып тексерудің ерекшеліктері </w:t>
      </w:r>
      <w:r>
        <w:rPr>
          <w:rFonts w:ascii="Times New Roman"/>
          <w:b w:val="false"/>
          <w:i w:val="false"/>
          <w:color w:val="000000"/>
          <w:sz w:val="28"/>
        </w:rPr>
        <w:t>N</w:t>
      </w:r>
      <w:r>
        <w:rPr>
          <w:rFonts w:ascii="Times New Roman"/>
          <w:b w:val="false"/>
          <w:i w:val="false"/>
          <w:color w:val="000000"/>
          <w:sz w:val="28"/>
        </w:rPr>
        <w:t xml:space="preserve"> 139</w:t>
      </w:r>
      <w:r>
        <w:rPr>
          <w:rFonts w:ascii="Times New Roman"/>
          <w:b w:val="false"/>
          <w:i w:val="false"/>
          <w:color w:val="000000"/>
          <w:sz w:val="28"/>
        </w:rPr>
        <w:t xml:space="preserve"> қаулыда белгіленеді.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және қаржы ұйымдарын реттеу мен қадағалау агенттігі Басқармасының 2011.01.31 </w:t>
      </w:r>
      <w:r>
        <w:rPr>
          <w:rFonts w:ascii="Times New Roman"/>
          <w:b w:val="false"/>
          <w:i w:val="false"/>
          <w:color w:val="ff0000"/>
          <w:sz w:val="28"/>
        </w:rPr>
        <w:t>№ 10</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117" w:id="115"/>
    <w:p>
      <w:pPr>
        <w:spacing w:after="0"/>
        <w:ind w:left="0"/>
        <w:jc w:val="both"/>
      </w:pPr>
      <w:r>
        <w:rPr>
          <w:rFonts w:ascii="Times New Roman"/>
          <w:b w:val="false"/>
          <w:i w:val="false"/>
          <w:color w:val="000000"/>
          <w:sz w:val="28"/>
        </w:rPr>
        <w:t>
       30. Кастодианның есеп жүргізу жүйесінің деректерін номиналды ұстаушы ретінде клиенттер шоттарын жүргізу құқығымен бағалы қағаздар нарығында брокерлік және (немесе) дилерлік қызметті және инвестициялық портфельді басқару жөніндегі қызметті жүзеге асыратын ұйымдардың деректерімен салыстырып тексеру мынадай мәліметтерді қамтитын салыстырып тексеру актісін жасау жолымен жүзеге асырылады:</w:t>
      </w:r>
    </w:p>
    <w:bookmarkEnd w:id="115"/>
    <w:bookmarkStart w:name="z118" w:id="116"/>
    <w:p>
      <w:pPr>
        <w:spacing w:after="0"/>
        <w:ind w:left="0"/>
        <w:jc w:val="both"/>
      </w:pPr>
      <w:r>
        <w:rPr>
          <w:rFonts w:ascii="Times New Roman"/>
          <w:b w:val="false"/>
          <w:i w:val="false"/>
          <w:color w:val="000000"/>
          <w:sz w:val="28"/>
        </w:rPr>
        <w:t>
      1) салыстырып тексеру актісі жасалған күн, салыстырып тексеру жүзеге асырылатын кезең;</w:t>
      </w:r>
    </w:p>
    <w:bookmarkEnd w:id="116"/>
    <w:bookmarkStart w:name="z119" w:id="117"/>
    <w:p>
      <w:pPr>
        <w:spacing w:after="0"/>
        <w:ind w:left="0"/>
        <w:jc w:val="both"/>
      </w:pPr>
      <w:r>
        <w:rPr>
          <w:rFonts w:ascii="Times New Roman"/>
          <w:b w:val="false"/>
          <w:i w:val="false"/>
          <w:color w:val="000000"/>
          <w:sz w:val="28"/>
        </w:rPr>
        <w:t>
      2) салыстырып тексеру актісі жасалған күнге кастодианның есеп жүргізу жүйесінде ашылған шоттардағы (қосалқы шоттардағы) активтердің қалдығы туралы ақпарат;</w:t>
      </w:r>
    </w:p>
    <w:bookmarkEnd w:id="117"/>
    <w:bookmarkStart w:name="z120" w:id="118"/>
    <w:p>
      <w:pPr>
        <w:spacing w:after="0"/>
        <w:ind w:left="0"/>
        <w:jc w:val="both"/>
      </w:pPr>
      <w:r>
        <w:rPr>
          <w:rFonts w:ascii="Times New Roman"/>
          <w:b w:val="false"/>
          <w:i w:val="false"/>
          <w:color w:val="000000"/>
          <w:sz w:val="28"/>
        </w:rPr>
        <w:t>
      3) салыстырып тексеру жүзеге асырылатын кезең ішінде кастодианның есеп жүргізу жүйесінде ашылған шоттар (қосалқы шоттар) бойынша, оның ішінде салыстырып тексеру күнінде шетелдік номиналды ұстаушыда болған активтер бойынша активтер қозғалысы туралы ақпарат.</w:t>
      </w:r>
    </w:p>
    <w:bookmarkEnd w:id="118"/>
    <w:bookmarkStart w:name="z121" w:id="119"/>
    <w:p>
      <w:pPr>
        <w:spacing w:after="0"/>
        <w:ind w:left="0"/>
        <w:jc w:val="both"/>
      </w:pPr>
      <w:r>
        <w:rPr>
          <w:rFonts w:ascii="Times New Roman"/>
          <w:b w:val="false"/>
          <w:i w:val="false"/>
          <w:color w:val="000000"/>
          <w:sz w:val="28"/>
        </w:rPr>
        <w:t>
      Салыстырып тексеру актісі екі данада жасалады, оған салыстырып тексеруді жүзеге асыратын тараптардың өкілдері қол қояды және олардың мөрлерімен расталады.</w:t>
      </w:r>
    </w:p>
    <w:bookmarkEnd w:id="119"/>
    <w:bookmarkStart w:name="z122" w:id="120"/>
    <w:p>
      <w:pPr>
        <w:spacing w:after="0"/>
        <w:ind w:left="0"/>
        <w:jc w:val="both"/>
      </w:pPr>
      <w:r>
        <w:rPr>
          <w:rFonts w:ascii="Times New Roman"/>
          <w:b w:val="false"/>
          <w:i w:val="false"/>
          <w:color w:val="000000"/>
          <w:sz w:val="28"/>
        </w:rPr>
        <w:t>
      31. Кастодианның есепке алу жүйесінің деректерін шетелдік номиналды ұстаушының деректерімен салыстырып тексеру ақпарат берудің және SWIFT - хабарламалармен алмасу арқылы төлемдер жасаудың халықаралық банкаралық жүйесі не шетелдік кастодианмен жасасқан шартта көзделген байланыстың басқа да құралдары арқылы жүзеге асырылады және кастодианның клиенттеріне тиесілі және шетелдік номиналды ұстаушының шоттарындағы қаржы құралдарын салыстырып тексеру жүргізілген күндегі қалдықтарды кастодианның ішкі есеп жүргізу жүйесінің деректерімен салыстырып тексеру болып табылады.</w:t>
      </w:r>
    </w:p>
    <w:bookmarkEnd w:id="120"/>
    <w:bookmarkStart w:name="z123" w:id="121"/>
    <w:p>
      <w:pPr>
        <w:spacing w:after="0"/>
        <w:ind w:left="0"/>
        <w:jc w:val="both"/>
      </w:pPr>
      <w:r>
        <w:rPr>
          <w:rFonts w:ascii="Times New Roman"/>
          <w:b w:val="false"/>
          <w:i w:val="false"/>
          <w:color w:val="000000"/>
          <w:sz w:val="28"/>
        </w:rPr>
        <w:t>
      Салыстырып тексеру жүргізілген құжаттар, оның ішінде SWIFT - хабарламалар салыстырып тексеру жүргізілген күннен бастап бес жыл ішінде сақталуы тиіс.</w:t>
      </w:r>
    </w:p>
    <w:bookmarkEnd w:id="121"/>
    <w:bookmarkStart w:name="z124" w:id="122"/>
    <w:p>
      <w:pPr>
        <w:spacing w:after="0"/>
        <w:ind w:left="0"/>
        <w:jc w:val="both"/>
      </w:pPr>
      <w:r>
        <w:rPr>
          <w:rFonts w:ascii="Times New Roman"/>
          <w:b w:val="false"/>
          <w:i w:val="false"/>
          <w:color w:val="000000"/>
          <w:sz w:val="28"/>
        </w:rPr>
        <w:t>
      32. Егер осы Ереженің 27-тармағына сәйкес жүзеге асырылатын салыстырып тексерудің нәтижелері бойынша алшақтықтар болған жағдайда, салыстырып тексеруді жүзеге асыратын тараптар оларды жою шараларын қабылдайды және сәйкессіздік анықталған күннен бастап бір жұмыс күні ішінде бұл туралы уәкілетті органды хабардар етеді.</w:t>
      </w:r>
    </w:p>
    <w:bookmarkEnd w:id="122"/>
    <w:bookmarkStart w:name="z125" w:id="123"/>
    <w:p>
      <w:pPr>
        <w:spacing w:after="0"/>
        <w:ind w:left="0"/>
        <w:jc w:val="both"/>
      </w:pPr>
      <w:r>
        <w:rPr>
          <w:rFonts w:ascii="Times New Roman"/>
          <w:b w:val="false"/>
          <w:i w:val="false"/>
          <w:color w:val="000000"/>
          <w:sz w:val="28"/>
        </w:rPr>
        <w:t>
      Осы Ереженің 31-тармағына сәйкес салыстырып тексеруді жүргізу кезінде кастодиан салыстырып тексеру нәтижелерінің сәйкессіздігі туралы хабарламаны уәкілетті органға жібереді.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Қаржы нарығын және қаржы ұйымдарын реттеу мен қадағалау агенттігі Басқармасының 2011.01.31 </w:t>
      </w:r>
      <w:r>
        <w:rPr>
          <w:rFonts w:ascii="Times New Roman"/>
          <w:b w:val="false"/>
          <w:i w:val="false"/>
          <w:color w:val="ff0000"/>
          <w:sz w:val="28"/>
        </w:rPr>
        <w:t>№ 10</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p>
    <w:bookmarkStart w:name="z126" w:id="124"/>
    <w:p>
      <w:pPr>
        <w:spacing w:after="0"/>
        <w:ind w:left="0"/>
        <w:jc w:val="both"/>
      </w:pPr>
      <w:r>
        <w:rPr>
          <w:rFonts w:ascii="Times New Roman"/>
          <w:b w:val="false"/>
          <w:i w:val="false"/>
          <w:color w:val="000000"/>
          <w:sz w:val="28"/>
        </w:rPr>
        <w:t>
       33. Кастодиан кастодианның ішкі құжаттарында белгіленген тәртіпте:</w:t>
      </w:r>
    </w:p>
    <w:bookmarkEnd w:id="124"/>
    <w:bookmarkStart w:name="z127" w:id="125"/>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2006 жылғы 25 ақпандағы </w:t>
      </w:r>
      <w:r>
        <w:rPr>
          <w:rFonts w:ascii="Times New Roman"/>
          <w:b w:val="false"/>
          <w:i w:val="false"/>
          <w:color w:val="000000"/>
          <w:sz w:val="28"/>
        </w:rPr>
        <w:t>N 61</w:t>
      </w:r>
      <w:r>
        <w:rPr>
          <w:rFonts w:ascii="Times New Roman"/>
          <w:b w:val="false"/>
          <w:i w:val="false"/>
          <w:color w:val="000000"/>
          <w:sz w:val="28"/>
        </w:rPr>
        <w:t xml:space="preserve"> (Нормативтік құқықтық актілерді мемлекеттік тіркеу тізілімінде N 4138 тіркелген) қаулысымен бекітілген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ережесінің 20-тармағында көзделген;</w:t>
      </w:r>
    </w:p>
    <w:bookmarkEnd w:id="125"/>
    <w:bookmarkStart w:name="z128" w:id="126"/>
    <w:p>
      <w:pPr>
        <w:spacing w:after="0"/>
        <w:ind w:left="0"/>
        <w:jc w:val="both"/>
      </w:pPr>
      <w:r>
        <w:rPr>
          <w:rFonts w:ascii="Times New Roman"/>
          <w:b w:val="false"/>
          <w:i w:val="false"/>
          <w:color w:val="000000"/>
          <w:sz w:val="28"/>
        </w:rPr>
        <w:t>
      2) кастодиан жинақтаушы зейнетақы қорларының және инвестициялық қорлардың жеке шоттары бойынша операцияларының Қазақстан Республикасының заңнамасына және (немесе) осы жинақтаушы зейнетақы қорлары мен инвестициялық қорлардың инвестициялық декларацияларына сәйкес келмеуі себебінен қабыл алмаған (орындамаған) операцияларын;</w:t>
      </w:r>
    </w:p>
    <w:bookmarkEnd w:id="126"/>
    <w:bookmarkStart w:name="z129" w:id="127"/>
    <w:p>
      <w:pPr>
        <w:spacing w:after="0"/>
        <w:ind w:left="0"/>
        <w:jc w:val="both"/>
      </w:pPr>
      <w:r>
        <w:rPr>
          <w:rFonts w:ascii="Times New Roman"/>
          <w:b w:val="false"/>
          <w:i w:val="false"/>
          <w:color w:val="000000"/>
          <w:sz w:val="28"/>
        </w:rPr>
        <w:t>
      3) инвестициялық қорлардың активтерін немесе зейнетақы активтерін инвестициялық басқаруды жүзеге асыратын ұйымдардың кастодианға берген, Қазақстан Республикасының заңнамасына сәйкес келмейтін бұйрықтары (тапсырмалары) туралы уәкілетті органға жіберілген хабарламаларды есепке алу журналдарын жүргізу арқылы шынайы және актуалды есеп жүргізуді (есепке алу деректерін өзгертуге негіздемелер туындаған күні) жүзеге асырады.</w:t>
      </w:r>
    </w:p>
    <w:bookmarkEnd w:id="127"/>
    <w:bookmarkStart w:name="z130" w:id="128"/>
    <w:p>
      <w:pPr>
        <w:spacing w:after="0"/>
        <w:ind w:left="0"/>
        <w:jc w:val="both"/>
      </w:pPr>
      <w:r>
        <w:rPr>
          <w:rFonts w:ascii="Times New Roman"/>
          <w:b w:val="false"/>
          <w:i w:val="false"/>
          <w:color w:val="000000"/>
          <w:sz w:val="28"/>
        </w:rPr>
        <w:t xml:space="preserve">
      34. Кастодианның кастодиандық қызмет нәтижелері туралы есептерді жасау және ұсыну тәртібі Қазақстан Республикасы Қаржы нарығын және қаржы ұйымдарын реттеу мен қадағалау агенттігі Басқармасының "Кастодианның есеп беру ережесін бекіту туралы" 2004 жылғы 12 маусымдағы </w:t>
      </w:r>
      <w:r>
        <w:rPr>
          <w:rFonts w:ascii="Times New Roman"/>
          <w:b w:val="false"/>
          <w:i w:val="false"/>
          <w:color w:val="000000"/>
          <w:sz w:val="28"/>
        </w:rPr>
        <w:t>N 155</w:t>
      </w:r>
      <w:r>
        <w:rPr>
          <w:rFonts w:ascii="Times New Roman"/>
          <w:b w:val="false"/>
          <w:i w:val="false"/>
          <w:color w:val="000000"/>
          <w:sz w:val="28"/>
        </w:rPr>
        <w:t xml:space="preserve"> (Нормативтік құқықтық актілерді мемлекеттік тіркеу тізілімінде N 2941 тіркелген) қаулысына сәйкес жүзеге асырылады.</w:t>
      </w:r>
    </w:p>
    <w:bookmarkEnd w:id="128"/>
    <w:bookmarkStart w:name="z131" w:id="129"/>
    <w:p>
      <w:pPr>
        <w:spacing w:after="0"/>
        <w:ind w:left="0"/>
        <w:jc w:val="left"/>
      </w:pPr>
      <w:r>
        <w:rPr>
          <w:rFonts w:ascii="Times New Roman"/>
          <w:b/>
          <w:i w:val="false"/>
          <w:color w:val="000000"/>
        </w:rPr>
        <w:t xml:space="preserve"> 5-тарау. Клиенттердің активтерін жаңа кастодианға беру тәртібі</w:t>
      </w:r>
    </w:p>
    <w:bookmarkEnd w:id="129"/>
    <w:bookmarkStart w:name="z132" w:id="130"/>
    <w:p>
      <w:pPr>
        <w:spacing w:after="0"/>
        <w:ind w:left="0"/>
        <w:jc w:val="both"/>
      </w:pPr>
      <w:r>
        <w:rPr>
          <w:rFonts w:ascii="Times New Roman"/>
          <w:b w:val="false"/>
          <w:i w:val="false"/>
          <w:color w:val="000000"/>
          <w:sz w:val="28"/>
        </w:rPr>
        <w:t>
      35. Жұмыс істеп тұрған және жаңа кастодианның уәкілетті өкілдері инвестициялық қордың және кастодианның арнайы қаржы компаниясының активтерін жаңа кастодианға беруді клиент жаңа кастодианмен кастодиандық қызмет көрсету жөніндегі шартты жасасқаннан кейін жүзеге асырады.</w:t>
      </w:r>
    </w:p>
    <w:bookmarkEnd w:id="130"/>
    <w:bookmarkStart w:name="z133" w:id="131"/>
    <w:p>
      <w:pPr>
        <w:spacing w:after="0"/>
        <w:ind w:left="0"/>
        <w:jc w:val="both"/>
      </w:pPr>
      <w:r>
        <w:rPr>
          <w:rFonts w:ascii="Times New Roman"/>
          <w:b w:val="false"/>
          <w:i w:val="false"/>
          <w:color w:val="000000"/>
          <w:sz w:val="28"/>
        </w:rPr>
        <w:t>
      36. Осы Ереженің 35-тармағында көрсетілген клиенттердің активтерін жаңа кастодианға беруді жүзеге асыру үшін жаңа кастодианға мыналар:</w:t>
      </w:r>
    </w:p>
    <w:bookmarkEnd w:id="131"/>
    <w:bookmarkStart w:name="z134" w:id="132"/>
    <w:p>
      <w:pPr>
        <w:spacing w:after="0"/>
        <w:ind w:left="0"/>
        <w:jc w:val="both"/>
      </w:pPr>
      <w:r>
        <w:rPr>
          <w:rFonts w:ascii="Times New Roman"/>
          <w:b w:val="false"/>
          <w:i w:val="false"/>
          <w:color w:val="000000"/>
          <w:sz w:val="28"/>
        </w:rPr>
        <w:t>
      1) берілетін активтер тізбесі;</w:t>
      </w:r>
    </w:p>
    <w:bookmarkEnd w:id="132"/>
    <w:bookmarkStart w:name="z135" w:id="133"/>
    <w:p>
      <w:pPr>
        <w:spacing w:after="0"/>
        <w:ind w:left="0"/>
        <w:jc w:val="both"/>
      </w:pPr>
      <w:r>
        <w:rPr>
          <w:rFonts w:ascii="Times New Roman"/>
          <w:b w:val="false"/>
          <w:i w:val="false"/>
          <w:color w:val="000000"/>
          <w:sz w:val="28"/>
        </w:rPr>
        <w:t>
      2) берілетін құжаттар тізбесі;</w:t>
      </w:r>
    </w:p>
    <w:bookmarkEnd w:id="133"/>
    <w:bookmarkStart w:name="z136" w:id="134"/>
    <w:p>
      <w:pPr>
        <w:spacing w:after="0"/>
        <w:ind w:left="0"/>
        <w:jc w:val="both"/>
      </w:pPr>
      <w:r>
        <w:rPr>
          <w:rFonts w:ascii="Times New Roman"/>
          <w:b w:val="false"/>
          <w:i w:val="false"/>
          <w:color w:val="000000"/>
          <w:sz w:val="28"/>
        </w:rPr>
        <w:t>
      3) активтерді қабылдау-тапсыру актісі жасалады.</w:t>
      </w:r>
    </w:p>
    <w:bookmarkEnd w:id="134"/>
    <w:bookmarkStart w:name="z137" w:id="135"/>
    <w:p>
      <w:pPr>
        <w:spacing w:after="0"/>
        <w:ind w:left="0"/>
        <w:jc w:val="both"/>
      </w:pPr>
      <w:r>
        <w:rPr>
          <w:rFonts w:ascii="Times New Roman"/>
          <w:b w:val="false"/>
          <w:i w:val="false"/>
          <w:color w:val="000000"/>
          <w:sz w:val="28"/>
        </w:rPr>
        <w:t>
      Клиенттердің берілетін активтерінің тізбесіне клиенттердің кастодиандық қызмет көрсететін барлық активтері кіргізіледі.</w:t>
      </w:r>
    </w:p>
    <w:bookmarkEnd w:id="135"/>
    <w:bookmarkStart w:name="z138" w:id="136"/>
    <w:p>
      <w:pPr>
        <w:spacing w:after="0"/>
        <w:ind w:left="0"/>
        <w:jc w:val="both"/>
      </w:pPr>
      <w:r>
        <w:rPr>
          <w:rFonts w:ascii="Times New Roman"/>
          <w:b w:val="false"/>
          <w:i w:val="false"/>
          <w:color w:val="000000"/>
          <w:sz w:val="28"/>
        </w:rPr>
        <w:t>
      37. Осы Ереженің 35-тармағында көрсетілген клиенттердің берілетін құжаттарының тізбесіне:</w:t>
      </w:r>
    </w:p>
    <w:bookmarkEnd w:id="136"/>
    <w:bookmarkStart w:name="z139" w:id="137"/>
    <w:p>
      <w:pPr>
        <w:spacing w:after="0"/>
        <w:ind w:left="0"/>
        <w:jc w:val="both"/>
      </w:pPr>
      <w:r>
        <w:rPr>
          <w:rFonts w:ascii="Times New Roman"/>
          <w:b w:val="false"/>
          <w:i w:val="false"/>
          <w:color w:val="000000"/>
          <w:sz w:val="28"/>
        </w:rPr>
        <w:t>
      1) активтерді беру күнінде кастодианның ішкі есеп жүргізу жүйесінде клиентке ашылған есеп шоттан және орталық депозитарийдің есеп жүргізу жүйесінде ашылған қосалқы шоттан алынған үзінді көшірмелерінің көшірмелері;</w:t>
      </w:r>
    </w:p>
    <w:bookmarkEnd w:id="137"/>
    <w:bookmarkStart w:name="z140" w:id="138"/>
    <w:p>
      <w:pPr>
        <w:spacing w:after="0"/>
        <w:ind w:left="0"/>
        <w:jc w:val="both"/>
      </w:pPr>
      <w:r>
        <w:rPr>
          <w:rFonts w:ascii="Times New Roman"/>
          <w:b w:val="false"/>
          <w:i w:val="false"/>
          <w:color w:val="000000"/>
          <w:sz w:val="28"/>
        </w:rPr>
        <w:t>
      2) активтерді беру күні кастодиан мен клиент арасында жасалған салыстырып тексеру актілерінің көшірмелері, сондай-ақ салыстырып тексеру жүргізілген құжаттар кіргізіледі.</w:t>
      </w:r>
    </w:p>
    <w:bookmarkEnd w:id="138"/>
    <w:bookmarkStart w:name="z141" w:id="139"/>
    <w:p>
      <w:pPr>
        <w:spacing w:after="0"/>
        <w:ind w:left="0"/>
        <w:jc w:val="both"/>
      </w:pPr>
      <w:r>
        <w:rPr>
          <w:rFonts w:ascii="Times New Roman"/>
          <w:b w:val="false"/>
          <w:i w:val="false"/>
          <w:color w:val="000000"/>
          <w:sz w:val="28"/>
        </w:rPr>
        <w:t>
      38. Осы Ереженің 35-тармағында көрсетілген клиенттердің активтерін жаңа кастодианға беруді жүзеге асыру кезінде активтерді қабылдау-тапсыру актісі жасалады, онда мынадай ақпарат қамтылады:</w:t>
      </w:r>
    </w:p>
    <w:bookmarkEnd w:id="139"/>
    <w:bookmarkStart w:name="z142" w:id="140"/>
    <w:p>
      <w:pPr>
        <w:spacing w:after="0"/>
        <w:ind w:left="0"/>
        <w:jc w:val="both"/>
      </w:pPr>
      <w:r>
        <w:rPr>
          <w:rFonts w:ascii="Times New Roman"/>
          <w:b w:val="false"/>
          <w:i w:val="false"/>
          <w:color w:val="000000"/>
          <w:sz w:val="28"/>
        </w:rPr>
        <w:t>
      1) қабылдау-тапсыру актісі жасалған күн;</w:t>
      </w:r>
    </w:p>
    <w:bookmarkEnd w:id="140"/>
    <w:bookmarkStart w:name="z143" w:id="141"/>
    <w:p>
      <w:pPr>
        <w:spacing w:after="0"/>
        <w:ind w:left="0"/>
        <w:jc w:val="both"/>
      </w:pPr>
      <w:r>
        <w:rPr>
          <w:rFonts w:ascii="Times New Roman"/>
          <w:b w:val="false"/>
          <w:i w:val="false"/>
          <w:color w:val="000000"/>
          <w:sz w:val="28"/>
        </w:rPr>
        <w:t>
      2) клиенттің жаңа кастодианмен шарт жасасқан күні;</w:t>
      </w:r>
    </w:p>
    <w:bookmarkEnd w:id="141"/>
    <w:bookmarkStart w:name="z144" w:id="142"/>
    <w:p>
      <w:pPr>
        <w:spacing w:after="0"/>
        <w:ind w:left="0"/>
        <w:jc w:val="both"/>
      </w:pPr>
      <w:r>
        <w:rPr>
          <w:rFonts w:ascii="Times New Roman"/>
          <w:b w:val="false"/>
          <w:i w:val="false"/>
          <w:color w:val="000000"/>
          <w:sz w:val="28"/>
        </w:rPr>
        <w:t>
      3) активтері берілетін клиент туралы мәліметтер;</w:t>
      </w:r>
    </w:p>
    <w:bookmarkEnd w:id="142"/>
    <w:bookmarkStart w:name="z145" w:id="143"/>
    <w:p>
      <w:pPr>
        <w:spacing w:after="0"/>
        <w:ind w:left="0"/>
        <w:jc w:val="both"/>
      </w:pPr>
      <w:r>
        <w:rPr>
          <w:rFonts w:ascii="Times New Roman"/>
          <w:b w:val="false"/>
          <w:i w:val="false"/>
          <w:color w:val="000000"/>
          <w:sz w:val="28"/>
        </w:rPr>
        <w:t>
      4) қабылдау-тапсыру актісі жасалған күнгі кастодианның есеп жүргізу жүйесінде ашылған шоттардағы ақшаның, бағалы қағаздар мен өзге де активтердің қозғалысы және қалдығы туралы мәліметтер;</w:t>
      </w:r>
    </w:p>
    <w:bookmarkEnd w:id="143"/>
    <w:bookmarkStart w:name="z146" w:id="144"/>
    <w:p>
      <w:pPr>
        <w:spacing w:after="0"/>
        <w:ind w:left="0"/>
        <w:jc w:val="both"/>
      </w:pPr>
      <w:r>
        <w:rPr>
          <w:rFonts w:ascii="Times New Roman"/>
          <w:b w:val="false"/>
          <w:i w:val="false"/>
          <w:color w:val="000000"/>
          <w:sz w:val="28"/>
        </w:rPr>
        <w:t>
      5) жаңа кастодианға берілуі тиіс құжаттар тізбесі;</w:t>
      </w:r>
    </w:p>
    <w:bookmarkEnd w:id="144"/>
    <w:bookmarkStart w:name="z147" w:id="145"/>
    <w:p>
      <w:pPr>
        <w:spacing w:after="0"/>
        <w:ind w:left="0"/>
        <w:jc w:val="both"/>
      </w:pPr>
      <w:r>
        <w:rPr>
          <w:rFonts w:ascii="Times New Roman"/>
          <w:b w:val="false"/>
          <w:i w:val="false"/>
          <w:color w:val="000000"/>
          <w:sz w:val="28"/>
        </w:rPr>
        <w:t>
      6) тараптардың деректемелері;</w:t>
      </w:r>
    </w:p>
    <w:bookmarkEnd w:id="145"/>
    <w:bookmarkStart w:name="z148" w:id="146"/>
    <w:p>
      <w:pPr>
        <w:spacing w:after="0"/>
        <w:ind w:left="0"/>
        <w:jc w:val="both"/>
      </w:pPr>
      <w:r>
        <w:rPr>
          <w:rFonts w:ascii="Times New Roman"/>
          <w:b w:val="false"/>
          <w:i w:val="false"/>
          <w:color w:val="000000"/>
          <w:sz w:val="28"/>
        </w:rPr>
        <w:t>
      7) тараптардың келісуі бойынша өзге де мәліметтер.</w:t>
      </w:r>
    </w:p>
    <w:bookmarkEnd w:id="146"/>
    <w:bookmarkStart w:name="z149" w:id="147"/>
    <w:p>
      <w:pPr>
        <w:spacing w:after="0"/>
        <w:ind w:left="0"/>
        <w:jc w:val="both"/>
      </w:pPr>
      <w:r>
        <w:rPr>
          <w:rFonts w:ascii="Times New Roman"/>
          <w:b w:val="false"/>
          <w:i w:val="false"/>
          <w:color w:val="000000"/>
          <w:sz w:val="28"/>
        </w:rPr>
        <w:t>
      39. Арнайы қаржы компаниясының активтерін жаңа кастодианғақабылдау-тапсыру актісінде осы Ереженің 37-тармағында көрсетілген ақпараттан бөлек мынадай ақпарат қамтылады:</w:t>
      </w:r>
    </w:p>
    <w:bookmarkEnd w:id="147"/>
    <w:bookmarkStart w:name="z150" w:id="148"/>
    <w:p>
      <w:pPr>
        <w:spacing w:after="0"/>
        <w:ind w:left="0"/>
        <w:jc w:val="both"/>
      </w:pPr>
      <w:r>
        <w:rPr>
          <w:rFonts w:ascii="Times New Roman"/>
          <w:b w:val="false"/>
          <w:i w:val="false"/>
          <w:color w:val="000000"/>
          <w:sz w:val="28"/>
        </w:rPr>
        <w:t>
      1) депонент-банктердің атауын, салымдар сомаларын, банктік салым шартының жасалған күні мен нөмірлерін, салымдар мерзімдерін, сыйақы ставкаларын көрсете отырып, екінші деңгейдегі банктердегі салымдар туралы;</w:t>
      </w:r>
    </w:p>
    <w:bookmarkEnd w:id="148"/>
    <w:bookmarkStart w:name="z151" w:id="149"/>
    <w:p>
      <w:pPr>
        <w:spacing w:after="0"/>
        <w:ind w:left="0"/>
        <w:jc w:val="both"/>
      </w:pPr>
      <w:r>
        <w:rPr>
          <w:rFonts w:ascii="Times New Roman"/>
          <w:b w:val="false"/>
          <w:i w:val="false"/>
          <w:color w:val="000000"/>
          <w:sz w:val="28"/>
        </w:rPr>
        <w:t>
      2) қаржы құралдарының сатып алу және ағымдағы құны туралы;</w:t>
      </w:r>
    </w:p>
    <w:bookmarkEnd w:id="149"/>
    <w:bookmarkStart w:name="z152" w:id="150"/>
    <w:p>
      <w:pPr>
        <w:spacing w:after="0"/>
        <w:ind w:left="0"/>
        <w:jc w:val="both"/>
      </w:pPr>
      <w:r>
        <w:rPr>
          <w:rFonts w:ascii="Times New Roman"/>
          <w:b w:val="false"/>
          <w:i w:val="false"/>
          <w:color w:val="000000"/>
          <w:sz w:val="28"/>
        </w:rPr>
        <w:t>
      3) әрбір қаржы құралы бойынша есептелген және алынған инвестициялық кірістің сомасы туралы;</w:t>
      </w:r>
    </w:p>
    <w:bookmarkEnd w:id="150"/>
    <w:bookmarkStart w:name="z153" w:id="151"/>
    <w:p>
      <w:pPr>
        <w:spacing w:after="0"/>
        <w:ind w:left="0"/>
        <w:jc w:val="both"/>
      </w:pPr>
      <w:r>
        <w:rPr>
          <w:rFonts w:ascii="Times New Roman"/>
          <w:b w:val="false"/>
          <w:i w:val="false"/>
          <w:color w:val="000000"/>
          <w:sz w:val="28"/>
        </w:rPr>
        <w:t>
      4) комиссиялық сыйақылар сомасы туралы;</w:t>
      </w:r>
    </w:p>
    <w:bookmarkEnd w:id="151"/>
    <w:bookmarkStart w:name="z154" w:id="152"/>
    <w:p>
      <w:pPr>
        <w:spacing w:after="0"/>
        <w:ind w:left="0"/>
        <w:jc w:val="both"/>
      </w:pPr>
      <w:r>
        <w:rPr>
          <w:rFonts w:ascii="Times New Roman"/>
          <w:b w:val="false"/>
          <w:i w:val="false"/>
          <w:color w:val="000000"/>
          <w:sz w:val="28"/>
        </w:rPr>
        <w:t>
      5) облигациялармен жасалған мәмілелерді есепке алу, оның ішінде олар бойынша сыйақы төлеу жөніндегі қызметке қатысты берілетін құжаттардың түпнұсқалары туралы;</w:t>
      </w:r>
    </w:p>
    <w:bookmarkEnd w:id="152"/>
    <w:bookmarkStart w:name="z155" w:id="153"/>
    <w:p>
      <w:pPr>
        <w:spacing w:after="0"/>
        <w:ind w:left="0"/>
        <w:jc w:val="both"/>
      </w:pPr>
      <w:r>
        <w:rPr>
          <w:rFonts w:ascii="Times New Roman"/>
          <w:b w:val="false"/>
          <w:i w:val="false"/>
          <w:color w:val="000000"/>
          <w:sz w:val="28"/>
        </w:rPr>
        <w:t>
      6) кастодиандық қызмет көрсету жөніндегі қызметке қатысты өзге де мәліметтер.</w:t>
      </w:r>
    </w:p>
    <w:bookmarkEnd w:id="153"/>
    <w:bookmarkStart w:name="z156" w:id="154"/>
    <w:p>
      <w:pPr>
        <w:spacing w:after="0"/>
        <w:ind w:left="0"/>
        <w:jc w:val="both"/>
      </w:pPr>
      <w:r>
        <w:rPr>
          <w:rFonts w:ascii="Times New Roman"/>
          <w:b w:val="false"/>
          <w:i w:val="false"/>
          <w:color w:val="000000"/>
          <w:sz w:val="28"/>
        </w:rPr>
        <w:t>
      40. Клиент активтерін қабылдау-тапсыру актісі кастодиандық шарт бұзылған күні кастодиан, жаңа кастодиан және клиент не оның уәкілетті өкілі үшін бір-бір данадан үш данада жасалады да, кастодианның және жаңа кастодианның бірінші басшылары мен бас бухгалтерлері қол қояды және олардың мөр бедерімен расталады.</w:t>
      </w:r>
    </w:p>
    <w:bookmarkEnd w:id="154"/>
    <w:bookmarkStart w:name="z157" w:id="155"/>
    <w:p>
      <w:pPr>
        <w:spacing w:after="0"/>
        <w:ind w:left="0"/>
        <w:jc w:val="both"/>
      </w:pPr>
      <w:r>
        <w:rPr>
          <w:rFonts w:ascii="Times New Roman"/>
          <w:b w:val="false"/>
          <w:i w:val="false"/>
          <w:color w:val="000000"/>
          <w:sz w:val="28"/>
        </w:rPr>
        <w:t>
      Инвестициялық қордың және арнайы қаржы компаниясының активтерін беру кезінде уәкілетті органға ұсыну үшін актінің қосымша данасыжасалады.</w:t>
      </w:r>
    </w:p>
    <w:bookmarkEnd w:id="155"/>
    <w:bookmarkStart w:name="z158" w:id="156"/>
    <w:p>
      <w:pPr>
        <w:spacing w:after="0"/>
        <w:ind w:left="0"/>
        <w:jc w:val="both"/>
      </w:pPr>
      <w:r>
        <w:rPr>
          <w:rFonts w:ascii="Times New Roman"/>
          <w:b w:val="false"/>
          <w:i w:val="false"/>
          <w:color w:val="000000"/>
          <w:sz w:val="28"/>
        </w:rPr>
        <w:t>
      41. Арнайы қаржы компаниясының активтерін қабылдау-тапсыру актісі кастодиандық шарт бұзылған күні арнайы қаржы компаниясы, басқарушы агент, кастодиан, жаңа кастодиан, уәкілетті орган үшін бір-бір данадан бес данада жасалады да, арнайы қаржы компаниясының, кастодианның және жаңа кастодианның бірінші басшылары мен бас бухгалтерлері қол қояды және арнайы қаржы компаниясының, кастодианның және жаңа кастодианның мөр бедерімен расталады.</w:t>
      </w:r>
    </w:p>
    <w:bookmarkEnd w:id="156"/>
    <w:bookmarkStart w:name="z159" w:id="157"/>
    <w:p>
      <w:pPr>
        <w:spacing w:after="0"/>
        <w:ind w:left="0"/>
        <w:jc w:val="both"/>
      </w:pPr>
      <w:r>
        <w:rPr>
          <w:rFonts w:ascii="Times New Roman"/>
          <w:b w:val="false"/>
          <w:i w:val="false"/>
          <w:color w:val="000000"/>
          <w:sz w:val="28"/>
        </w:rPr>
        <w:t>
      42. Активтерді қабылдайтын кастодиан инвестициялық қордың және арнайы қаржы компаниясының активтерін қабылдау-тапсыру актісінің даналарын оған қол қойған күннен бастап үш жұмыс күні ішінде уәкілетті органға ұсынады.</w:t>
      </w:r>
    </w:p>
    <w:bookmarkEnd w:id="157"/>
    <w:bookmarkStart w:name="z160" w:id="158"/>
    <w:p>
      <w:pPr>
        <w:spacing w:after="0"/>
        <w:ind w:left="0"/>
        <w:jc w:val="both"/>
      </w:pPr>
      <w:r>
        <w:rPr>
          <w:rFonts w:ascii="Times New Roman"/>
          <w:b w:val="false"/>
          <w:i w:val="false"/>
          <w:color w:val="000000"/>
          <w:sz w:val="28"/>
        </w:rPr>
        <w:t>
      43. Кастодиан өз клиенттерінің міндеттемелері бойынша жауапты болмайды және клиенттер қабылдайтын инвестициялық шешімдер үшін жауапкершілік атқармайды.</w:t>
      </w:r>
    </w:p>
    <w:bookmarkEnd w:id="158"/>
    <w:bookmarkStart w:name="z161" w:id="159"/>
    <w:p>
      <w:pPr>
        <w:spacing w:after="0"/>
        <w:ind w:left="0"/>
        <w:jc w:val="both"/>
      </w:pPr>
      <w:r>
        <w:rPr>
          <w:rFonts w:ascii="Times New Roman"/>
          <w:b w:val="false"/>
          <w:i w:val="false"/>
          <w:color w:val="000000"/>
          <w:sz w:val="28"/>
        </w:rPr>
        <w:t xml:space="preserve">
      44. Кастодианның кастодиандық шарттың талаптарын орындамауы немесе тиісінше орындамауы салдарынан келтірген шығындары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өтелуі тиіс.</w:t>
      </w:r>
    </w:p>
    <w:bookmarkEnd w:id="159"/>
    <w:bookmarkStart w:name="z162" w:id="160"/>
    <w:p>
      <w:pPr>
        <w:spacing w:after="0"/>
        <w:ind w:left="0"/>
        <w:jc w:val="left"/>
      </w:pPr>
      <w:r>
        <w:rPr>
          <w:rFonts w:ascii="Times New Roman"/>
          <w:b/>
          <w:i w:val="false"/>
          <w:color w:val="000000"/>
        </w:rPr>
        <w:t xml:space="preserve"> 6-тарау. Инвестициялық пай қорының активтерін инвестициялық</w:t>
      </w:r>
      <w:r>
        <w:br/>
      </w:r>
      <w:r>
        <w:rPr>
          <w:rFonts w:ascii="Times New Roman"/>
          <w:b/>
          <w:i w:val="false"/>
          <w:color w:val="000000"/>
        </w:rPr>
        <w:t>басқаруды жүзеге асыратын ұйымның (бұдан әрі – басқарушы</w:t>
      </w:r>
      <w:r>
        <w:br/>
      </w:r>
      <w:r>
        <w:rPr>
          <w:rFonts w:ascii="Times New Roman"/>
          <w:b/>
          <w:i w:val="false"/>
          <w:color w:val="000000"/>
        </w:rPr>
        <w:t>компания) инвестициялық портфельді басқару қызметін жүзеге</w:t>
      </w:r>
      <w:r>
        <w:br/>
      </w:r>
      <w:r>
        <w:rPr>
          <w:rFonts w:ascii="Times New Roman"/>
          <w:b/>
          <w:i w:val="false"/>
          <w:color w:val="000000"/>
        </w:rPr>
        <w:t>асыруға берілген лицензиясының қолданылуы тоқтатыла тұрған</w:t>
      </w:r>
      <w:r>
        <w:br/>
      </w:r>
      <w:r>
        <w:rPr>
          <w:rFonts w:ascii="Times New Roman"/>
          <w:b/>
          <w:i w:val="false"/>
          <w:color w:val="000000"/>
        </w:rPr>
        <w:t>немесе лицензиясынан айырылған жағдайда жаңа басқарушы</w:t>
      </w:r>
      <w:r>
        <w:br/>
      </w:r>
      <w:r>
        <w:rPr>
          <w:rFonts w:ascii="Times New Roman"/>
          <w:b/>
          <w:i w:val="false"/>
          <w:color w:val="000000"/>
        </w:rPr>
        <w:t>компанияны таңдау бойынша, сондай-ақ инвестициялық пай қорының</w:t>
      </w:r>
      <w:r>
        <w:br/>
      </w:r>
      <w:r>
        <w:rPr>
          <w:rFonts w:ascii="Times New Roman"/>
          <w:b/>
          <w:i w:val="false"/>
          <w:color w:val="000000"/>
        </w:rPr>
        <w:t>жұмысын тоқтату бойынша кастодиан қолданатын іс-әрекеттер</w:t>
      </w:r>
      <w:r>
        <w:br/>
      </w:r>
      <w:r>
        <w:rPr>
          <w:rFonts w:ascii="Times New Roman"/>
          <w:b/>
          <w:i w:val="false"/>
          <w:color w:val="000000"/>
        </w:rPr>
        <w:t>тәртібі</w:t>
      </w:r>
    </w:p>
    <w:bookmarkEnd w:id="160"/>
    <w:bookmarkStart w:name="z163" w:id="161"/>
    <w:p>
      <w:pPr>
        <w:spacing w:after="0"/>
        <w:ind w:left="0"/>
        <w:jc w:val="both"/>
      </w:pPr>
      <w:r>
        <w:rPr>
          <w:rFonts w:ascii="Times New Roman"/>
          <w:b w:val="false"/>
          <w:i w:val="false"/>
          <w:color w:val="000000"/>
          <w:sz w:val="28"/>
        </w:rPr>
        <w:t>
      45. Кастодиан:</w:t>
      </w:r>
    </w:p>
    <w:bookmarkEnd w:id="161"/>
    <w:bookmarkStart w:name="z164" w:id="162"/>
    <w:p>
      <w:pPr>
        <w:spacing w:after="0"/>
        <w:ind w:left="0"/>
        <w:jc w:val="both"/>
      </w:pPr>
      <w:r>
        <w:rPr>
          <w:rFonts w:ascii="Times New Roman"/>
          <w:b w:val="false"/>
          <w:i w:val="false"/>
          <w:color w:val="000000"/>
          <w:sz w:val="28"/>
        </w:rPr>
        <w:t>
      1) ашық немесе аралық инвестициялық пай қорының активтерін басқаруды жүзеге асыратын басқарушы компания инвестициялық портфельді басқару жөніндегі қызметті жүзеге асыруға берілген лицензиясынан айырылған жағдайда, жаңа басқарушы компанияны таңдайды не ашық немесе аралық инвестициялық пай қорының жұмысын тоқтатады;</w:t>
      </w:r>
    </w:p>
    <w:bookmarkEnd w:id="162"/>
    <w:bookmarkStart w:name="z165" w:id="163"/>
    <w:p>
      <w:pPr>
        <w:spacing w:after="0"/>
        <w:ind w:left="0"/>
        <w:jc w:val="both"/>
      </w:pPr>
      <w:r>
        <w:rPr>
          <w:rFonts w:ascii="Times New Roman"/>
          <w:b w:val="false"/>
          <w:i w:val="false"/>
          <w:color w:val="000000"/>
          <w:sz w:val="28"/>
        </w:rPr>
        <w:t>
      2) жабық инвестициялық пай қорының активтерін басқаруды жүзеге асыратын басқарушы компания лицензиясынан айырылса, жабық инвестициялық пай қорының пайларын ұстаушылардың жалпы жиналысын осы қордың ережелерімен белгіленген талаптарда және тәртіпте шақыруды қамтамасыз етеді не жабық инвестициялық пай қорының жұмысын тоқтатады.</w:t>
      </w:r>
    </w:p>
    <w:bookmarkEnd w:id="163"/>
    <w:bookmarkStart w:name="z166" w:id="164"/>
    <w:p>
      <w:pPr>
        <w:spacing w:after="0"/>
        <w:ind w:left="0"/>
        <w:jc w:val="both"/>
      </w:pPr>
      <w:r>
        <w:rPr>
          <w:rFonts w:ascii="Times New Roman"/>
          <w:b w:val="false"/>
          <w:i w:val="false"/>
          <w:color w:val="000000"/>
          <w:sz w:val="28"/>
        </w:rPr>
        <w:t>
      46. Кастодиан уәкілетті органның ашық немесе аралық инвестициялық пай қорының басқарушы компаниясының лицензиядан айырылғаны туралы хабарламасын алған күннен бастап бес жұмыс күні ішінде мыналар:</w:t>
      </w:r>
    </w:p>
    <w:bookmarkEnd w:id="164"/>
    <w:bookmarkStart w:name="z167" w:id="165"/>
    <w:p>
      <w:pPr>
        <w:spacing w:after="0"/>
        <w:ind w:left="0"/>
        <w:jc w:val="both"/>
      </w:pPr>
      <w:r>
        <w:rPr>
          <w:rFonts w:ascii="Times New Roman"/>
          <w:b w:val="false"/>
          <w:i w:val="false"/>
          <w:color w:val="000000"/>
          <w:sz w:val="28"/>
        </w:rPr>
        <w:t>
      1) ашық немесе аралық инвестициялық пай қорының атауы;</w:t>
      </w:r>
    </w:p>
    <w:bookmarkEnd w:id="165"/>
    <w:bookmarkStart w:name="z168" w:id="166"/>
    <w:p>
      <w:pPr>
        <w:spacing w:after="0"/>
        <w:ind w:left="0"/>
        <w:jc w:val="both"/>
      </w:pPr>
      <w:r>
        <w:rPr>
          <w:rFonts w:ascii="Times New Roman"/>
          <w:b w:val="false"/>
          <w:i w:val="false"/>
          <w:color w:val="000000"/>
          <w:sz w:val="28"/>
        </w:rPr>
        <w:t>
      2) ертеректе ашық немесе аралық инвестициялық пай қорының активтерін инвестициялық басқаруды жүзеге асырған басқарушы компанияның атауы;</w:t>
      </w:r>
    </w:p>
    <w:bookmarkEnd w:id="166"/>
    <w:bookmarkStart w:name="z169" w:id="167"/>
    <w:p>
      <w:pPr>
        <w:spacing w:after="0"/>
        <w:ind w:left="0"/>
        <w:jc w:val="both"/>
      </w:pPr>
      <w:r>
        <w:rPr>
          <w:rFonts w:ascii="Times New Roman"/>
          <w:b w:val="false"/>
          <w:i w:val="false"/>
          <w:color w:val="000000"/>
          <w:sz w:val="28"/>
        </w:rPr>
        <w:t>
      3) кастодианның өтінімдерді қабылдайтын мерзімі көрсетіле отырып, осы ашық немесе аралық инвестициялық пай қорының инвестициялық портфелін басқару қызметін жүзеге асыруға берілетін өтінімдерді (бұдан әрі - өтінім) қабылдау туралы ұсынысын бұқаралық ақпарат құралдарында жариялайды не инвестициялық портфельді басқару қызметін жүзеге асыруға берілген уәкілетті органның лицензиясы бар барлық басқарушы компанияларға жібереді.</w:t>
      </w:r>
    </w:p>
    <w:bookmarkEnd w:id="167"/>
    <w:bookmarkStart w:name="z170" w:id="168"/>
    <w:p>
      <w:pPr>
        <w:spacing w:after="0"/>
        <w:ind w:left="0"/>
        <w:jc w:val="both"/>
      </w:pPr>
      <w:r>
        <w:rPr>
          <w:rFonts w:ascii="Times New Roman"/>
          <w:b w:val="false"/>
          <w:i w:val="false"/>
          <w:color w:val="000000"/>
          <w:sz w:val="28"/>
        </w:rPr>
        <w:t>
      47. Кастодиан кастодианға өтінім жіберген және осы Ереженің 50-тармағының талаптарына сәйкес келетін басқарушы компанияның талап етуі бойынша оған басқарушы компаниясы лицензиясынан айырылған ашық немесе аралық инвестициялық пай қорының инвестициялық портфелінің құрылымы туралы мәліметтерді береді.</w:t>
      </w:r>
    </w:p>
    <w:bookmarkEnd w:id="168"/>
    <w:bookmarkStart w:name="z171" w:id="169"/>
    <w:p>
      <w:pPr>
        <w:spacing w:after="0"/>
        <w:ind w:left="0"/>
        <w:jc w:val="both"/>
      </w:pPr>
      <w:r>
        <w:rPr>
          <w:rFonts w:ascii="Times New Roman"/>
          <w:b w:val="false"/>
          <w:i w:val="false"/>
          <w:color w:val="000000"/>
          <w:sz w:val="28"/>
        </w:rPr>
        <w:t>
      48. Кастодиан Басқармасы:</w:t>
      </w:r>
    </w:p>
    <w:bookmarkEnd w:id="169"/>
    <w:bookmarkStart w:name="z172" w:id="170"/>
    <w:p>
      <w:pPr>
        <w:spacing w:after="0"/>
        <w:ind w:left="0"/>
        <w:jc w:val="both"/>
      </w:pPr>
      <w:r>
        <w:rPr>
          <w:rFonts w:ascii="Times New Roman"/>
          <w:b w:val="false"/>
          <w:i w:val="false"/>
          <w:color w:val="000000"/>
          <w:sz w:val="28"/>
        </w:rPr>
        <w:t>
      1) кастодианға осы Ереженің 46-тармағының 3) тармақшасында белгіленген мерзімде өтінім жіберген;</w:t>
      </w:r>
    </w:p>
    <w:bookmarkEnd w:id="170"/>
    <w:bookmarkStart w:name="z173" w:id="171"/>
    <w:p>
      <w:pPr>
        <w:spacing w:after="0"/>
        <w:ind w:left="0"/>
        <w:jc w:val="both"/>
      </w:pPr>
      <w:r>
        <w:rPr>
          <w:rFonts w:ascii="Times New Roman"/>
          <w:b w:val="false"/>
          <w:i w:val="false"/>
          <w:color w:val="000000"/>
          <w:sz w:val="28"/>
        </w:rPr>
        <w:t>
      2) өтінім жіберген күнге уәкілетті орган белгілеген пруденциалдық нормативтерді сақтайтын;</w:t>
      </w:r>
    </w:p>
    <w:bookmarkEnd w:id="171"/>
    <w:bookmarkStart w:name="z174" w:id="172"/>
    <w:p>
      <w:pPr>
        <w:spacing w:after="0"/>
        <w:ind w:left="0"/>
        <w:jc w:val="both"/>
      </w:pPr>
      <w:r>
        <w:rPr>
          <w:rFonts w:ascii="Times New Roman"/>
          <w:b w:val="false"/>
          <w:i w:val="false"/>
          <w:color w:val="000000"/>
          <w:sz w:val="28"/>
        </w:rPr>
        <w:t>
      3) өтінім жіберген күнге уәкілетті орган берген лицензиясының қолданылуын тоқтата тұру түрінде қолданыстағы санкциялары жоқ болған басқарушы компаниялардың қатарынан жаңа басқарушы компанияны таңдау туралы шешімін қабылдайды.</w:t>
      </w:r>
    </w:p>
    <w:bookmarkEnd w:id="172"/>
    <w:bookmarkStart w:name="z175" w:id="173"/>
    <w:p>
      <w:pPr>
        <w:spacing w:after="0"/>
        <w:ind w:left="0"/>
        <w:jc w:val="both"/>
      </w:pPr>
      <w:r>
        <w:rPr>
          <w:rFonts w:ascii="Times New Roman"/>
          <w:b w:val="false"/>
          <w:i w:val="false"/>
          <w:color w:val="000000"/>
          <w:sz w:val="28"/>
        </w:rPr>
        <w:t>
      49. Кастодиан жаңа басқарушы компанияны тағайындауға қатысты инвестициялық пай қорының ережесіне енгізілетін өзгерістердің күшіне енген күнінен бастап он жұмыс күні ішінде инвестициялық пай қорының активтерін басқарушы компанияға мыналар:</w:t>
      </w:r>
    </w:p>
    <w:bookmarkEnd w:id="173"/>
    <w:bookmarkStart w:name="z176" w:id="174"/>
    <w:p>
      <w:pPr>
        <w:spacing w:after="0"/>
        <w:ind w:left="0"/>
        <w:jc w:val="both"/>
      </w:pPr>
      <w:r>
        <w:rPr>
          <w:rFonts w:ascii="Times New Roman"/>
          <w:b w:val="false"/>
          <w:i w:val="false"/>
          <w:color w:val="000000"/>
          <w:sz w:val="28"/>
        </w:rPr>
        <w:t>
      1) қабылдау-тапсыру актісі жасалған күн;</w:t>
      </w:r>
    </w:p>
    <w:bookmarkEnd w:id="174"/>
    <w:bookmarkStart w:name="z177" w:id="175"/>
    <w:p>
      <w:pPr>
        <w:spacing w:after="0"/>
        <w:ind w:left="0"/>
        <w:jc w:val="both"/>
      </w:pPr>
      <w:r>
        <w:rPr>
          <w:rFonts w:ascii="Times New Roman"/>
          <w:b w:val="false"/>
          <w:i w:val="false"/>
          <w:color w:val="000000"/>
          <w:sz w:val="28"/>
        </w:rPr>
        <w:t>
      2) активтері берілетін инвестициялық пай қоры туралы мәліметтер;</w:t>
      </w:r>
    </w:p>
    <w:bookmarkEnd w:id="175"/>
    <w:bookmarkStart w:name="z178" w:id="176"/>
    <w:p>
      <w:pPr>
        <w:spacing w:after="0"/>
        <w:ind w:left="0"/>
        <w:jc w:val="both"/>
      </w:pPr>
      <w:r>
        <w:rPr>
          <w:rFonts w:ascii="Times New Roman"/>
          <w:b w:val="false"/>
          <w:i w:val="false"/>
          <w:color w:val="000000"/>
          <w:sz w:val="28"/>
        </w:rPr>
        <w:t>
      3) қабылдау-тапсыру актісі жасалған күнгі кастодианның есеп жүргізу жүйесінде ашылған шоттардағы ақшаның, бағалы қағаздар мен өзге де активтердің қозғалысы және қалдығы туралы мәліметтер;</w:t>
      </w:r>
    </w:p>
    <w:bookmarkEnd w:id="176"/>
    <w:bookmarkStart w:name="z179" w:id="177"/>
    <w:p>
      <w:pPr>
        <w:spacing w:after="0"/>
        <w:ind w:left="0"/>
        <w:jc w:val="both"/>
      </w:pPr>
      <w:r>
        <w:rPr>
          <w:rFonts w:ascii="Times New Roman"/>
          <w:b w:val="false"/>
          <w:i w:val="false"/>
          <w:color w:val="000000"/>
          <w:sz w:val="28"/>
        </w:rPr>
        <w:t>
      4) жаңа басқарушы компанияға берілуі тиіс құжаттар түпнұсқаларының, ал құжаттардың түпнұсқалары болмаған жағдайда олардың көшірмелерінің тізбесі;</w:t>
      </w:r>
    </w:p>
    <w:bookmarkEnd w:id="177"/>
    <w:bookmarkStart w:name="z180" w:id="178"/>
    <w:p>
      <w:pPr>
        <w:spacing w:after="0"/>
        <w:ind w:left="0"/>
        <w:jc w:val="both"/>
      </w:pPr>
      <w:r>
        <w:rPr>
          <w:rFonts w:ascii="Times New Roman"/>
          <w:b w:val="false"/>
          <w:i w:val="false"/>
          <w:color w:val="000000"/>
          <w:sz w:val="28"/>
        </w:rPr>
        <w:t>
      5) тараптардың деректемелері;</w:t>
      </w:r>
    </w:p>
    <w:bookmarkEnd w:id="178"/>
    <w:bookmarkStart w:name="z181" w:id="179"/>
    <w:p>
      <w:pPr>
        <w:spacing w:after="0"/>
        <w:ind w:left="0"/>
        <w:jc w:val="both"/>
      </w:pPr>
      <w:r>
        <w:rPr>
          <w:rFonts w:ascii="Times New Roman"/>
          <w:b w:val="false"/>
          <w:i w:val="false"/>
          <w:color w:val="000000"/>
          <w:sz w:val="28"/>
        </w:rPr>
        <w:t>
      6) тараптардың қалауы бойынша өзге де мәліметтер қамтылған қабылдау-тапсыру актісіне сәйкес тапсыруды жүзеге асырады.</w:t>
      </w:r>
    </w:p>
    <w:bookmarkEnd w:id="179"/>
    <w:bookmarkStart w:name="z182" w:id="180"/>
    <w:p>
      <w:pPr>
        <w:spacing w:after="0"/>
        <w:ind w:left="0"/>
        <w:jc w:val="both"/>
      </w:pPr>
      <w:r>
        <w:rPr>
          <w:rFonts w:ascii="Times New Roman"/>
          <w:b w:val="false"/>
          <w:i w:val="false"/>
          <w:color w:val="000000"/>
          <w:sz w:val="28"/>
        </w:rPr>
        <w:t>
      50. Инвестициялық пай қорының активтерін қабылдау-тапсыру актісі кастодиан мен жаңа басқарушы компания үшін бір-бір данадан екі данада жасалады да, кастодианның және басқарушы компанияның бірінші басшылары мен бас бухгалтерлері қол қояды және олардың мөр бедерімен расталады.</w:t>
      </w:r>
    </w:p>
    <w:bookmarkEnd w:id="180"/>
    <w:bookmarkStart w:name="z183" w:id="181"/>
    <w:p>
      <w:pPr>
        <w:spacing w:after="0"/>
        <w:ind w:left="0"/>
        <w:jc w:val="both"/>
      </w:pPr>
      <w:r>
        <w:rPr>
          <w:rFonts w:ascii="Times New Roman"/>
          <w:b w:val="false"/>
          <w:i w:val="false"/>
          <w:color w:val="000000"/>
          <w:sz w:val="28"/>
        </w:rPr>
        <w:t>
      Кастодиан инвестициялық пай қорының активтерін қабылдау-тапсыру актісінің көшірмесіне тараптар қол қойған күннен бастап үш күнтізбелік күннен кешіктірмей оны уәкілетті органға жібереді.</w:t>
      </w:r>
    </w:p>
    <w:bookmarkEnd w:id="181"/>
    <w:bookmarkStart w:name="z184" w:id="182"/>
    <w:p>
      <w:pPr>
        <w:spacing w:after="0"/>
        <w:ind w:left="0"/>
        <w:jc w:val="both"/>
      </w:pPr>
      <w:r>
        <w:rPr>
          <w:rFonts w:ascii="Times New Roman"/>
          <w:b w:val="false"/>
          <w:i w:val="false"/>
          <w:color w:val="000000"/>
          <w:sz w:val="28"/>
        </w:rPr>
        <w:t xml:space="preserve">
      51. Кастодиан инвестициялық пай қорының қызметін тоқтатуға Инвестициялық қорлар туралы Заңның 33-бабының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негіздемелер туындаған кезде мынадай іс-әрекеттерді жүзеге асырады:</w:t>
      </w:r>
    </w:p>
    <w:bookmarkEnd w:id="182"/>
    <w:bookmarkStart w:name="z185" w:id="183"/>
    <w:p>
      <w:pPr>
        <w:spacing w:after="0"/>
        <w:ind w:left="0"/>
        <w:jc w:val="both"/>
      </w:pPr>
      <w:r>
        <w:rPr>
          <w:rFonts w:ascii="Times New Roman"/>
          <w:b w:val="false"/>
          <w:i w:val="false"/>
          <w:color w:val="000000"/>
          <w:sz w:val="28"/>
        </w:rPr>
        <w:t>
      1) инвестициялық пай қорының қызметін тоқтататын негіздемелер туындаған күннен бастап үш жұмыс күні ішінде қордың ережелерімен айқындалған тәртіпте және талаптарда пай ұстаушыларға, уәкілетті органға, инвестициялық пай қорының қызметін қамтамасыз ететін ұйымдарға, қордың кредиторларына және инвестициялық пай қорының активтерімен жасалынатын орындалмаған мәмілелердің тараптарына инвестициялық пай қорының жұмысының тоқтағаны туралы, аталған рәсімді өткізудің талаптары мен тәртібі туралы хабарды мәлімет үшін жеткізеді;</w:t>
      </w:r>
    </w:p>
    <w:bookmarkEnd w:id="183"/>
    <w:bookmarkStart w:name="z186" w:id="184"/>
    <w:p>
      <w:pPr>
        <w:spacing w:after="0"/>
        <w:ind w:left="0"/>
        <w:jc w:val="both"/>
      </w:pPr>
      <w:r>
        <w:rPr>
          <w:rFonts w:ascii="Times New Roman"/>
          <w:b w:val="false"/>
          <w:i w:val="false"/>
          <w:color w:val="000000"/>
          <w:sz w:val="28"/>
        </w:rPr>
        <w:t>
      2) үш жұмыс күні ішінде тіркеушіге мәмілелердің тіркелуін тоқтату күнін көрсете отырып, аталған қор пайларын ұстаушылар тізілімдерінің жүйесінде жеке шоттар бойынша мәмілелердің тіркелуін тоқтату туралы талапты жібереді;</w:t>
      </w:r>
    </w:p>
    <w:bookmarkEnd w:id="184"/>
    <w:bookmarkStart w:name="z187" w:id="185"/>
    <w:p>
      <w:pPr>
        <w:spacing w:after="0"/>
        <w:ind w:left="0"/>
        <w:jc w:val="both"/>
      </w:pPr>
      <w:r>
        <w:rPr>
          <w:rFonts w:ascii="Times New Roman"/>
          <w:b w:val="false"/>
          <w:i w:val="false"/>
          <w:color w:val="000000"/>
          <w:sz w:val="28"/>
        </w:rPr>
        <w:t>
      3) талаптары қор активтерінің есебінен қанағаттандырылатын кредиторларды анықтау шараларын қабылдайды;</w:t>
      </w:r>
    </w:p>
    <w:bookmarkEnd w:id="185"/>
    <w:bookmarkStart w:name="z188" w:id="186"/>
    <w:p>
      <w:pPr>
        <w:spacing w:after="0"/>
        <w:ind w:left="0"/>
        <w:jc w:val="both"/>
      </w:pPr>
      <w:r>
        <w:rPr>
          <w:rFonts w:ascii="Times New Roman"/>
          <w:b w:val="false"/>
          <w:i w:val="false"/>
          <w:color w:val="000000"/>
          <w:sz w:val="28"/>
        </w:rPr>
        <w:t>
      4) инвестициялық пай қорының ақысы төленген, бірақ оның қызмет етуі кезеңінде орналастырылмаған (қордың меншігі ретінде тіркелмеген) активтерін алуды және қор активтерін сатуды қамтамасыз етеді;</w:t>
      </w:r>
    </w:p>
    <w:bookmarkEnd w:id="186"/>
    <w:bookmarkStart w:name="z189" w:id="187"/>
    <w:p>
      <w:pPr>
        <w:spacing w:after="0"/>
        <w:ind w:left="0"/>
        <w:jc w:val="both"/>
      </w:pPr>
      <w:r>
        <w:rPr>
          <w:rFonts w:ascii="Times New Roman"/>
          <w:b w:val="false"/>
          <w:i w:val="false"/>
          <w:color w:val="000000"/>
          <w:sz w:val="28"/>
        </w:rPr>
        <w:t>
      5) инвестициялық пай қоры активтерінің есебінен қанағаттандырылатын кредиторлардың талаптары қойылған мерзім аяқталғаннан кейін және көрсетілген кредиторлармен есеп айырысу басталғанға дейін қордың кастодианы уәкілетті органға инвестициялық пай қоры активтерінің құрамы мен құны туралы, кредиторлар қойған талаптар туралы, қордың ақысы төленген, бірақ орналастырылмаған активтері туралы мәліметті, сондай-ақ аталған мәліметтерді қарастыру нәтижелері мен бұдан былайғы іс-әрекеттер туралы есеп беруді жібереді;</w:t>
      </w:r>
    </w:p>
    <w:bookmarkEnd w:id="187"/>
    <w:bookmarkStart w:name="z190" w:id="188"/>
    <w:p>
      <w:pPr>
        <w:spacing w:after="0"/>
        <w:ind w:left="0"/>
        <w:jc w:val="both"/>
      </w:pPr>
      <w:r>
        <w:rPr>
          <w:rFonts w:ascii="Times New Roman"/>
          <w:b w:val="false"/>
          <w:i w:val="false"/>
          <w:color w:val="000000"/>
          <w:sz w:val="28"/>
        </w:rPr>
        <w:t>
      6) инвестициялық пай қорының кредиторларымен есеп айырысады;</w:t>
      </w:r>
    </w:p>
    <w:bookmarkEnd w:id="188"/>
    <w:bookmarkStart w:name="z191" w:id="189"/>
    <w:p>
      <w:pPr>
        <w:spacing w:after="0"/>
        <w:ind w:left="0"/>
        <w:jc w:val="both"/>
      </w:pPr>
      <w:r>
        <w:rPr>
          <w:rFonts w:ascii="Times New Roman"/>
          <w:b w:val="false"/>
          <w:i w:val="false"/>
          <w:color w:val="000000"/>
          <w:sz w:val="28"/>
        </w:rPr>
        <w:t>
      7) қор жұмысының тоқтатылуына байланысты шығыстардың ақысын төлейді;</w:t>
      </w:r>
    </w:p>
    <w:bookmarkEnd w:id="189"/>
    <w:bookmarkStart w:name="z192" w:id="190"/>
    <w:p>
      <w:pPr>
        <w:spacing w:after="0"/>
        <w:ind w:left="0"/>
        <w:jc w:val="both"/>
      </w:pPr>
      <w:r>
        <w:rPr>
          <w:rFonts w:ascii="Times New Roman"/>
          <w:b w:val="false"/>
          <w:i w:val="false"/>
          <w:color w:val="000000"/>
          <w:sz w:val="28"/>
        </w:rPr>
        <w:t xml:space="preserve">
      8) қалған ақшаны пай ұстаушылар арасында Инвестициялық қорлар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қор ережелеріне сәйкес бөліп береді.</w:t>
      </w:r>
    </w:p>
    <w:bookmarkEnd w:id="190"/>
    <w:bookmarkStart w:name="z193" w:id="191"/>
    <w:p>
      <w:pPr>
        <w:spacing w:after="0"/>
        <w:ind w:left="0"/>
        <w:jc w:val="both"/>
      </w:pPr>
      <w:r>
        <w:rPr>
          <w:rFonts w:ascii="Times New Roman"/>
          <w:b w:val="false"/>
          <w:i w:val="false"/>
          <w:color w:val="000000"/>
          <w:sz w:val="28"/>
        </w:rPr>
        <w:t>
      52. Кастодиан осы Ереженің 6-тарауында көрсетілген іс-әрекеттерді жүзеге асыру үшін:</w:t>
      </w:r>
    </w:p>
    <w:bookmarkEnd w:id="191"/>
    <w:bookmarkStart w:name="z194" w:id="192"/>
    <w:p>
      <w:pPr>
        <w:spacing w:after="0"/>
        <w:ind w:left="0"/>
        <w:jc w:val="both"/>
      </w:pPr>
      <w:r>
        <w:rPr>
          <w:rFonts w:ascii="Times New Roman"/>
          <w:b w:val="false"/>
          <w:i w:val="false"/>
          <w:color w:val="000000"/>
          <w:sz w:val="28"/>
        </w:rPr>
        <w:t>
      1) қызметінің тоқтатылуы кастодиан арқылы жүргізілетін инвестициялық пай қорының пайларын ұстаушылар тізілімдерінің жүйелерін жүргізу қызметін жүзеге асыратын ұйымнан осы инвестициялық пай қорының пайлары, осы инвестициялық пай қорының пайларын ұстаушылар, олардың деректемелері мен оларға тиесілі пайлардың саны туралы мәліметтерді сұратады;</w:t>
      </w:r>
    </w:p>
    <w:bookmarkEnd w:id="192"/>
    <w:bookmarkStart w:name="z195" w:id="193"/>
    <w:p>
      <w:pPr>
        <w:spacing w:after="0"/>
        <w:ind w:left="0"/>
        <w:jc w:val="both"/>
      </w:pPr>
      <w:r>
        <w:rPr>
          <w:rFonts w:ascii="Times New Roman"/>
          <w:b w:val="false"/>
          <w:i w:val="false"/>
          <w:color w:val="000000"/>
          <w:sz w:val="28"/>
        </w:rPr>
        <w:t>
      2) қызметінің тоқтатылуы кастодиан арқылы жүргізілетін инвестициялық пай қорының басқарушы компаниясынан кредиторлар және дебиторлар, сондай-ақ кредиторлық және дебиторлық берешек, оның ішінде "репо" операцияларын ашу аясында туындаған кредиторлық және дебиторлық берешек сомалары туралы ақпаратты сұратады.</w:t>
      </w:r>
    </w:p>
    <w:bookmarkEnd w:id="193"/>
    <w:bookmarkStart w:name="z196" w:id="194"/>
    <w:p>
      <w:pPr>
        <w:spacing w:after="0"/>
        <w:ind w:left="0"/>
        <w:jc w:val="both"/>
      </w:pPr>
      <w:r>
        <w:rPr>
          <w:rFonts w:ascii="Times New Roman"/>
          <w:b w:val="false"/>
          <w:i w:val="false"/>
          <w:color w:val="000000"/>
          <w:sz w:val="28"/>
        </w:rPr>
        <w:t>
      53. Осы Ереженің 51-тармағының 4) тармақшасында көрсетілген іс-әрекеттерді жүзеге асыру кезінде кастодиан инвестициялық пай қорының активтерін сату бойынша мәмілелер жасайды.</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кастодиандық қызметті</w:t>
            </w:r>
            <w:r>
              <w:br/>
            </w:r>
            <w:r>
              <w:rPr>
                <w:rFonts w:ascii="Times New Roman"/>
                <w:b w:val="false"/>
                <w:i w:val="false"/>
                <w:color w:val="000000"/>
                <w:sz w:val="20"/>
              </w:rPr>
              <w:t>жүзеге асыру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1-қосымшамен толықтырылды - ҚР Қаржы нарығын және қаржы ұйымдарын реттеу мен қадағалау агенттігі Басқармасының 2011.01.31 </w:t>
      </w:r>
      <w:r>
        <w:rPr>
          <w:rFonts w:ascii="Times New Roman"/>
          <w:b w:val="false"/>
          <w:i w:val="false"/>
          <w:color w:val="ff0000"/>
          <w:sz w:val="28"/>
        </w:rPr>
        <w:t>№ 10</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p>
    <w:p>
      <w:pPr>
        <w:spacing w:after="0"/>
        <w:ind w:left="0"/>
        <w:jc w:val="left"/>
      </w:pPr>
      <w:r>
        <w:rPr>
          <w:rFonts w:ascii="Times New Roman"/>
          <w:b/>
          <w:i w:val="false"/>
          <w:color w:val="000000"/>
        </w:rPr>
        <w:t xml:space="preserve">  20__ж. "___" ______ бастап "___" ________ дейінгі кезең бойынша _______________________________________________________________</w:t>
      </w:r>
      <w:r>
        <w:br/>
      </w:r>
      <w:r>
        <w:rPr>
          <w:rFonts w:ascii="Times New Roman"/>
          <w:b/>
          <w:i w:val="false"/>
          <w:color w:val="000000"/>
        </w:rPr>
        <w:t>(жинақтаушы зейнетақы қорының атауы)</w:t>
      </w:r>
      <w:r>
        <w:br/>
      </w:r>
      <w:r>
        <w:rPr>
          <w:rFonts w:ascii="Times New Roman"/>
          <w:b/>
          <w:i w:val="false"/>
          <w:color w:val="000000"/>
        </w:rPr>
        <w:t>инвестициялық шоты бойынша ақша қозғалысы туралы мәліметі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4"/>
        <w:gridCol w:w="7343"/>
        <w:gridCol w:w="863"/>
      </w:tblGrid>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ағындарының баптары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ақша қалдығы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ақшалар барлығы, оның ішінде: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қорлардан келіп түскен жинақталған зейнетақы қаражаты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инвестициялық кіріс</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(жаңылысып түскен) сомалар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шотынан қайтарылған сомалар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банктік салымдар сомасы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өтеуден түскен сомаларды қоса алғандағы, бағалы қағаздарды сатудан түскен сомалар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сомалар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инвестицияланған ақша, оның ішінде: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салымдар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төлемдер, оның ішінде: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зейнетақы төлемдері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аумақтарға шығуына байланысты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жаңылыс есепке алынған сомаларды қайтару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аударымдары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ақша қалдығы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комиссиялық сыйақылар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түскен комиссиялық сыйақылар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Бірінші басшы (ол болмаған кезде – оның орнындағы адам)</w:t>
      </w:r>
    </w:p>
    <w:p>
      <w:pPr>
        <w:spacing w:after="0"/>
        <w:ind w:left="0"/>
        <w:jc w:val="both"/>
      </w:pPr>
      <w:r>
        <w:rPr>
          <w:rFonts w:ascii="Times New Roman"/>
          <w:b w:val="false"/>
          <w:i w:val="false"/>
          <w:color w:val="000000"/>
          <w:sz w:val="28"/>
        </w:rPr>
        <w:t>
      _______________________________________________ 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w:t>
      </w:r>
    </w:p>
    <w:p>
      <w:pPr>
        <w:spacing w:after="0"/>
        <w:ind w:left="0"/>
        <w:jc w:val="both"/>
      </w:pPr>
      <w:r>
        <w:rPr>
          <w:rFonts w:ascii="Times New Roman"/>
          <w:b w:val="false"/>
          <w:i w:val="false"/>
          <w:color w:val="000000"/>
          <w:sz w:val="28"/>
        </w:rPr>
        <w:t>
       бухгалтер _______________________________________ 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 ________ ________________</w:t>
      </w:r>
    </w:p>
    <w:p>
      <w:pPr>
        <w:spacing w:after="0"/>
        <w:ind w:left="0"/>
        <w:jc w:val="both"/>
      </w:pP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 ______________</w:t>
      </w:r>
    </w:p>
    <w:p>
      <w:pPr>
        <w:spacing w:after="0"/>
        <w:ind w:left="0"/>
        <w:jc w:val="both"/>
      </w:pPr>
      <w:r>
        <w:rPr>
          <w:rFonts w:ascii="Times New Roman"/>
          <w:b w:val="false"/>
          <w:i w:val="false"/>
          <w:color w:val="000000"/>
          <w:sz w:val="28"/>
        </w:rPr>
        <w:t xml:space="preserve">
      Мөрдің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кастодиандық қызметті</w:t>
            </w:r>
            <w:r>
              <w:br/>
            </w:r>
            <w:r>
              <w:rPr>
                <w:rFonts w:ascii="Times New Roman"/>
                <w:b w:val="false"/>
                <w:i w:val="false"/>
                <w:color w:val="000000"/>
                <w:sz w:val="20"/>
              </w:rPr>
              <w:t>жүзеге асыру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2-қосымшамен толықтырылды - ҚР Қаржы нарығын және қаржы ұйымдарын реттеу мен қадағалау агенттігі Басқармасының 2011.01.31 </w:t>
      </w:r>
      <w:r>
        <w:rPr>
          <w:rFonts w:ascii="Times New Roman"/>
          <w:b w:val="false"/>
          <w:i w:val="false"/>
          <w:color w:val="ff0000"/>
          <w:sz w:val="28"/>
        </w:rPr>
        <w:t>№ 10</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w:t>
      </w:r>
    </w:p>
    <w:p>
      <w:pPr>
        <w:spacing w:after="0"/>
        <w:ind w:left="0"/>
        <w:jc w:val="both"/>
      </w:pPr>
      <w:r>
        <w:rPr>
          <w:rFonts w:ascii="Times New Roman"/>
          <w:b w:val="false"/>
          <w:i w:val="false"/>
          <w:color w:val="000000"/>
          <w:sz w:val="28"/>
        </w:rPr>
        <w:t>
      (жинақтаушы зейнетақы қорының атауы)</w:t>
      </w:r>
    </w:p>
    <w:p>
      <w:pPr>
        <w:spacing w:after="0"/>
        <w:ind w:left="0"/>
        <w:jc w:val="left"/>
      </w:pPr>
      <w:r>
        <w:rPr>
          <w:rFonts w:ascii="Times New Roman"/>
          <w:b/>
          <w:i w:val="false"/>
          <w:color w:val="000000"/>
        </w:rPr>
        <w:t xml:space="preserve"> зейнетақы активтерінің құрылымы туралы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763"/>
        <w:gridCol w:w="763"/>
        <w:gridCol w:w="1328"/>
        <w:gridCol w:w="1115"/>
        <w:gridCol w:w="1540"/>
        <w:gridCol w:w="2178"/>
        <w:gridCol w:w="1189"/>
        <w:gridCol w:w="2322"/>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(данасы)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(өтеу күні)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құны (теңге)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қағазға салынатын жиынтық сомасы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зейнетақы активтерінің жиынтық шамасынан % жиынтығы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бағалы қағаздар</w:t>
      </w:r>
    </w:p>
    <w:p>
      <w:pPr>
        <w:spacing w:after="0"/>
        <w:ind w:left="0"/>
        <w:jc w:val="both"/>
      </w:pPr>
      <w:r>
        <w:rPr>
          <w:rFonts w:ascii="Times New Roman"/>
          <w:b w:val="false"/>
          <w:i w:val="false"/>
          <w:color w:val="000000"/>
          <w:sz w:val="28"/>
        </w:rPr>
        <w:t>
      бойынша жиынтығы</w:t>
      </w:r>
    </w:p>
    <w:p>
      <w:pPr>
        <w:spacing w:after="0"/>
        <w:ind w:left="0"/>
        <w:jc w:val="both"/>
      </w:pPr>
      <w:r>
        <w:rPr>
          <w:rFonts w:ascii="Times New Roman"/>
          <w:b w:val="false"/>
          <w:i w:val="false"/>
          <w:color w:val="000000"/>
          <w:sz w:val="28"/>
        </w:rPr>
        <w:t>
      Бағалы қағаздар бойынша жиынтығы</w:t>
      </w:r>
    </w:p>
    <w:p>
      <w:pPr>
        <w:spacing w:after="0"/>
        <w:ind w:left="0"/>
        <w:jc w:val="both"/>
      </w:pPr>
      <w:r>
        <w:rPr>
          <w:rFonts w:ascii="Times New Roman"/>
          <w:b w:val="false"/>
          <w:i w:val="false"/>
          <w:color w:val="000000"/>
          <w:sz w:val="28"/>
        </w:rPr>
        <w:t>
      Бірінші басшы (ол болмаған кезде–оның орнындағы адам)</w:t>
      </w:r>
    </w:p>
    <w:p>
      <w:pPr>
        <w:spacing w:after="0"/>
        <w:ind w:left="0"/>
        <w:jc w:val="both"/>
      </w:pPr>
      <w:r>
        <w:rPr>
          <w:rFonts w:ascii="Times New Roman"/>
          <w:b w:val="false"/>
          <w:i w:val="false"/>
          <w:color w:val="000000"/>
          <w:sz w:val="28"/>
        </w:rPr>
        <w:t>
      ___________________________________________________ 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w:t>
      </w:r>
    </w:p>
    <w:p>
      <w:pPr>
        <w:spacing w:after="0"/>
        <w:ind w:left="0"/>
        <w:jc w:val="both"/>
      </w:pPr>
      <w:r>
        <w:rPr>
          <w:rFonts w:ascii="Times New Roman"/>
          <w:b w:val="false"/>
          <w:i w:val="false"/>
          <w:color w:val="000000"/>
          <w:sz w:val="28"/>
        </w:rPr>
        <w:t>
       бухгалтер _________________________________________ 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 _______ __________________</w:t>
      </w:r>
    </w:p>
    <w:p>
      <w:pPr>
        <w:spacing w:after="0"/>
        <w:ind w:left="0"/>
        <w:jc w:val="both"/>
      </w:pP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қойылған күні 20_____ жылғы "_____" 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2009 жылғы</w:t>
            </w:r>
            <w:r>
              <w:br/>
            </w:r>
            <w:r>
              <w:rPr>
                <w:rFonts w:ascii="Times New Roman"/>
                <w:b w:val="false"/>
                <w:i w:val="false"/>
                <w:color w:val="000000"/>
                <w:sz w:val="20"/>
              </w:rPr>
              <w:t>5 тамыздағы N 191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Күші жойылды деп танылатын нормативтік</w:t>
      </w:r>
      <w:r>
        <w:br/>
      </w:r>
      <w:r>
        <w:rPr>
          <w:rFonts w:ascii="Times New Roman"/>
          <w:b/>
          <w:i w:val="false"/>
          <w:color w:val="000000"/>
        </w:rPr>
        <w:t>құқықтық актілердің тізбесі</w:t>
      </w:r>
    </w:p>
    <w:bookmarkStart w:name="z12" w:id="195"/>
    <w:p>
      <w:pPr>
        <w:spacing w:after="0"/>
        <w:ind w:left="0"/>
        <w:jc w:val="both"/>
      </w:pPr>
      <w:r>
        <w:rPr>
          <w:rFonts w:ascii="Times New Roman"/>
          <w:b w:val="false"/>
          <w:i w:val="false"/>
          <w:color w:val="000000"/>
          <w:sz w:val="28"/>
        </w:rPr>
        <w:t xml:space="preserve">
      1. Қазақстан Республикасының Ұлттық Банкі Басқармасының "Бағалы қағаздар рыногында кастодиандық қызметті жүзеге асыру ережесін бекіту туралы" 2003 жылғы 21 сәуірдегі N 142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2342 тіркелген).</w:t>
      </w:r>
    </w:p>
    <w:bookmarkEnd w:id="195"/>
    <w:bookmarkStart w:name="z13" w:id="196"/>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"Бағалы қағаздар рыногында кастодиандық қызметті жүзеге асыру ережесін бекіту туралы" 2003 жылғы 21 сәуірдегі N 142 қаулысына өзгерістер мен толықтырулар енгізу туралы" 2004 жылғы 25 қазандағы N 299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3239 тіркелген, Қазақстан Республикасының орталық атқарушы және өзге мемлекеттік органдарының нормативтік құқықтық актілері бюллетенінде 2005 жылы N 9-13, 44-құжатында жарияланған).</w:t>
      </w:r>
    </w:p>
    <w:bookmarkEnd w:id="196"/>
    <w:bookmarkStart w:name="z14" w:id="197"/>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"Бағалы қағаздар рыногында кастодиандық қызметті жүзеге асыру ережесін бекіту туралы" 2003 жылғы 21 сәуірдегі N 142 қаулысына толықтырулар енгізу туралы" 2005 жылғы 26 наурыздағы N 77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3604 тіркелген, "Заң газеті" газетінде 2005 жылғы 9 қыркүйекте, N 165-166 (899-900) жарияланған).</w:t>
      </w:r>
    </w:p>
    <w:bookmarkEnd w:id="197"/>
    <w:bookmarkStart w:name="z15" w:id="198"/>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"Бағалы қағаздар рыногында кастодиандық қызметті жүзеге асыру ережесін бекіту туралы" 2003 жылғы 21 сәуірдегі N 142 қаулысына толықтырулар мен өзгеріс енгізу туралы" 2006 жылғы 15 сәуірдегі N 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4228 тіркелген).</w:t>
      </w:r>
    </w:p>
    <w:bookmarkEnd w:id="198"/>
    <w:bookmarkStart w:name="z16" w:id="199"/>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"Бағалы қағаздар рыногында кастодиандық қызметті жүзеге асыру ережесін бекіту туралы" 2003 жылғы 21 сәуірдегі N 142 қаулысына өзгеріс енгізу туралы" 2008 жылғы 29 қазандағы N 172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5395 тіркелген).</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