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ae66" w14:textId="2b8a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үлгілерге патентті беруге өтінімді жасау, ресімдеу және қарастыру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2009 жылғы 6 тамыздағы N 101 бұйрығы. Қазақстан Республикасының Әділет министрлігінде 2009 жылғы 4 қыркүйектегі Нормативтік құқықтық кесімдерді мемлекеттік тіркеудің тізіліміне N 5772 болып енгізілді. Күші жойылды - Қазақстан Республикасы Әділет министрінің 2012 жылғы 24 ақпандағы № 91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2012.02.24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"Әділет органдары туралы" Қазақстан Республикасы Заңының 7-бабы 2-тармағы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ала отырып "Қазақстан Республикасының патент заңы" Заңының 19-бабы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Өнеркәсіптік үлгіге патент беруге өтінім жасау, ресімдеу және қарау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 Зияткерлік меншік құқығы комитеті төрағасының 2007 жылғы 24 сәуірдегі N 54-ОД "Өнеркәсіптік үлгіге патент беруге өтінім жасау, ресімдеу және қарау жөніндегі нұсқаулықты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N 4644 болып тіркелген, 2007 жылғы 7 қыркүйектегі N 137 (1340) "Юридическая газета"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 Зияткерлік меншік құқығы комитеті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 бұйрықтың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Әділет министрлігі Зияткерлік меншік құқығы комитетінің төрағасына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он күнтізбелік күн ішінде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м.а.                           Д. Құсдәулетов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Әділет Министрінің м.а.</w:t>
      </w:r>
      <w:r>
        <w:br/>
      </w:r>
      <w:r>
        <w:rPr>
          <w:rFonts w:ascii="Times New Roman"/>
          <w:b w:val="false"/>
          <w:i w:val="false"/>
          <w:color w:val="000000"/>
          <w:sz w:val="28"/>
        </w:rPr>
        <w:t>
2009 жылғы 06 тамыздағы</w:t>
      </w:r>
      <w:r>
        <w:br/>
      </w:r>
      <w:r>
        <w:rPr>
          <w:rFonts w:ascii="Times New Roman"/>
          <w:b w:val="false"/>
          <w:i w:val="false"/>
          <w:color w:val="000000"/>
          <w:sz w:val="28"/>
        </w:rPr>
        <w:t xml:space="preserve">
N 101 бұйрығымен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Өнеркәсіптік үлгілерге патентті беруге өтінімді жасау, ресімдеу және қарастыру жөніндегі нұсқаулық  1. Жалпы ережелер</w:t>
      </w:r>
    </w:p>
    <w:bookmarkEnd w:id="2"/>
    <w:bookmarkStart w:name="z9" w:id="3"/>
    <w:p>
      <w:pPr>
        <w:spacing w:after="0"/>
        <w:ind w:left="0"/>
        <w:jc w:val="both"/>
      </w:pPr>
      <w:r>
        <w:rPr>
          <w:rFonts w:ascii="Times New Roman"/>
          <w:b w:val="false"/>
          <w:i w:val="false"/>
          <w:color w:val="000000"/>
          <w:sz w:val="28"/>
        </w:rPr>
        <w:t>
      1. Осы Өнеркәсіптік үлгіге патент беруге өтінім жасау, ресімдеу және қарау жөніндегі нұсқаулық (бұдан әрі - Нұсқаулық) Қазақстан Республикасының "</w:t>
      </w:r>
      <w:r>
        <w:rPr>
          <w:rFonts w:ascii="Times New Roman"/>
          <w:b w:val="false"/>
          <w:i w:val="false"/>
          <w:color w:val="000000"/>
          <w:sz w:val="28"/>
        </w:rPr>
        <w:t>Патент заңына</w:t>
      </w:r>
      <w:r>
        <w:rPr>
          <w:rFonts w:ascii="Times New Roman"/>
          <w:b w:val="false"/>
          <w:i w:val="false"/>
          <w:color w:val="000000"/>
          <w:sz w:val="28"/>
        </w:rPr>
        <w:t>" (бұдан әрі - Заң) сәйкес әзірленген және өнеркәсіптік үлгіге патент беруге өтінім жасау және қарау тәртібін айқындайды.</w:t>
      </w:r>
      <w:r>
        <w:br/>
      </w:r>
      <w:r>
        <w:rPr>
          <w:rFonts w:ascii="Times New Roman"/>
          <w:b w:val="false"/>
          <w:i w:val="false"/>
          <w:color w:val="000000"/>
          <w:sz w:val="28"/>
        </w:rPr>
        <w:t>
</w:t>
      </w:r>
      <w:r>
        <w:rPr>
          <w:rFonts w:ascii="Times New Roman"/>
          <w:b w:val="false"/>
          <w:i w:val="false"/>
          <w:color w:val="000000"/>
          <w:sz w:val="28"/>
        </w:rPr>
        <w:t>
      2. Осы нұсқаулықта мынадай ұғымдар мен терминдер пайдаланылады: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Республикасының Үкіметімен белгіленген және өнертабыстар, пайдалы модельдер және өнеркәсіптік үлгілерді қорғау саласында мемлекеттік реттеуді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2) сараптама жасау ұйымы - мемлекеттік монополияға жататын салалардағы (өнертабыстарды, пайдалы модельдерді, өнеркәсіптік үлгілерді қорғау саласында қызмет көрсету) қызметті жүзеге асыратын уәкілетті органға ведомстволық бағынысты ұйым;</w:t>
      </w:r>
      <w:r>
        <w:br/>
      </w:r>
      <w:r>
        <w:rPr>
          <w:rFonts w:ascii="Times New Roman"/>
          <w:b w:val="false"/>
          <w:i w:val="false"/>
          <w:color w:val="000000"/>
          <w:sz w:val="28"/>
        </w:rPr>
        <w:t>
</w:t>
      </w:r>
      <w:r>
        <w:rPr>
          <w:rFonts w:ascii="Times New Roman"/>
          <w:b w:val="false"/>
          <w:i w:val="false"/>
          <w:color w:val="000000"/>
          <w:sz w:val="28"/>
        </w:rPr>
        <w:t>
      3) өтінім - өнеркәсіптік үлгіге патент беруге өтінім;</w:t>
      </w:r>
      <w:r>
        <w:br/>
      </w:r>
      <w:r>
        <w:rPr>
          <w:rFonts w:ascii="Times New Roman"/>
          <w:b w:val="false"/>
          <w:i w:val="false"/>
          <w:color w:val="000000"/>
          <w:sz w:val="28"/>
        </w:rPr>
        <w:t>
</w:t>
      </w:r>
      <w:r>
        <w:rPr>
          <w:rFonts w:ascii="Times New Roman"/>
          <w:b w:val="false"/>
          <w:i w:val="false"/>
          <w:color w:val="000000"/>
          <w:sz w:val="28"/>
        </w:rPr>
        <w:t>
      4) Париж конвенциясы - кейінгі өзгертулермен және толықтырулармен қоса алғанда, 1883 жылғы 20 наурыздағы өнеркәсіп меншігін қорғау жөніндегі Париж конвенциясы;</w:t>
      </w:r>
      <w:r>
        <w:br/>
      </w:r>
      <w:r>
        <w:rPr>
          <w:rFonts w:ascii="Times New Roman"/>
          <w:b w:val="false"/>
          <w:i w:val="false"/>
          <w:color w:val="000000"/>
          <w:sz w:val="28"/>
        </w:rPr>
        <w:t>
</w:t>
      </w:r>
      <w:r>
        <w:rPr>
          <w:rFonts w:ascii="Times New Roman"/>
          <w:b w:val="false"/>
          <w:i w:val="false"/>
          <w:color w:val="000000"/>
          <w:sz w:val="28"/>
        </w:rPr>
        <w:t>
      5) конвенциялық өтінім - 1883 жылғы 20 наурыздағы өнеркәсіп меншігін қорғау жөніндегі Париж конвенциясына сәйкес берілген, өтінім;</w:t>
      </w:r>
      <w:r>
        <w:br/>
      </w:r>
      <w:r>
        <w:rPr>
          <w:rFonts w:ascii="Times New Roman"/>
          <w:b w:val="false"/>
          <w:i w:val="false"/>
          <w:color w:val="000000"/>
          <w:sz w:val="28"/>
        </w:rPr>
        <w:t>
</w:t>
      </w:r>
      <w:r>
        <w:rPr>
          <w:rFonts w:ascii="Times New Roman"/>
          <w:b w:val="false"/>
          <w:i w:val="false"/>
          <w:color w:val="000000"/>
          <w:sz w:val="28"/>
        </w:rPr>
        <w:t>
      6) ДЗМҰ - Дүниежүзілік зияткерлік меншік ұйымы</w:t>
      </w:r>
      <w:r>
        <w:br/>
      </w:r>
      <w:r>
        <w:rPr>
          <w:rFonts w:ascii="Times New Roman"/>
          <w:b w:val="false"/>
          <w:i w:val="false"/>
          <w:color w:val="000000"/>
          <w:sz w:val="28"/>
        </w:rPr>
        <w:t>
</w:t>
      </w:r>
      <w:r>
        <w:rPr>
          <w:rFonts w:ascii="Times New Roman"/>
          <w:b w:val="false"/>
          <w:i w:val="false"/>
          <w:color w:val="000000"/>
          <w:sz w:val="28"/>
        </w:rPr>
        <w:t>
      7) ӨҮХС - өнеркәсіптік үлгінің халықаралық сыныптамасы.</w:t>
      </w:r>
      <w:r>
        <w:br/>
      </w:r>
      <w:r>
        <w:rPr>
          <w:rFonts w:ascii="Times New Roman"/>
          <w:b w:val="false"/>
          <w:i w:val="false"/>
          <w:color w:val="000000"/>
          <w:sz w:val="28"/>
        </w:rPr>
        <w:t>
</w:t>
      </w:r>
      <w:r>
        <w:rPr>
          <w:rFonts w:ascii="Times New Roman"/>
          <w:b w:val="false"/>
          <w:i w:val="false"/>
          <w:color w:val="000000"/>
          <w:sz w:val="28"/>
        </w:rPr>
        <w:t>
      8) ИНИД - өнеркәсіптік үлгілерге қатысты библиографиялық мәліметтердің сәйкестігіне арналған халықаралық кодтар.</w:t>
      </w:r>
    </w:p>
    <w:bookmarkEnd w:id="3"/>
    <w:bookmarkStart w:name="z19" w:id="4"/>
    <w:p>
      <w:pPr>
        <w:spacing w:after="0"/>
        <w:ind w:left="0"/>
        <w:jc w:val="left"/>
      </w:pPr>
      <w:r>
        <w:rPr>
          <w:rFonts w:ascii="Times New Roman"/>
          <w:b/>
          <w:i w:val="false"/>
          <w:color w:val="000000"/>
        </w:rPr>
        <w:t xml:space="preserve"> 
2. Өтінімге қатысты жалпы талаптар</w:t>
      </w:r>
    </w:p>
    <w:bookmarkEnd w:id="4"/>
    <w:bookmarkStart w:name="z20" w:id="5"/>
    <w:p>
      <w:pPr>
        <w:spacing w:after="0"/>
        <w:ind w:left="0"/>
        <w:jc w:val="both"/>
      </w:pPr>
      <w:r>
        <w:rPr>
          <w:rFonts w:ascii="Times New Roman"/>
          <w:b w:val="false"/>
          <w:i w:val="false"/>
          <w:color w:val="000000"/>
          <w:sz w:val="28"/>
        </w:rPr>
        <w:t>
      3. Өтінім өнеркәсіптік үлгі бірлігі талаптарын қанағаттандыратын, өзара байланысты, өнеркәсіптік үлгінің біреуіне немесе бір тобына қатысты болады.</w:t>
      </w:r>
      <w:r>
        <w:br/>
      </w:r>
      <w:r>
        <w:rPr>
          <w:rFonts w:ascii="Times New Roman"/>
          <w:b w:val="false"/>
          <w:i w:val="false"/>
          <w:color w:val="000000"/>
          <w:sz w:val="28"/>
        </w:rPr>
        <w:t>
</w:t>
      </w:r>
      <w:r>
        <w:rPr>
          <w:rFonts w:ascii="Times New Roman"/>
          <w:b w:val="false"/>
          <w:i w:val="false"/>
          <w:color w:val="000000"/>
          <w:sz w:val="28"/>
        </w:rPr>
        <w:t>
      Өнеркәсіптік үлгі бірлігі сақталған болып саналады, егер:</w:t>
      </w:r>
      <w:r>
        <w:br/>
      </w:r>
      <w:r>
        <w:rPr>
          <w:rFonts w:ascii="Times New Roman"/>
          <w:b w:val="false"/>
          <w:i w:val="false"/>
          <w:color w:val="000000"/>
          <w:sz w:val="28"/>
        </w:rPr>
        <w:t>
</w:t>
      </w:r>
      <w:r>
        <w:rPr>
          <w:rFonts w:ascii="Times New Roman"/>
          <w:b w:val="false"/>
          <w:i w:val="false"/>
          <w:color w:val="000000"/>
          <w:sz w:val="28"/>
        </w:rPr>
        <w:t>
      бұйым суретінде және маңызды белгілерінің тізбесінде бір бұйымның, соның ішінде тұтас бұйымның, бірлесіп пайдаланылатын бұйымдар тобындағы дербес жиынтық бөлігінің көркем-құрылымдық шешімін танытатын бір өнеркәсіптік үлгі ұсынылса;</w:t>
      </w:r>
      <w:r>
        <w:br/>
      </w:r>
      <w:r>
        <w:rPr>
          <w:rFonts w:ascii="Times New Roman"/>
          <w:b w:val="false"/>
          <w:i w:val="false"/>
          <w:color w:val="000000"/>
          <w:sz w:val="28"/>
        </w:rPr>
        <w:t>
</w:t>
      </w:r>
      <w:r>
        <w:rPr>
          <w:rFonts w:ascii="Times New Roman"/>
          <w:b w:val="false"/>
          <w:i w:val="false"/>
          <w:color w:val="000000"/>
          <w:sz w:val="28"/>
        </w:rPr>
        <w:t>
      бұйымдардың суретінде және өнеркәсіптік үлгінің маңызды белгілері тізбесінде бірыңғай шығармашылық ойды туындататын және негізгі үстемдік ететін композициялық элементтерді сипаттайтын, бұйымның бірдей негізгі эстетикалық және/немесе эргономикалық ерекшеліктерін анықтайтын және жоғарыда көрсетілген жалпы белгілерді (топтар) толықтыратын маңызды белгілердің болар-болмас бөлігімен ажыратылатын, бір ғана бұйымның шешімін танытатын өнеркәсіптік үлгілердің тобы ұсынылса.</w:t>
      </w:r>
      <w:r>
        <w:br/>
      </w:r>
      <w:r>
        <w:rPr>
          <w:rFonts w:ascii="Times New Roman"/>
          <w:b w:val="false"/>
          <w:i w:val="false"/>
          <w:color w:val="000000"/>
          <w:sz w:val="28"/>
        </w:rPr>
        <w:t>
</w:t>
      </w:r>
      <w:r>
        <w:rPr>
          <w:rFonts w:ascii="Times New Roman"/>
          <w:b w:val="false"/>
          <w:i w:val="false"/>
          <w:color w:val="000000"/>
          <w:sz w:val="28"/>
        </w:rPr>
        <w:t>
      4. Өтінімді Заңның </w:t>
      </w:r>
      <w:r>
        <w:rPr>
          <w:rFonts w:ascii="Times New Roman"/>
          <w:b w:val="false"/>
          <w:i w:val="false"/>
          <w:color w:val="000000"/>
          <w:sz w:val="28"/>
        </w:rPr>
        <w:t>10-бабы</w:t>
      </w:r>
      <w:r>
        <w:rPr>
          <w:rFonts w:ascii="Times New Roman"/>
          <w:b w:val="false"/>
          <w:i w:val="false"/>
          <w:color w:val="000000"/>
          <w:sz w:val="28"/>
        </w:rPr>
        <w:t xml:space="preserve"> 1-тармағына сәйкес қорғау құжатын алуға құқылы тұлға береді.</w:t>
      </w:r>
      <w:r>
        <w:br/>
      </w:r>
      <w:r>
        <w:rPr>
          <w:rFonts w:ascii="Times New Roman"/>
          <w:b w:val="false"/>
          <w:i w:val="false"/>
          <w:color w:val="000000"/>
          <w:sz w:val="28"/>
        </w:rPr>
        <w:t>
</w:t>
      </w:r>
      <w:r>
        <w:rPr>
          <w:rFonts w:ascii="Times New Roman"/>
          <w:b w:val="false"/>
          <w:i w:val="false"/>
          <w:color w:val="000000"/>
          <w:sz w:val="28"/>
        </w:rPr>
        <w:t>
      5. Өнеркәсіптік үлгіге өтінімді беру уақыты, сараптама жасау ұйымына (бар болған жағдайда) аты-жөнін, әкесінің атын немесе өтініш иесінің толық атауы, сипаттамасы және бұйымның суреті (макеті) мазмұндалған өнеркәсіптік үлгіге қорғау құжатын алу туралы өтініш, немесе аталған құжаттар бір уақытта берілмесе, соңғы ұсынылған құжаттардың түскен күні бойынша белгіленеді.</w:t>
      </w:r>
      <w:r>
        <w:br/>
      </w:r>
      <w:r>
        <w:rPr>
          <w:rFonts w:ascii="Times New Roman"/>
          <w:b w:val="false"/>
          <w:i w:val="false"/>
          <w:color w:val="000000"/>
          <w:sz w:val="28"/>
        </w:rPr>
        <w:t>
</w:t>
      </w:r>
      <w:r>
        <w:rPr>
          <w:rFonts w:ascii="Times New Roman"/>
          <w:b w:val="false"/>
          <w:i w:val="false"/>
          <w:color w:val="000000"/>
          <w:sz w:val="28"/>
        </w:rPr>
        <w:t>
      6. Өндірістік үлгіге өтінімде:</w:t>
      </w:r>
      <w:r>
        <w:br/>
      </w:r>
      <w:r>
        <w:rPr>
          <w:rFonts w:ascii="Times New Roman"/>
          <w:b w:val="false"/>
          <w:i w:val="false"/>
          <w:color w:val="000000"/>
          <w:sz w:val="28"/>
        </w:rPr>
        <w:t>
</w:t>
      </w:r>
      <w:r>
        <w:rPr>
          <w:rFonts w:ascii="Times New Roman"/>
          <w:b w:val="false"/>
          <w:i w:val="false"/>
          <w:color w:val="000000"/>
          <w:sz w:val="28"/>
        </w:rPr>
        <w:t>
      1) өндірістік үлгінің авторларын және патент алушы тұлғаның, сондай-ақ оның тұрғылықты жерін және орналасқан жерін көрсете отырып, патент алу туралы өтініші (3 данада);</w:t>
      </w:r>
      <w:r>
        <w:br/>
      </w:r>
      <w:r>
        <w:rPr>
          <w:rFonts w:ascii="Times New Roman"/>
          <w:b w:val="false"/>
          <w:i w:val="false"/>
          <w:color w:val="000000"/>
          <w:sz w:val="28"/>
        </w:rPr>
        <w:t>
</w:t>
      </w:r>
      <w:r>
        <w:rPr>
          <w:rFonts w:ascii="Times New Roman"/>
          <w:b w:val="false"/>
          <w:i w:val="false"/>
          <w:color w:val="000000"/>
          <w:sz w:val="28"/>
        </w:rPr>
        <w:t>
      2) өтінілетін үлгі (үлгілер) туралы толық нақты беретін ұсынысы, бұйым (бұйымдар) және макет көріністерін есіне түсіруге қажетті комплектісі (жалпы түрі - 8 дана, қосымша түрі - 2 дана);</w:t>
      </w:r>
      <w:r>
        <w:br/>
      </w:r>
      <w:r>
        <w:rPr>
          <w:rFonts w:ascii="Times New Roman"/>
          <w:b w:val="false"/>
          <w:i w:val="false"/>
          <w:color w:val="000000"/>
          <w:sz w:val="28"/>
        </w:rPr>
        <w:t>
</w:t>
      </w:r>
      <w:r>
        <w:rPr>
          <w:rFonts w:ascii="Times New Roman"/>
          <w:b w:val="false"/>
          <w:i w:val="false"/>
          <w:color w:val="000000"/>
          <w:sz w:val="28"/>
        </w:rPr>
        <w:t>
      3) оның елеулі белгілерін қамтитын өндірістік үлгінің сипаттамасы 2 данада;</w:t>
      </w:r>
      <w:r>
        <w:br/>
      </w:r>
      <w:r>
        <w:rPr>
          <w:rFonts w:ascii="Times New Roman"/>
          <w:b w:val="false"/>
          <w:i w:val="false"/>
          <w:color w:val="000000"/>
          <w:sz w:val="28"/>
        </w:rPr>
        <w:t>
</w:t>
      </w:r>
      <w:r>
        <w:rPr>
          <w:rFonts w:ascii="Times New Roman"/>
          <w:b w:val="false"/>
          <w:i w:val="false"/>
          <w:color w:val="000000"/>
          <w:sz w:val="28"/>
        </w:rPr>
        <w:t>
      4) өкіл арқылы істі жүргізу жағдайында сенімхаттың болуы.</w:t>
      </w:r>
      <w:r>
        <w:br/>
      </w:r>
      <w:r>
        <w:rPr>
          <w:rFonts w:ascii="Times New Roman"/>
          <w:b w:val="false"/>
          <w:i w:val="false"/>
          <w:color w:val="000000"/>
          <w:sz w:val="28"/>
        </w:rPr>
        <w:t>
</w:t>
      </w:r>
      <w:r>
        <w:rPr>
          <w:rFonts w:ascii="Times New Roman"/>
          <w:b w:val="false"/>
          <w:i w:val="false"/>
          <w:color w:val="000000"/>
          <w:sz w:val="28"/>
        </w:rPr>
        <w:t>
      Өнеркәсiп үлгiсiне өтiнiмге өтiнiм беруге </w:t>
      </w:r>
      <w:r>
        <w:rPr>
          <w:rFonts w:ascii="Times New Roman"/>
          <w:b w:val="false"/>
          <w:i w:val="false"/>
          <w:color w:val="000000"/>
          <w:sz w:val="28"/>
        </w:rPr>
        <w:t>белгiленген</w:t>
      </w:r>
      <w:r>
        <w:rPr>
          <w:rFonts w:ascii="Times New Roman"/>
          <w:b w:val="false"/>
          <w:i w:val="false"/>
          <w:color w:val="000000"/>
          <w:sz w:val="28"/>
        </w:rPr>
        <w:t xml:space="preserve"> мөлшерде ақы төленгенiн растайтын құжат және оның мөлшерi кемiтiлуiне арналған сараптама жасау ұйымының ақы жүйесінде көзделген негiздеменi растайтын құжат қоса тіркеледi, олар өтiнiммен бiрге немесе өтiнiм түскен күннен бастап екi ай iшiнде табыс етiлуi мүмкiн. Тиiстi төлемдер енгiзiлген жағдайда бұл мерзiм ұзартылуы мүмкiн, бiрақ екi айдан аспауы керек.</w:t>
      </w:r>
      <w:r>
        <w:br/>
      </w:r>
      <w:r>
        <w:rPr>
          <w:rFonts w:ascii="Times New Roman"/>
          <w:b w:val="false"/>
          <w:i w:val="false"/>
          <w:color w:val="000000"/>
          <w:sz w:val="28"/>
        </w:rPr>
        <w:t>
</w:t>
      </w:r>
      <w:r>
        <w:rPr>
          <w:rFonts w:ascii="Times New Roman"/>
          <w:b w:val="false"/>
          <w:i w:val="false"/>
          <w:color w:val="000000"/>
          <w:sz w:val="28"/>
        </w:rPr>
        <w:t>
      Төлем жөнiндегi құжаттар белгiленген мерзiмде тапсырылмаған жағдайда өтiнiм берiлмеген болып есептеледi.</w:t>
      </w:r>
    </w:p>
    <w:bookmarkEnd w:id="5"/>
    <w:bookmarkStart w:name="z33" w:id="6"/>
    <w:p>
      <w:pPr>
        <w:spacing w:after="0"/>
        <w:ind w:left="0"/>
        <w:jc w:val="left"/>
      </w:pPr>
      <w:r>
        <w:rPr>
          <w:rFonts w:ascii="Times New Roman"/>
          <w:b/>
          <w:i w:val="false"/>
          <w:color w:val="000000"/>
        </w:rPr>
        <w:t xml:space="preserve"> 
3. Өтінім құжаттарын жасауға және ресімдеуге қойылатын талаптар</w:t>
      </w:r>
    </w:p>
    <w:bookmarkEnd w:id="6"/>
    <w:bookmarkStart w:name="z34" w:id="7"/>
    <w:p>
      <w:pPr>
        <w:spacing w:after="0"/>
        <w:ind w:left="0"/>
        <w:jc w:val="both"/>
      </w:pPr>
      <w:r>
        <w:rPr>
          <w:rFonts w:ascii="Times New Roman"/>
          <w:b w:val="false"/>
          <w:i w:val="false"/>
          <w:color w:val="000000"/>
          <w:sz w:val="28"/>
        </w:rPr>
        <w:t>
      7. Патент беру туралы өтініш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N 1-ПО нысаны бойынша ұсынылады.</w:t>
      </w:r>
      <w:r>
        <w:br/>
      </w:r>
      <w:r>
        <w:rPr>
          <w:rFonts w:ascii="Times New Roman"/>
          <w:b w:val="false"/>
          <w:i w:val="false"/>
          <w:color w:val="000000"/>
          <w:sz w:val="28"/>
        </w:rPr>
        <w:t>
</w:t>
      </w:r>
      <w:r>
        <w:rPr>
          <w:rFonts w:ascii="Times New Roman"/>
          <w:b w:val="false"/>
          <w:i w:val="false"/>
          <w:color w:val="000000"/>
          <w:sz w:val="28"/>
        </w:rPr>
        <w:t>
      Егер қандай да бір мәліметтер тиісті бағандарда толықтай жазылмаған жағдайда, олар өтініштің қосымша бетінде тиісті бағанаға "Қосымшаға қараңыз" деген ескертпемен көрсетіледі.</w:t>
      </w:r>
      <w:r>
        <w:br/>
      </w:r>
      <w:r>
        <w:rPr>
          <w:rFonts w:ascii="Times New Roman"/>
          <w:b w:val="false"/>
          <w:i w:val="false"/>
          <w:color w:val="000000"/>
          <w:sz w:val="28"/>
        </w:rPr>
        <w:t>
</w:t>
      </w:r>
      <w:r>
        <w:rPr>
          <w:rFonts w:ascii="Times New Roman"/>
          <w:b w:val="false"/>
          <w:i w:val="false"/>
          <w:color w:val="000000"/>
          <w:sz w:val="28"/>
        </w:rPr>
        <w:t>
      Өтініштің "Түскен күні", "Басымдығы" деген бағандары, оның жоғарғы жағында орналасқан 21, 22 кодтарындағы, өтінім келіп түскеннен кейін сараптама ұйымы толтыруға арналған бағандарын өтініш беруші толтырмайды.</w:t>
      </w:r>
      <w:r>
        <w:br/>
      </w:r>
      <w:r>
        <w:rPr>
          <w:rFonts w:ascii="Times New Roman"/>
          <w:b w:val="false"/>
          <w:i w:val="false"/>
          <w:color w:val="000000"/>
          <w:sz w:val="28"/>
        </w:rPr>
        <w:t>
</w:t>
      </w:r>
      <w:r>
        <w:rPr>
          <w:rFonts w:ascii="Times New Roman"/>
          <w:b w:val="false"/>
          <w:i w:val="false"/>
          <w:color w:val="000000"/>
          <w:sz w:val="28"/>
        </w:rPr>
        <w:t>
      Патент беру туралы өтініш бағанында, патент сұралатынын өтінім беруші туралы мәліметтер келтіріледі:</w:t>
      </w:r>
      <w:r>
        <w:br/>
      </w:r>
      <w:r>
        <w:rPr>
          <w:rFonts w:ascii="Times New Roman"/>
          <w:b w:val="false"/>
          <w:i w:val="false"/>
          <w:color w:val="000000"/>
          <w:sz w:val="28"/>
        </w:rPr>
        <w:t>
</w:t>
      </w:r>
      <w:r>
        <w:rPr>
          <w:rFonts w:ascii="Times New Roman"/>
          <w:b w:val="false"/>
          <w:i w:val="false"/>
          <w:color w:val="000000"/>
          <w:sz w:val="28"/>
        </w:rPr>
        <w:t>
      жеке тұлғаның аты-жөні, әкесінің аты оның мекен-жайы немесе заңды тұлғаның толық ресми атауы және оның орналасқан жері;</w:t>
      </w:r>
      <w:r>
        <w:br/>
      </w:r>
      <w:r>
        <w:rPr>
          <w:rFonts w:ascii="Times New Roman"/>
          <w:b w:val="false"/>
          <w:i w:val="false"/>
          <w:color w:val="000000"/>
          <w:sz w:val="28"/>
        </w:rPr>
        <w:t>
</w:t>
      </w:r>
      <w:r>
        <w:rPr>
          <w:rFonts w:ascii="Times New Roman"/>
          <w:b w:val="false"/>
          <w:i w:val="false"/>
          <w:color w:val="000000"/>
          <w:sz w:val="28"/>
        </w:rPr>
        <w:t>
      егер өтінім берушілер бірнешеу болса, олардың әрқайсысы жөнінде мәліметтер беріледі;</w:t>
      </w:r>
      <w:r>
        <w:br/>
      </w:r>
      <w:r>
        <w:rPr>
          <w:rFonts w:ascii="Times New Roman"/>
          <w:b w:val="false"/>
          <w:i w:val="false"/>
          <w:color w:val="000000"/>
          <w:sz w:val="28"/>
        </w:rPr>
        <w:t>
</w:t>
      </w:r>
      <w:r>
        <w:rPr>
          <w:rFonts w:ascii="Times New Roman"/>
          <w:b w:val="false"/>
          <w:i w:val="false"/>
          <w:color w:val="000000"/>
          <w:sz w:val="28"/>
        </w:rPr>
        <w:t>
      жеке және заңды тұлғалардың шетелдік атаулары мемлекеттік немесе орыс тілдерінде транслитерациясымен беріледі. Шетелде тұратын шетелдік жеке және заңды тұлғалар ДЗМҰ ST. 3 стандарты бойынша елдің кодын көрсетуі тиіс;</w:t>
      </w:r>
      <w:r>
        <w:br/>
      </w:r>
      <w:r>
        <w:rPr>
          <w:rFonts w:ascii="Times New Roman"/>
          <w:b w:val="false"/>
          <w:i w:val="false"/>
          <w:color w:val="000000"/>
          <w:sz w:val="28"/>
        </w:rPr>
        <w:t>
</w:t>
      </w:r>
      <w:r>
        <w:rPr>
          <w:rFonts w:ascii="Times New Roman"/>
          <w:b w:val="false"/>
          <w:i w:val="false"/>
          <w:color w:val="000000"/>
          <w:sz w:val="28"/>
        </w:rPr>
        <w:t>
      басымдықты белгілеу туралы өтінішінің бағаны, сараптама жасау ұйымына өтінімнен ертерек, бастапқы басымдықты сұраған кезде толтырылады. Бұл ретте "Х" символымен тиісті тор көздерде сұралатын басымдықтың негіздемесінде (немесе қосымша материалдарды қоса) ДЗМҰ ST. 3 стандарты бойынша беру елінің коды және сұралатын басымдық күні, бастапқы өтінім нөмірі мен басымдығы сұралған негіздемесі үшін қойылады.</w:t>
      </w:r>
      <w:r>
        <w:br/>
      </w:r>
      <w:r>
        <w:rPr>
          <w:rFonts w:ascii="Times New Roman"/>
          <w:b w:val="false"/>
          <w:i w:val="false"/>
          <w:color w:val="000000"/>
          <w:sz w:val="28"/>
        </w:rPr>
        <w:t>
</w:t>
      </w:r>
      <w:r>
        <w:rPr>
          <w:rFonts w:ascii="Times New Roman"/>
          <w:b w:val="false"/>
          <w:i w:val="false"/>
          <w:color w:val="000000"/>
          <w:sz w:val="28"/>
        </w:rPr>
        <w:t>
      Егер бірнеше өтінімдер негізінде басымдық сұралғанда, барлық өтінімдердің нөмірлері аталады, қажет болған кезде, сұралатын басымдықтың бірнеше күндері де аталуы мүмкін. Конвенциялық басымдықты сұраған кезде, оның ДЗМҰ ST. 3 стандарты бойынша елдің коды көрсетіледі.</w:t>
      </w:r>
      <w:r>
        <w:br/>
      </w:r>
      <w:r>
        <w:rPr>
          <w:rFonts w:ascii="Times New Roman"/>
          <w:b w:val="false"/>
          <w:i w:val="false"/>
          <w:color w:val="000000"/>
          <w:sz w:val="28"/>
        </w:rPr>
        <w:t>
</w:t>
      </w:r>
      <w:r>
        <w:rPr>
          <w:rFonts w:ascii="Times New Roman"/>
          <w:b w:val="false"/>
          <w:i w:val="false"/>
          <w:color w:val="000000"/>
          <w:sz w:val="28"/>
        </w:rPr>
        <w:t>
      74 бағаны өтінім беруші өкілін тағайындаған жағдайда толтырылады. Бұл бағанда өкіл туралы мәліметтер келтіріледі - тіркелген нөмірі аталған сенімді патент өкілінің аты-жөні мен әкесінің аты немесе басқа да жеке немесе заңды тұлғаның толық атауы.</w:t>
      </w:r>
      <w:r>
        <w:br/>
      </w:r>
      <w:r>
        <w:rPr>
          <w:rFonts w:ascii="Times New Roman"/>
          <w:b w:val="false"/>
          <w:i w:val="false"/>
          <w:color w:val="000000"/>
          <w:sz w:val="28"/>
        </w:rPr>
        <w:t>
</w:t>
      </w:r>
      <w:r>
        <w:rPr>
          <w:rFonts w:ascii="Times New Roman"/>
          <w:b w:val="false"/>
          <w:i w:val="false"/>
          <w:color w:val="000000"/>
          <w:sz w:val="28"/>
        </w:rPr>
        <w:t>
      Егер өтінім берушілер бірнешеу болса, өкіл ретінде соның біреуі тағайындалуы мүмкін.</w:t>
      </w:r>
      <w:r>
        <w:br/>
      </w:r>
      <w:r>
        <w:rPr>
          <w:rFonts w:ascii="Times New Roman"/>
          <w:b w:val="false"/>
          <w:i w:val="false"/>
          <w:color w:val="000000"/>
          <w:sz w:val="28"/>
        </w:rPr>
        <w:t>
</w:t>
      </w:r>
      <w:r>
        <w:rPr>
          <w:rFonts w:ascii="Times New Roman"/>
          <w:b w:val="false"/>
          <w:i w:val="false"/>
          <w:color w:val="000000"/>
          <w:sz w:val="28"/>
        </w:rPr>
        <w:t>
      Өтініштің екінші бетіндегі "Қоса беріліп отырған құжаттардың тізімі" бағаны тиісті торына "Х" белгісін қою жолымен және даналар саны мен тіркелген құжаттардың әр данасындағы парақтар саны көрсетіле отырып толтырылады. Түрлері өтініш нысанында қарастырылмаған қоса берілетін құжаттардың нақты бағыты көрсетіледі.</w:t>
      </w:r>
      <w:r>
        <w:br/>
      </w:r>
      <w:r>
        <w:rPr>
          <w:rFonts w:ascii="Times New Roman"/>
          <w:b w:val="false"/>
          <w:i w:val="false"/>
          <w:color w:val="000000"/>
          <w:sz w:val="28"/>
        </w:rPr>
        <w:t>
</w:t>
      </w:r>
      <w:r>
        <w:rPr>
          <w:rFonts w:ascii="Times New Roman"/>
          <w:b w:val="false"/>
          <w:i w:val="false"/>
          <w:color w:val="000000"/>
          <w:sz w:val="28"/>
        </w:rPr>
        <w:t>
      "Патентке өтінім беру және алу құқығы пайда болу негізі" бағанына "Х" белгісін қоюмен патентке өтінім беру және алу үшін тиісті негіз белгіленеді. Көрсетілген баған өтінім беруші автор немесе өтінім берушілер бірнешеу болып, олардың құрамы авторлар құрамымен сәйкес келген жағдайдан басқа, патент өтінім берушінің атына сұралғанда толтырылады.</w:t>
      </w:r>
      <w:r>
        <w:br/>
      </w:r>
      <w:r>
        <w:rPr>
          <w:rFonts w:ascii="Times New Roman"/>
          <w:b w:val="false"/>
          <w:i w:val="false"/>
          <w:color w:val="000000"/>
          <w:sz w:val="28"/>
        </w:rPr>
        <w:t>
</w:t>
      </w:r>
      <w:r>
        <w:rPr>
          <w:rFonts w:ascii="Times New Roman"/>
          <w:b w:val="false"/>
          <w:i w:val="false"/>
          <w:color w:val="000000"/>
          <w:sz w:val="28"/>
        </w:rPr>
        <w:t>
      72 және 97-кодтар астындағы бағандарда автор туралы мәліметтер: тегі, аты және әкесінің аты, тұрғылықты жерінің толық пошталық мекен-жайы келтіріледі, шетелдіктер үшін ДЗМҰ SТ.3. стандарты бойынша елдің коды көрсетіледі.</w:t>
      </w:r>
      <w:r>
        <w:br/>
      </w:r>
      <w:r>
        <w:rPr>
          <w:rFonts w:ascii="Times New Roman"/>
          <w:b w:val="false"/>
          <w:i w:val="false"/>
          <w:color w:val="000000"/>
          <w:sz w:val="28"/>
        </w:rPr>
        <w:t>
</w:t>
      </w:r>
      <w:r>
        <w:rPr>
          <w:rFonts w:ascii="Times New Roman"/>
          <w:b w:val="false"/>
          <w:i w:val="false"/>
          <w:color w:val="000000"/>
          <w:sz w:val="28"/>
        </w:rPr>
        <w:t>
      72 және 97-кодты бағандар астындағы баған автор патент беру туралы мәліметтер жарияланымы кезінде өзін осылай атамауды өтінген жағдайда ғана толтырылады. Мұндай жағдайда жарияланым кезінде атамауды өтінген авторлардың әрқайсысының тегі, аты, әкесінің аты және олардың қолдары келтіріледі.</w:t>
      </w:r>
      <w:r>
        <w:br/>
      </w:r>
      <w:r>
        <w:rPr>
          <w:rFonts w:ascii="Times New Roman"/>
          <w:b w:val="false"/>
          <w:i w:val="false"/>
          <w:color w:val="000000"/>
          <w:sz w:val="28"/>
        </w:rPr>
        <w:t>
</w:t>
      </w:r>
      <w:r>
        <w:rPr>
          <w:rFonts w:ascii="Times New Roman"/>
          <w:b w:val="false"/>
          <w:i w:val="false"/>
          <w:color w:val="000000"/>
          <w:sz w:val="28"/>
        </w:rPr>
        <w:t>
      97-кодтың астындағы бағанның оң жағына орналасқан бағанда автор өтінім беруші болып табылса немесе егер автор патентке өтінім беру мен алу құқығын өтінім берушіге берген жағдайда автордың қолы мен күні қойылады. Өтінім берілгенге дейін автор қайтыс болған жағдайда туыстық қатынастары аталып, күні мен мұрагердің қолы қойылады.</w:t>
      </w:r>
      <w:r>
        <w:br/>
      </w:r>
      <w:r>
        <w:rPr>
          <w:rFonts w:ascii="Times New Roman"/>
          <w:b w:val="false"/>
          <w:i w:val="false"/>
          <w:color w:val="000000"/>
          <w:sz w:val="28"/>
        </w:rPr>
        <w:t>
</w:t>
      </w:r>
      <w:r>
        <w:rPr>
          <w:rFonts w:ascii="Times New Roman"/>
          <w:b w:val="false"/>
          <w:i w:val="false"/>
          <w:color w:val="000000"/>
          <w:sz w:val="28"/>
        </w:rPr>
        <w:t>
      Егер өтінім беруші ретінде автор болып табылмайтын тұлға көрсетілсе, өтініштің "Қолы" деген соңғы бағанын күнін көрсете отырып толтырылады. Өтінішке заңды тұлғаның атынан ұйымның басшысы немесе заңды тұлғаның құрылтайшылық құжаттарымен оған уәкілетті адам лауазымын көрсете отырып қолын қояды, қолы осы заңды тұлғаның мөрімен бекітіледі. Егер өтінім берушілер бірнешеу болса, өтінішке өтінім берушілердің әрқайсысы қол қояды. Өтінім патенттік сенім білдірілген өкіл арқылы берілген кезде өтінішке патенттік сенім білдірілген өкіл қолдары қойған адамдардың тегі мен аты-жөні ашып көрсетіледі.</w:t>
      </w:r>
      <w:r>
        <w:br/>
      </w:r>
      <w:r>
        <w:rPr>
          <w:rFonts w:ascii="Times New Roman"/>
          <w:b w:val="false"/>
          <w:i w:val="false"/>
          <w:color w:val="000000"/>
          <w:sz w:val="28"/>
        </w:rPr>
        <w:t>
</w:t>
      </w:r>
      <w:r>
        <w:rPr>
          <w:rFonts w:ascii="Times New Roman"/>
          <w:b w:val="false"/>
          <w:i w:val="false"/>
          <w:color w:val="000000"/>
          <w:sz w:val="28"/>
        </w:rPr>
        <w:t>
      Өтінішке қатысты кез келген өзге мәліметтер ұсынылған әрбір қосымша параққа осындай тәртіппен қол қойылады.</w:t>
      </w:r>
      <w:r>
        <w:br/>
      </w:r>
      <w:r>
        <w:rPr>
          <w:rFonts w:ascii="Times New Roman"/>
          <w:b w:val="false"/>
          <w:i w:val="false"/>
          <w:color w:val="000000"/>
          <w:sz w:val="28"/>
        </w:rPr>
        <w:t>
</w:t>
      </w:r>
      <w:r>
        <w:rPr>
          <w:rFonts w:ascii="Times New Roman"/>
          <w:b w:val="false"/>
          <w:i w:val="false"/>
          <w:color w:val="000000"/>
          <w:sz w:val="28"/>
        </w:rPr>
        <w:t>
      Өтініш пен оған қосымшаларда түзетулер мен өшірулер болмауға тиіс.</w:t>
      </w:r>
      <w:r>
        <w:br/>
      </w:r>
      <w:r>
        <w:rPr>
          <w:rFonts w:ascii="Times New Roman"/>
          <w:b w:val="false"/>
          <w:i w:val="false"/>
          <w:color w:val="000000"/>
          <w:sz w:val="28"/>
        </w:rPr>
        <w:t>
</w:t>
      </w:r>
      <w:r>
        <w:rPr>
          <w:rFonts w:ascii="Times New Roman"/>
          <w:b w:val="false"/>
          <w:i w:val="false"/>
          <w:color w:val="000000"/>
          <w:sz w:val="28"/>
        </w:rPr>
        <w:t>
      8. Бұйымның сыртқы түрінің суреті өнеркәсіптік үлгінің құқықтық қорғау көлемін анықтау үшін пайдаланылатын өтінім берілген өнеркәсіптік үлгі туралы ақпаратты және оның маңызды белгілері тізбесіне тіркелген өнеркәсіптік үлгі белгілерінің жиынтығы туралы ақпаратты құрайтын негізгі құжат болып табылады.</w:t>
      </w:r>
      <w:r>
        <w:br/>
      </w:r>
      <w:r>
        <w:rPr>
          <w:rFonts w:ascii="Times New Roman"/>
          <w:b w:val="false"/>
          <w:i w:val="false"/>
          <w:color w:val="000000"/>
          <w:sz w:val="28"/>
        </w:rPr>
        <w:t>
</w:t>
      </w:r>
      <w:r>
        <w:rPr>
          <w:rFonts w:ascii="Times New Roman"/>
          <w:b w:val="false"/>
          <w:i w:val="false"/>
          <w:color w:val="000000"/>
          <w:sz w:val="28"/>
        </w:rPr>
        <w:t>
      9. Бұйымдардың суреттері бейтарап аяда нақты, анық, шартты емес, басқа заттарсыз ұсынылады және қосымша түсініктемелерсіз бұйымның сыртқы түрінің элементтерін жарық және көлеңке жақтарында да сәйкестендіруге мүмкіндік береді.</w:t>
      </w:r>
      <w:r>
        <w:br/>
      </w:r>
      <w:r>
        <w:rPr>
          <w:rFonts w:ascii="Times New Roman"/>
          <w:b w:val="false"/>
          <w:i w:val="false"/>
          <w:color w:val="000000"/>
          <w:sz w:val="28"/>
        </w:rPr>
        <w:t>
</w:t>
      </w:r>
      <w:r>
        <w:rPr>
          <w:rFonts w:ascii="Times New Roman"/>
          <w:b w:val="false"/>
          <w:i w:val="false"/>
          <w:color w:val="000000"/>
          <w:sz w:val="28"/>
        </w:rPr>
        <w:t>
      10. Фотосуреттердің барлық түрі жұқа жылтыр қағазда жасалып және ешқандай көзге көрінетін өңдеусіз орындалады.</w:t>
      </w:r>
      <w:r>
        <w:br/>
      </w:r>
      <w:r>
        <w:rPr>
          <w:rFonts w:ascii="Times New Roman"/>
          <w:b w:val="false"/>
          <w:i w:val="false"/>
          <w:color w:val="000000"/>
          <w:sz w:val="28"/>
        </w:rPr>
        <w:t>
</w:t>
      </w:r>
      <w:r>
        <w:rPr>
          <w:rFonts w:ascii="Times New Roman"/>
          <w:b w:val="false"/>
          <w:i w:val="false"/>
          <w:color w:val="000000"/>
          <w:sz w:val="28"/>
        </w:rPr>
        <w:t>
      Сараптамаға бұйымның бояу-фактуралық түрі туралы ешқандай түсінік бермейтін, эскиз немесе ақ түсті макеттерден жасалған фотосуреттер қабылданбайды.</w:t>
      </w:r>
      <w:r>
        <w:br/>
      </w:r>
      <w:r>
        <w:rPr>
          <w:rFonts w:ascii="Times New Roman"/>
          <w:b w:val="false"/>
          <w:i w:val="false"/>
          <w:color w:val="000000"/>
          <w:sz w:val="28"/>
        </w:rPr>
        <w:t>
</w:t>
      </w:r>
      <w:r>
        <w:rPr>
          <w:rFonts w:ascii="Times New Roman"/>
          <w:b w:val="false"/>
          <w:i w:val="false"/>
          <w:color w:val="000000"/>
          <w:sz w:val="28"/>
        </w:rPr>
        <w:t>
      11. Ауқымды өнеркәсіптік үлгіге өтінім бұйымның жалпы түрінің алдыңғы, оң жақ, сол жақ, артқы, үстіңгі 3/4 ракурстағы суретінің болуымен ұсынылады. Бұйым жиынтығының көркем-конструкторлық шешімі тұтас алғанда жиынтыққа кіретін әрбір бұйым түрін қарастыруға мүмкіндік беретін барлық жиынтықтың жалпы түрдегі суреттерімен қамтылады. Жиынтыққа кіретін әр бұйым талап етілетін барлық түрде жеке суреттер ретінде қосымша ұсынылады. Өтінімде бұйымның жалпы түрі алдыңғы, сол жақ, оң жақ, артқы, қажет болған кезде - бұйымның сыртқы келбетінің барлық шешімін жан-жақты түсінуді қамтамасыз ету үшін үстіңгі, астыңғы ракурстағы фотосуреті қамтылуы тиіс.</w:t>
      </w:r>
      <w:r>
        <w:br/>
      </w:r>
      <w:r>
        <w:rPr>
          <w:rFonts w:ascii="Times New Roman"/>
          <w:b w:val="false"/>
          <w:i w:val="false"/>
          <w:color w:val="000000"/>
          <w:sz w:val="28"/>
        </w:rPr>
        <w:t>
</w:t>
      </w:r>
      <w:r>
        <w:rPr>
          <w:rFonts w:ascii="Times New Roman"/>
          <w:b w:val="false"/>
          <w:i w:val="false"/>
          <w:color w:val="000000"/>
          <w:sz w:val="28"/>
        </w:rPr>
        <w:t>
      Бұйымдар жиынтығы жалпы түрінің бір суретінде толық құрамда техникалық тұрғыда ұсынылуы мүмкін болмаған жағдайда, жиынтық үзінділерін жеке суреттерде ұсынуға болады.</w:t>
      </w:r>
      <w:r>
        <w:br/>
      </w:r>
      <w:r>
        <w:rPr>
          <w:rFonts w:ascii="Times New Roman"/>
          <w:b w:val="false"/>
          <w:i w:val="false"/>
          <w:color w:val="000000"/>
          <w:sz w:val="28"/>
        </w:rPr>
        <w:t>
</w:t>
      </w:r>
      <w:r>
        <w:rPr>
          <w:rFonts w:ascii="Times New Roman"/>
          <w:b w:val="false"/>
          <w:i w:val="false"/>
          <w:color w:val="000000"/>
          <w:sz w:val="28"/>
        </w:rPr>
        <w:t>
      12. Өтінілетін өнеркәсіптік үлгінің әр нұсқасы барлық қажетті түрде суреттердің жеке жиынтығымен ұсынылады.</w:t>
      </w:r>
      <w:r>
        <w:br/>
      </w:r>
      <w:r>
        <w:rPr>
          <w:rFonts w:ascii="Times New Roman"/>
          <w:b w:val="false"/>
          <w:i w:val="false"/>
          <w:color w:val="000000"/>
          <w:sz w:val="28"/>
        </w:rPr>
        <w:t>
</w:t>
      </w:r>
      <w:r>
        <w:rPr>
          <w:rFonts w:ascii="Times New Roman"/>
          <w:b w:val="false"/>
          <w:i w:val="false"/>
          <w:color w:val="000000"/>
          <w:sz w:val="28"/>
        </w:rPr>
        <w:t>
      13. Жабылатын, жиналатын және құралатын бұйымдар ашық және (немесе) жабық түрде осы бұйымдардың суреттерімен ұсынылады.</w:t>
      </w:r>
      <w:r>
        <w:br/>
      </w:r>
      <w:r>
        <w:rPr>
          <w:rFonts w:ascii="Times New Roman"/>
          <w:b w:val="false"/>
          <w:i w:val="false"/>
          <w:color w:val="000000"/>
          <w:sz w:val="28"/>
        </w:rPr>
        <w:t>
</w:t>
      </w:r>
      <w:r>
        <w:rPr>
          <w:rFonts w:ascii="Times New Roman"/>
          <w:b w:val="false"/>
          <w:i w:val="false"/>
          <w:color w:val="000000"/>
          <w:sz w:val="28"/>
        </w:rPr>
        <w:t>
      14. Киімнің көркем-конструкторлық шешімінің фотосуреті манекен үстінде толықтай түсіріліп, ал аяқ киім, бас киім, тері галантереялық бұйымдары оның табиғи үлгілерінің жеке фотосуреттері түрінде көрсетіледі.</w:t>
      </w:r>
      <w:r>
        <w:br/>
      </w:r>
      <w:r>
        <w:rPr>
          <w:rFonts w:ascii="Times New Roman"/>
          <w:b w:val="false"/>
          <w:i w:val="false"/>
          <w:color w:val="000000"/>
          <w:sz w:val="28"/>
        </w:rPr>
        <w:t>
</w:t>
      </w:r>
      <w:r>
        <w:rPr>
          <w:rFonts w:ascii="Times New Roman"/>
          <w:b w:val="false"/>
          <w:i w:val="false"/>
          <w:color w:val="000000"/>
          <w:sz w:val="28"/>
        </w:rPr>
        <w:t>
      Киім және аяқ-киімнің көркем-конструкторлық шешімдері қосымша фотосуреттерде демонстраттар арқылы ұсынылады, бұйымдарды әзірлеу негізіне қатысты (өлшемі, толықтығы, бойы) жас тобы және антропометрикалық мәліметтері талаптарына сәйкестендіреді.</w:t>
      </w:r>
      <w:r>
        <w:br/>
      </w:r>
      <w:r>
        <w:rPr>
          <w:rFonts w:ascii="Times New Roman"/>
          <w:b w:val="false"/>
          <w:i w:val="false"/>
          <w:color w:val="000000"/>
          <w:sz w:val="28"/>
        </w:rPr>
        <w:t>
</w:t>
      </w:r>
      <w:r>
        <w:rPr>
          <w:rFonts w:ascii="Times New Roman"/>
          <w:b w:val="false"/>
          <w:i w:val="false"/>
          <w:color w:val="000000"/>
          <w:sz w:val="28"/>
        </w:rPr>
        <w:t>
      Сурет, құрылым, сызық және пішіннің ерекшелігі туралы толықтай мәлімет беру мақсатында, бұйым фотосуреті ұсынылады, егер фотосуретті ұсыну мүмкіндігі болмаған жағдайда, өтінілетін көркем-құрылымдық шешімнің ерекшелігін көрсету мақсатында эскиз суреттемесі ұсынылады.</w:t>
      </w:r>
      <w:r>
        <w:br/>
      </w:r>
      <w:r>
        <w:rPr>
          <w:rFonts w:ascii="Times New Roman"/>
          <w:b w:val="false"/>
          <w:i w:val="false"/>
          <w:color w:val="000000"/>
          <w:sz w:val="28"/>
        </w:rPr>
        <w:t>
</w:t>
      </w:r>
      <w:r>
        <w:rPr>
          <w:rFonts w:ascii="Times New Roman"/>
          <w:b w:val="false"/>
          <w:i w:val="false"/>
          <w:color w:val="000000"/>
          <w:sz w:val="28"/>
        </w:rPr>
        <w:t>
      15. Түрлі-түсті (көркем- бейнелі) етіп жүзеге асыру өнеркәсіптік үлгінің маңызды белгілерінің бірі болса, суреттер түрлі-түсті етіп ұсынылады.</w:t>
      </w:r>
      <w:r>
        <w:br/>
      </w:r>
      <w:r>
        <w:rPr>
          <w:rFonts w:ascii="Times New Roman"/>
          <w:b w:val="false"/>
          <w:i w:val="false"/>
          <w:color w:val="000000"/>
          <w:sz w:val="28"/>
        </w:rPr>
        <w:t>
</w:t>
      </w:r>
      <w:r>
        <w:rPr>
          <w:rFonts w:ascii="Times New Roman"/>
          <w:b w:val="false"/>
          <w:i w:val="false"/>
          <w:color w:val="000000"/>
          <w:sz w:val="28"/>
        </w:rPr>
        <w:t>
      16. Фотосуреттер түріндегі суреттер 18х24 см мөлшерде, басқа суреттер А4 форматында орындалады.</w:t>
      </w:r>
      <w:r>
        <w:br/>
      </w:r>
      <w:r>
        <w:rPr>
          <w:rFonts w:ascii="Times New Roman"/>
          <w:b w:val="false"/>
          <w:i w:val="false"/>
          <w:color w:val="000000"/>
          <w:sz w:val="28"/>
        </w:rPr>
        <w:t>
</w:t>
      </w:r>
      <w:r>
        <w:rPr>
          <w:rFonts w:ascii="Times New Roman"/>
          <w:b w:val="false"/>
          <w:i w:val="false"/>
          <w:color w:val="000000"/>
          <w:sz w:val="28"/>
        </w:rPr>
        <w:t>
      Мөлшерлері үлкен емес бұйымдар мен макеттері үшін 13х18 немесе 9х12 см мөлшерде фотосуреттері ұсынылу мүмкін.</w:t>
      </w:r>
      <w:r>
        <w:br/>
      </w:r>
      <w:r>
        <w:rPr>
          <w:rFonts w:ascii="Times New Roman"/>
          <w:b w:val="false"/>
          <w:i w:val="false"/>
          <w:color w:val="000000"/>
          <w:sz w:val="28"/>
        </w:rPr>
        <w:t>
</w:t>
      </w:r>
      <w:r>
        <w:rPr>
          <w:rFonts w:ascii="Times New Roman"/>
          <w:b w:val="false"/>
          <w:i w:val="false"/>
          <w:color w:val="000000"/>
          <w:sz w:val="28"/>
        </w:rPr>
        <w:t>
      Жалпы түрдегі фотосуреттің әр данасының сырт жағында төмендегідей мәліметтер көрсетіледі:</w:t>
      </w:r>
      <w:r>
        <w:br/>
      </w:r>
      <w:r>
        <w:rPr>
          <w:rFonts w:ascii="Times New Roman"/>
          <w:b w:val="false"/>
          <w:i w:val="false"/>
          <w:color w:val="000000"/>
          <w:sz w:val="28"/>
        </w:rPr>
        <w:t>
</w:t>
      </w:r>
      <w:r>
        <w:rPr>
          <w:rFonts w:ascii="Times New Roman"/>
          <w:b w:val="false"/>
          <w:i w:val="false"/>
          <w:color w:val="000000"/>
          <w:sz w:val="28"/>
        </w:rPr>
        <w:t>
      фотосурет нөмірі;</w:t>
      </w:r>
      <w:r>
        <w:br/>
      </w:r>
      <w:r>
        <w:rPr>
          <w:rFonts w:ascii="Times New Roman"/>
          <w:b w:val="false"/>
          <w:i w:val="false"/>
          <w:color w:val="000000"/>
          <w:sz w:val="28"/>
        </w:rPr>
        <w:t>
</w:t>
      </w:r>
      <w:r>
        <w:rPr>
          <w:rFonts w:ascii="Times New Roman"/>
          <w:b w:val="false"/>
          <w:i w:val="false"/>
          <w:color w:val="000000"/>
          <w:sz w:val="28"/>
        </w:rPr>
        <w:t>
      өнеркәсіптік үлгінің атауы;</w:t>
      </w:r>
      <w:r>
        <w:br/>
      </w:r>
      <w:r>
        <w:rPr>
          <w:rFonts w:ascii="Times New Roman"/>
          <w:b w:val="false"/>
          <w:i w:val="false"/>
          <w:color w:val="000000"/>
          <w:sz w:val="28"/>
        </w:rPr>
        <w:t>
</w:t>
      </w:r>
      <w:r>
        <w:rPr>
          <w:rFonts w:ascii="Times New Roman"/>
          <w:b w:val="false"/>
          <w:i w:val="false"/>
          <w:color w:val="000000"/>
          <w:sz w:val="28"/>
        </w:rPr>
        <w:t>
      авторлар қолдары, оларды ашып көрсету;</w:t>
      </w:r>
      <w:r>
        <w:br/>
      </w:r>
      <w:r>
        <w:rPr>
          <w:rFonts w:ascii="Times New Roman"/>
          <w:b w:val="false"/>
          <w:i w:val="false"/>
          <w:color w:val="000000"/>
          <w:sz w:val="28"/>
        </w:rPr>
        <w:t>
</w:t>
      </w:r>
      <w:r>
        <w:rPr>
          <w:rFonts w:ascii="Times New Roman"/>
          <w:b w:val="false"/>
          <w:i w:val="false"/>
          <w:color w:val="000000"/>
          <w:sz w:val="28"/>
        </w:rPr>
        <w:t>
      өтінім берушінің атауы.</w:t>
      </w:r>
      <w:r>
        <w:br/>
      </w:r>
      <w:r>
        <w:rPr>
          <w:rFonts w:ascii="Times New Roman"/>
          <w:b w:val="false"/>
          <w:i w:val="false"/>
          <w:color w:val="000000"/>
          <w:sz w:val="28"/>
        </w:rPr>
        <w:t>
</w:t>
      </w:r>
      <w:r>
        <w:rPr>
          <w:rFonts w:ascii="Times New Roman"/>
          <w:b w:val="false"/>
          <w:i w:val="false"/>
          <w:color w:val="000000"/>
          <w:sz w:val="28"/>
        </w:rPr>
        <w:t>
      Басқа түрлі фотосуреттер сырт жағында кезекпен төмендегілер көрсетіледі:</w:t>
      </w:r>
      <w:r>
        <w:br/>
      </w:r>
      <w:r>
        <w:rPr>
          <w:rFonts w:ascii="Times New Roman"/>
          <w:b w:val="false"/>
          <w:i w:val="false"/>
          <w:color w:val="000000"/>
          <w:sz w:val="28"/>
        </w:rPr>
        <w:t>
</w:t>
      </w:r>
      <w:r>
        <w:rPr>
          <w:rFonts w:ascii="Times New Roman"/>
          <w:b w:val="false"/>
          <w:i w:val="false"/>
          <w:color w:val="000000"/>
          <w:sz w:val="28"/>
        </w:rPr>
        <w:t>
      фотосуреті нөмірі "қырынан", "алдынан" және т.б;</w:t>
      </w:r>
      <w:r>
        <w:br/>
      </w:r>
      <w:r>
        <w:rPr>
          <w:rFonts w:ascii="Times New Roman"/>
          <w:b w:val="false"/>
          <w:i w:val="false"/>
          <w:color w:val="000000"/>
          <w:sz w:val="28"/>
        </w:rPr>
        <w:t>
</w:t>
      </w:r>
      <w:r>
        <w:rPr>
          <w:rFonts w:ascii="Times New Roman"/>
          <w:b w:val="false"/>
          <w:i w:val="false"/>
          <w:color w:val="000000"/>
          <w:sz w:val="28"/>
        </w:rPr>
        <w:t>
      өнеркәсіптік үлгінің атауы.</w:t>
      </w:r>
      <w:r>
        <w:br/>
      </w:r>
      <w:r>
        <w:rPr>
          <w:rFonts w:ascii="Times New Roman"/>
          <w:b w:val="false"/>
          <w:i w:val="false"/>
          <w:color w:val="000000"/>
          <w:sz w:val="28"/>
        </w:rPr>
        <w:t>
</w:t>
      </w:r>
      <w:r>
        <w:rPr>
          <w:rFonts w:ascii="Times New Roman"/>
          <w:b w:val="false"/>
          <w:i w:val="false"/>
          <w:color w:val="000000"/>
          <w:sz w:val="28"/>
        </w:rPr>
        <w:t>
      Прототип фотосуретінің сырт жағында фотосурет нөмірі бұйым атауы, прототип-анықтамасы көрсетіледі.</w:t>
      </w:r>
      <w:r>
        <w:br/>
      </w:r>
      <w:r>
        <w:rPr>
          <w:rFonts w:ascii="Times New Roman"/>
          <w:b w:val="false"/>
          <w:i w:val="false"/>
          <w:color w:val="000000"/>
          <w:sz w:val="28"/>
        </w:rPr>
        <w:t>
</w:t>
      </w:r>
      <w:r>
        <w:rPr>
          <w:rFonts w:ascii="Times New Roman"/>
          <w:b w:val="false"/>
          <w:i w:val="false"/>
          <w:color w:val="000000"/>
          <w:sz w:val="28"/>
        </w:rPr>
        <w:t>
      Фотосуреттер мынадай тәртіппен нөмірленеді - жалпы түрі, басқа да түрлері, түсті фотосуреті, прототип фотосуреті. Бір түрлі фотосурет бірдей нөмірленеді.</w:t>
      </w:r>
      <w:r>
        <w:br/>
      </w:r>
      <w:r>
        <w:rPr>
          <w:rFonts w:ascii="Times New Roman"/>
          <w:b w:val="false"/>
          <w:i w:val="false"/>
          <w:color w:val="000000"/>
          <w:sz w:val="28"/>
        </w:rPr>
        <w:t>
</w:t>
      </w:r>
      <w:r>
        <w:rPr>
          <w:rFonts w:ascii="Times New Roman"/>
          <w:b w:val="false"/>
          <w:i w:val="false"/>
          <w:color w:val="000000"/>
          <w:sz w:val="28"/>
        </w:rPr>
        <w:t>
      17. Өнеркәсіптік үлгінің суреттемесі сөздік түрде бұйымның сыртқы түрін сипаттау керек.</w:t>
      </w:r>
      <w:r>
        <w:br/>
      </w:r>
      <w:r>
        <w:rPr>
          <w:rFonts w:ascii="Times New Roman"/>
          <w:b w:val="false"/>
          <w:i w:val="false"/>
          <w:color w:val="000000"/>
          <w:sz w:val="28"/>
        </w:rPr>
        <w:t>
</w:t>
      </w:r>
      <w:r>
        <w:rPr>
          <w:rFonts w:ascii="Times New Roman"/>
          <w:b w:val="false"/>
          <w:i w:val="false"/>
          <w:color w:val="000000"/>
          <w:sz w:val="28"/>
        </w:rPr>
        <w:t>
      Суреттемеде терминология бірлігін сақтай отырып, ғылыми-техникалық әдебиеттерде жалпы қабылданған терминдер қолданылады.</w:t>
      </w:r>
      <w:r>
        <w:br/>
      </w:r>
      <w:r>
        <w:rPr>
          <w:rFonts w:ascii="Times New Roman"/>
          <w:b w:val="false"/>
          <w:i w:val="false"/>
          <w:color w:val="000000"/>
          <w:sz w:val="28"/>
        </w:rPr>
        <w:t>
</w:t>
      </w:r>
      <w:r>
        <w:rPr>
          <w:rFonts w:ascii="Times New Roman"/>
          <w:b w:val="false"/>
          <w:i w:val="false"/>
          <w:color w:val="000000"/>
          <w:sz w:val="28"/>
        </w:rPr>
        <w:t>
      Суреттеме өнеркәсіптік үлгінің атауынан, сондай-ақ ӨҮХС индексінен басталып және төмендегідей салалардан тұрады:</w:t>
      </w:r>
      <w:r>
        <w:br/>
      </w:r>
      <w:r>
        <w:rPr>
          <w:rFonts w:ascii="Times New Roman"/>
          <w:b w:val="false"/>
          <w:i w:val="false"/>
          <w:color w:val="000000"/>
          <w:sz w:val="28"/>
        </w:rPr>
        <w:t>
</w:t>
      </w:r>
      <w:r>
        <w:rPr>
          <w:rFonts w:ascii="Times New Roman"/>
          <w:b w:val="false"/>
          <w:i w:val="false"/>
          <w:color w:val="000000"/>
          <w:sz w:val="28"/>
        </w:rPr>
        <w:t>
      1) өнеркәсіптік үлгіні қолдану аясы мен оны белгілеу;</w:t>
      </w:r>
      <w:r>
        <w:br/>
      </w:r>
      <w:r>
        <w:rPr>
          <w:rFonts w:ascii="Times New Roman"/>
          <w:b w:val="false"/>
          <w:i w:val="false"/>
          <w:color w:val="000000"/>
          <w:sz w:val="28"/>
        </w:rPr>
        <w:t>
</w:t>
      </w:r>
      <w:r>
        <w:rPr>
          <w:rFonts w:ascii="Times New Roman"/>
          <w:b w:val="false"/>
          <w:i w:val="false"/>
          <w:color w:val="000000"/>
          <w:sz w:val="28"/>
        </w:rPr>
        <w:t>
      2) өнеркәсіптік үлгінің үйлес нұсқасы;</w:t>
      </w:r>
      <w:r>
        <w:br/>
      </w:r>
      <w:r>
        <w:rPr>
          <w:rFonts w:ascii="Times New Roman"/>
          <w:b w:val="false"/>
          <w:i w:val="false"/>
          <w:color w:val="000000"/>
          <w:sz w:val="28"/>
        </w:rPr>
        <w:t>
</w:t>
      </w:r>
      <w:r>
        <w:rPr>
          <w:rFonts w:ascii="Times New Roman"/>
          <w:b w:val="false"/>
          <w:i w:val="false"/>
          <w:color w:val="000000"/>
          <w:sz w:val="28"/>
        </w:rPr>
        <w:t>
      3) өнеркәсіптік үлгінің мәні;</w:t>
      </w:r>
      <w:r>
        <w:br/>
      </w:r>
      <w:r>
        <w:rPr>
          <w:rFonts w:ascii="Times New Roman"/>
          <w:b w:val="false"/>
          <w:i w:val="false"/>
          <w:color w:val="000000"/>
          <w:sz w:val="28"/>
        </w:rPr>
        <w:t>
</w:t>
      </w:r>
      <w:r>
        <w:rPr>
          <w:rFonts w:ascii="Times New Roman"/>
          <w:b w:val="false"/>
          <w:i w:val="false"/>
          <w:color w:val="000000"/>
          <w:sz w:val="28"/>
        </w:rPr>
        <w:t>
      4) өнеркәсіптік үлгіні қат-қабат жаңғырту мүмкіндігі;</w:t>
      </w:r>
      <w:r>
        <w:br/>
      </w:r>
      <w:r>
        <w:rPr>
          <w:rFonts w:ascii="Times New Roman"/>
          <w:b w:val="false"/>
          <w:i w:val="false"/>
          <w:color w:val="000000"/>
          <w:sz w:val="28"/>
        </w:rPr>
        <w:t>
</w:t>
      </w:r>
      <w:r>
        <w:rPr>
          <w:rFonts w:ascii="Times New Roman"/>
          <w:b w:val="false"/>
          <w:i w:val="false"/>
          <w:color w:val="000000"/>
          <w:sz w:val="28"/>
        </w:rPr>
        <w:t>
      5) өнеркәсіптік үлгінің маңызды белгілердің тізбесі.</w:t>
      </w:r>
      <w:r>
        <w:br/>
      </w:r>
      <w:r>
        <w:rPr>
          <w:rFonts w:ascii="Times New Roman"/>
          <w:b w:val="false"/>
          <w:i w:val="false"/>
          <w:color w:val="000000"/>
          <w:sz w:val="28"/>
        </w:rPr>
        <w:t>
</w:t>
      </w:r>
      <w:r>
        <w:rPr>
          <w:rFonts w:ascii="Times New Roman"/>
          <w:b w:val="false"/>
          <w:i w:val="false"/>
          <w:color w:val="000000"/>
          <w:sz w:val="28"/>
        </w:rPr>
        <w:t>
      Суреттемеде нөмірлеріне сәйкес, фотосуреттер, суреттер, сызбалар мен слайдтар және олардың әрқайсысында кескіндеменің қысқаша сипаттамасы көрсетілген өнеркәсіптік үлгінің кескіндемелер тізбесі сілтемеленеді.</w:t>
      </w:r>
      <w:r>
        <w:br/>
      </w:r>
      <w:r>
        <w:rPr>
          <w:rFonts w:ascii="Times New Roman"/>
          <w:b w:val="false"/>
          <w:i w:val="false"/>
          <w:color w:val="000000"/>
          <w:sz w:val="28"/>
        </w:rPr>
        <w:t>
</w:t>
      </w:r>
      <w:r>
        <w:rPr>
          <w:rFonts w:ascii="Times New Roman"/>
          <w:b w:val="false"/>
          <w:i w:val="false"/>
          <w:color w:val="000000"/>
          <w:sz w:val="28"/>
        </w:rPr>
        <w:t>
      18. Жекеше түрде қолданбайтын атаулардан басқа, жекеше түрде мазмұндалатын және өнеркәсіптік үлгінің атауы оның белгілемесін сипаттайды. Жаңа немесе аз танымал белгілеудегі өнеркәсіптік үлгінің атауы оның қолдану аясын мазмұндайды.</w:t>
      </w:r>
      <w:r>
        <w:br/>
      </w:r>
      <w:r>
        <w:rPr>
          <w:rFonts w:ascii="Times New Roman"/>
          <w:b w:val="false"/>
          <w:i w:val="false"/>
          <w:color w:val="000000"/>
          <w:sz w:val="28"/>
        </w:rPr>
        <w:t>
</w:t>
      </w:r>
      <w:r>
        <w:rPr>
          <w:rFonts w:ascii="Times New Roman"/>
          <w:b w:val="false"/>
          <w:i w:val="false"/>
          <w:color w:val="000000"/>
          <w:sz w:val="28"/>
        </w:rPr>
        <w:t>
      Егер өтінімде өнеркәсіптік үлгінің нұсқалары мазмұндалса, атауынан соң жақшаларда нұсқалар саны көрсетіледі. Егер Қазақстан Республикасында қорғалатын тауар таңбаларына үшiншi адамның құқықтары бұзылмаса, өнеркәсіптік үлгінің атауы арнайы немесе жалқы болу мүмкін.</w:t>
      </w:r>
      <w:r>
        <w:br/>
      </w:r>
      <w:r>
        <w:rPr>
          <w:rFonts w:ascii="Times New Roman"/>
          <w:b w:val="false"/>
          <w:i w:val="false"/>
          <w:color w:val="000000"/>
          <w:sz w:val="28"/>
        </w:rPr>
        <w:t>
</w:t>
      </w:r>
      <w:r>
        <w:rPr>
          <w:rFonts w:ascii="Times New Roman"/>
          <w:b w:val="false"/>
          <w:i w:val="false"/>
          <w:color w:val="000000"/>
          <w:sz w:val="28"/>
        </w:rPr>
        <w:t>
      19. "Өнеркәсіптік үлгінің қолдану аясы мен оны белгілеу" суреттеме бөлімінде өтінілетін өнеркәсіптік үлгіні қолдану аясы, оны белгілеу туралы мәліметтері көрсетіледі.</w:t>
      </w:r>
      <w:r>
        <w:br/>
      </w:r>
      <w:r>
        <w:rPr>
          <w:rFonts w:ascii="Times New Roman"/>
          <w:b w:val="false"/>
          <w:i w:val="false"/>
          <w:color w:val="000000"/>
          <w:sz w:val="28"/>
        </w:rPr>
        <w:t>
</w:t>
      </w:r>
      <w:r>
        <w:rPr>
          <w:rFonts w:ascii="Times New Roman"/>
          <w:b w:val="false"/>
          <w:i w:val="false"/>
          <w:color w:val="000000"/>
          <w:sz w:val="28"/>
        </w:rPr>
        <w:t>
      20. "Өнеркәсіптік үлгінің үйлес нұсқалары" бөлімінде өтінілетін үлгіге біршама жақын үйлес нұсқаны көрсете отырып, анықталған үйлес нұсқаның сипаттамасы көрсетіледі, сондай-ақ келтірілген үйлес нұсқаларды мазмұндайтын ақпарат деректердің библиографиялық мәліметтері келтіріледі.</w:t>
      </w:r>
      <w:r>
        <w:br/>
      </w:r>
      <w:r>
        <w:rPr>
          <w:rFonts w:ascii="Times New Roman"/>
          <w:b w:val="false"/>
          <w:i w:val="false"/>
          <w:color w:val="000000"/>
          <w:sz w:val="28"/>
        </w:rPr>
        <w:t>
</w:t>
      </w:r>
      <w:r>
        <w:rPr>
          <w:rFonts w:ascii="Times New Roman"/>
          <w:b w:val="false"/>
          <w:i w:val="false"/>
          <w:color w:val="000000"/>
          <w:sz w:val="28"/>
        </w:rPr>
        <w:t>
      Өнеркәсіптік үлгінің үйлес нұсқаларына басымдық күніне дейін өтінім беріліп отырған өнеркәсіптік үлгімен қызметтік мақсаты бір, жалпыға қол жетерліктей болған мәліметтерден белгілі елеулі белгілерімен ұқсас бұйымның конструкторлық-көркемдік шешімдері жатады. Ең жақын үйлес нұсқа - ол өтінім беріліп отырған өнеркәсіптік үлгімен елеулі белгілері бойынша неғұрлым ұқсас нұсқа.</w:t>
      </w:r>
      <w:r>
        <w:br/>
      </w:r>
      <w:r>
        <w:rPr>
          <w:rFonts w:ascii="Times New Roman"/>
          <w:b w:val="false"/>
          <w:i w:val="false"/>
          <w:color w:val="000000"/>
          <w:sz w:val="28"/>
        </w:rPr>
        <w:t>
</w:t>
      </w:r>
      <w:r>
        <w:rPr>
          <w:rFonts w:ascii="Times New Roman"/>
          <w:b w:val="false"/>
          <w:i w:val="false"/>
          <w:color w:val="000000"/>
          <w:sz w:val="28"/>
        </w:rPr>
        <w:t>
      Өтінімде өнеркәсіптік үлгілердің нұсқалары болған жағдайда әрқайсысына ең жақын үйлес нұсқаны көрсетуге болады.</w:t>
      </w:r>
      <w:r>
        <w:br/>
      </w:r>
      <w:r>
        <w:rPr>
          <w:rFonts w:ascii="Times New Roman"/>
          <w:b w:val="false"/>
          <w:i w:val="false"/>
          <w:color w:val="000000"/>
          <w:sz w:val="28"/>
        </w:rPr>
        <w:t>
</w:t>
      </w:r>
      <w:r>
        <w:rPr>
          <w:rFonts w:ascii="Times New Roman"/>
          <w:b w:val="false"/>
          <w:i w:val="false"/>
          <w:color w:val="000000"/>
          <w:sz w:val="28"/>
        </w:rPr>
        <w:t>
      21. "Өнеркәсіптік үлгінің мәні" бөлімінде оның елеулі белгілері өтінім берілген өнеркәсіптік үлгіні неғұрлым жақын үйлес нұсқадан ажыратуға мүмкіндік беретін белгілер бұйымның эстетикалық және/немесе эргономикалық ерекшеліктерін аша отырып көрсетіледі. Бұл бөлімде өнеркәсіптік үлгінің басымдылығын күнделікті пайдалану ерекшеліктерін, бұйым сапаларын және т.б. жақсарту бөлігінде белгілі шешімдерді салыстыру бойынша келтіруге болады. Суреттемеде ұсынылған фотосуреттер мен суреттерге сілтеме жасалады. Өнеркәсіптік ұйымның нұсқаларын сипаттау кезінде сондай-ақ бір нұсқаны екінші нұсқадан ажырату белгілері көрсетіледі. Осы бөлімде бұйымның сыртқы әлпетін қалыптастыратын маңызды сипаттардың әсер етуі және бұйымның эстетикалық және/немесе эргономикалық ерекшеліктері көрсетіледі.</w:t>
      </w:r>
      <w:r>
        <w:br/>
      </w:r>
      <w:r>
        <w:rPr>
          <w:rFonts w:ascii="Times New Roman"/>
          <w:b w:val="false"/>
          <w:i w:val="false"/>
          <w:color w:val="000000"/>
          <w:sz w:val="28"/>
        </w:rPr>
        <w:t>
</w:t>
      </w:r>
      <w:r>
        <w:rPr>
          <w:rFonts w:ascii="Times New Roman"/>
          <w:b w:val="false"/>
          <w:i w:val="false"/>
          <w:color w:val="000000"/>
          <w:sz w:val="28"/>
        </w:rPr>
        <w:t>
      Бұл бөлімде бұйымның сыртқы әлпетіне байланысты ерекшеліктерімен ерекшеленген қасиеттері де көрсетілу мүмкін.</w:t>
      </w:r>
      <w:r>
        <w:br/>
      </w:r>
      <w:r>
        <w:rPr>
          <w:rFonts w:ascii="Times New Roman"/>
          <w:b w:val="false"/>
          <w:i w:val="false"/>
          <w:color w:val="000000"/>
          <w:sz w:val="28"/>
        </w:rPr>
        <w:t>
</w:t>
      </w:r>
      <w:r>
        <w:rPr>
          <w:rFonts w:ascii="Times New Roman"/>
          <w:b w:val="false"/>
          <w:i w:val="false"/>
          <w:color w:val="000000"/>
          <w:sz w:val="28"/>
        </w:rPr>
        <w:t>
      Жиынтықты сипаттау кезінде оның құрамына кіретін барлық бұйымдар форма жасаудың бірыңғай пластикалық және стилистикалық қағидатын пайдалану арқылы орындалауы тиіс.</w:t>
      </w:r>
      <w:r>
        <w:br/>
      </w:r>
      <w:r>
        <w:rPr>
          <w:rFonts w:ascii="Times New Roman"/>
          <w:b w:val="false"/>
          <w:i w:val="false"/>
          <w:color w:val="000000"/>
          <w:sz w:val="28"/>
        </w:rPr>
        <w:t>
</w:t>
      </w:r>
      <w:r>
        <w:rPr>
          <w:rFonts w:ascii="Times New Roman"/>
          <w:b w:val="false"/>
          <w:i w:val="false"/>
          <w:color w:val="000000"/>
          <w:sz w:val="28"/>
        </w:rPr>
        <w:t>
      Өнеркәсіптік үлгінің мәнін ашуда оны жүзеге асыруда әртүрлі қалыптарды суреттейтін балама түсініктер түрі ретінде белгісін көрсетуге болмайды.</w:t>
      </w:r>
      <w:r>
        <w:br/>
      </w:r>
      <w:r>
        <w:rPr>
          <w:rFonts w:ascii="Times New Roman"/>
          <w:b w:val="false"/>
          <w:i w:val="false"/>
          <w:color w:val="000000"/>
          <w:sz w:val="28"/>
        </w:rPr>
        <w:t>
</w:t>
      </w:r>
      <w:r>
        <w:rPr>
          <w:rFonts w:ascii="Times New Roman"/>
          <w:b w:val="false"/>
          <w:i w:val="false"/>
          <w:color w:val="000000"/>
          <w:sz w:val="28"/>
        </w:rPr>
        <w:t>
      Белгіні жүзеге асырудың әртүрлі қалыптарының бар болуында, жоғарыда аталған қалыптардың бірін суреттейтін өнеркәсіптік үлгінің нұсқаларына өтінім беруге болады.</w:t>
      </w:r>
      <w:r>
        <w:br/>
      </w:r>
      <w:r>
        <w:rPr>
          <w:rFonts w:ascii="Times New Roman"/>
          <w:b w:val="false"/>
          <w:i w:val="false"/>
          <w:color w:val="000000"/>
          <w:sz w:val="28"/>
        </w:rPr>
        <w:t>
</w:t>
      </w:r>
      <w:r>
        <w:rPr>
          <w:rFonts w:ascii="Times New Roman"/>
          <w:b w:val="false"/>
          <w:i w:val="false"/>
          <w:color w:val="000000"/>
          <w:sz w:val="28"/>
        </w:rPr>
        <w:t>
      22. "Өнеркәсіптік үлгіні қат-қабат жаңғырту мүмкіндігі" сипаттама бөлімінде өнеркәсіптік үлгіні қат-қабат нақты жаңғырту мүмкіндігін растайтын, технология, қолданатын құрал-жабдық және материалдар туралы мәліметтер келтіріледі.</w:t>
      </w:r>
      <w:r>
        <w:br/>
      </w:r>
      <w:r>
        <w:rPr>
          <w:rFonts w:ascii="Times New Roman"/>
          <w:b w:val="false"/>
          <w:i w:val="false"/>
          <w:color w:val="000000"/>
          <w:sz w:val="28"/>
        </w:rPr>
        <w:t>
</w:t>
      </w:r>
      <w:r>
        <w:rPr>
          <w:rFonts w:ascii="Times New Roman"/>
          <w:b w:val="false"/>
          <w:i w:val="false"/>
          <w:color w:val="000000"/>
          <w:sz w:val="28"/>
        </w:rPr>
        <w:t>
      23. Бұйым суреттерінде көрініс тапқан өнеркәсіптік үлгінің елеулі белгілер тізбесі бұйым суретімен бірлескен түрде құқықтық қорғау көлемін анықтауға арналған.</w:t>
      </w:r>
      <w:r>
        <w:br/>
      </w:r>
      <w:r>
        <w:rPr>
          <w:rFonts w:ascii="Times New Roman"/>
          <w:b w:val="false"/>
          <w:i w:val="false"/>
          <w:color w:val="000000"/>
          <w:sz w:val="28"/>
        </w:rPr>
        <w:t>
</w:t>
      </w:r>
      <w:r>
        <w:rPr>
          <w:rFonts w:ascii="Times New Roman"/>
          <w:b w:val="false"/>
          <w:i w:val="false"/>
          <w:color w:val="000000"/>
          <w:sz w:val="28"/>
        </w:rPr>
        <w:t>
      "Өнеркәсіптік үлгінің елеулі белгілерінің тізбесі" бөлімінде, бұйымның статикалық жағдайдағы сыртқы әлпетін сипаттайтын, өнеркәсіптік үлгіні мәнін ашуға қарағанда барынша қысқаша айтылатын және мәнді болып табылатын барлық белгілер көрініс табады. Бұйымның сыртқы әлпетін сипаттағанда оны трансформациялау, нысан элементтерінің ережелерін өзгерту мүмкіндігін көрсетуге жол беріледі.</w:t>
      </w:r>
      <w:r>
        <w:br/>
      </w:r>
      <w:r>
        <w:rPr>
          <w:rFonts w:ascii="Times New Roman"/>
          <w:b w:val="false"/>
          <w:i w:val="false"/>
          <w:color w:val="000000"/>
          <w:sz w:val="28"/>
        </w:rPr>
        <w:t>
</w:t>
      </w:r>
      <w:r>
        <w:rPr>
          <w:rFonts w:ascii="Times New Roman"/>
          <w:b w:val="false"/>
          <w:i w:val="false"/>
          <w:color w:val="000000"/>
          <w:sz w:val="28"/>
        </w:rPr>
        <w:t>
      Өнеркәсіптік үлгінің нұсқалары өтінімінде елеулі белгілер тізбесі бар жағдайында, аталған нұсқаға қатысты келтірілген мәнді белгілер, өнеркәсіптік үлгінің мәнін сипаттайтын белгілер нұсқаларына жалпы және сондай-ақ текті түсінігі мазмұндалатын бөлігі ретінде сипатталады.</w:t>
      </w:r>
      <w:r>
        <w:br/>
      </w:r>
      <w:r>
        <w:rPr>
          <w:rFonts w:ascii="Times New Roman"/>
          <w:b w:val="false"/>
          <w:i w:val="false"/>
          <w:color w:val="000000"/>
          <w:sz w:val="28"/>
        </w:rPr>
        <w:t>
</w:t>
      </w:r>
      <w:r>
        <w:rPr>
          <w:rFonts w:ascii="Times New Roman"/>
          <w:b w:val="false"/>
          <w:i w:val="false"/>
          <w:color w:val="000000"/>
          <w:sz w:val="28"/>
        </w:rPr>
        <w:t>
      Тізбеге енген белгілерді абсолютті көлеммен немесе бұйым элементтері көлемдерінің ажыратылмайтын қатысымдарымен көрсетуге жол берілмейді. Тізбеге бұйымның таңбалануы болып табылатын қызметтік-тұтынушылық мәндегі графикалық суреттердің  сипаттамаларын енгізуге жол берілмейді, егер эстетикалық және/немесе эргономикалық ерекшеліктерісіз стандартты тәсілдермен орындалса.</w:t>
      </w:r>
      <w:r>
        <w:br/>
      </w:r>
      <w:r>
        <w:rPr>
          <w:rFonts w:ascii="Times New Roman"/>
          <w:b w:val="false"/>
          <w:i w:val="false"/>
          <w:color w:val="000000"/>
          <w:sz w:val="28"/>
        </w:rPr>
        <w:t>
</w:t>
      </w:r>
      <w:r>
        <w:rPr>
          <w:rFonts w:ascii="Times New Roman"/>
          <w:b w:val="false"/>
          <w:i w:val="false"/>
          <w:color w:val="000000"/>
          <w:sz w:val="28"/>
        </w:rPr>
        <w:t>
      Бұйымның сыртқы түрін сипаттауда жағдайын, өзара орналасу мүмкіндігіне ие элементтерді орындау үшін нұсқауға жол беріледі.</w:t>
      </w:r>
      <w:r>
        <w:br/>
      </w:r>
      <w:r>
        <w:rPr>
          <w:rFonts w:ascii="Times New Roman"/>
          <w:b w:val="false"/>
          <w:i w:val="false"/>
          <w:color w:val="000000"/>
          <w:sz w:val="28"/>
        </w:rPr>
        <w:t>
</w:t>
      </w:r>
      <w:r>
        <w:rPr>
          <w:rFonts w:ascii="Times New Roman"/>
          <w:b w:val="false"/>
          <w:i w:val="false"/>
          <w:color w:val="000000"/>
          <w:sz w:val="28"/>
        </w:rPr>
        <w:t>
      Өнеркәсіптік үлгінің белгілері өтінім берушімен ұсынылған бұйым суретінің элементтерімен олардың визуалды сәйкестігінің мүмкіндігін қамтамасыз ету үшін тізбеден орын алады. Сонымен қатар маманның ұғымның сипатталған мағыналық мазмұнын түсінуін қамтиды. Белгі сипаттамасы тізбеде бұйымның суреттеріне сілтемеге ауыса алмайды.</w:t>
      </w:r>
      <w:r>
        <w:br/>
      </w:r>
      <w:r>
        <w:rPr>
          <w:rFonts w:ascii="Times New Roman"/>
          <w:b w:val="false"/>
          <w:i w:val="false"/>
          <w:color w:val="000000"/>
          <w:sz w:val="28"/>
        </w:rPr>
        <w:t>
</w:t>
      </w:r>
      <w:r>
        <w:rPr>
          <w:rFonts w:ascii="Times New Roman"/>
          <w:b w:val="false"/>
          <w:i w:val="false"/>
          <w:color w:val="000000"/>
          <w:sz w:val="28"/>
        </w:rPr>
        <w:t>
      24. Көпблокты композициялы бұйымдардың көркем-конструкторлық шешімін сипаттау үшін: композициялық элементтер құрамы және оларды орналастыру, олардың пластикалық, графикалық, түсті және фактуралық шешімі сияқты белгілері пайдаланылады.</w:t>
      </w:r>
      <w:r>
        <w:br/>
      </w:r>
      <w:r>
        <w:rPr>
          <w:rFonts w:ascii="Times New Roman"/>
          <w:b w:val="false"/>
          <w:i w:val="false"/>
          <w:color w:val="000000"/>
          <w:sz w:val="28"/>
        </w:rPr>
        <w:t>
</w:t>
      </w:r>
      <w:r>
        <w:rPr>
          <w:rFonts w:ascii="Times New Roman"/>
          <w:b w:val="false"/>
          <w:i w:val="false"/>
          <w:color w:val="000000"/>
          <w:sz w:val="28"/>
        </w:rPr>
        <w:t>
      25. Негізінде дамыған көлемді-кеңістікті құрылым жатқан күрделі композициялы көркем-конструкторлық шешімдердің бұйымдары үшін: құрамы, олардың өзара орналасуы, қалпы және композициялық элементтерді пластикалық анықтап алу сияқты белгілері пайдаланылады.</w:t>
      </w:r>
      <w:r>
        <w:br/>
      </w:r>
      <w:r>
        <w:rPr>
          <w:rFonts w:ascii="Times New Roman"/>
          <w:b w:val="false"/>
          <w:i w:val="false"/>
          <w:color w:val="000000"/>
          <w:sz w:val="28"/>
        </w:rPr>
        <w:t>
</w:t>
      </w:r>
      <w:r>
        <w:rPr>
          <w:rFonts w:ascii="Times New Roman"/>
          <w:b w:val="false"/>
          <w:i w:val="false"/>
          <w:color w:val="000000"/>
          <w:sz w:val="28"/>
        </w:rPr>
        <w:t>
      26. Жазық сүйекті композициялы көркем-конструкторлық шешімдердің бұйымдары үшін: композициялық құрылымдар, оюлар элементтерінің, мотивтерінің сызба-графикалық қатысы, колористикалық қалпы сияқты белгілері пайдаланылады.</w:t>
      </w:r>
      <w:r>
        <w:br/>
      </w:r>
      <w:r>
        <w:rPr>
          <w:rFonts w:ascii="Times New Roman"/>
          <w:b w:val="false"/>
          <w:i w:val="false"/>
          <w:color w:val="000000"/>
          <w:sz w:val="28"/>
        </w:rPr>
        <w:t>
</w:t>
      </w:r>
      <w:r>
        <w:rPr>
          <w:rFonts w:ascii="Times New Roman"/>
          <w:b w:val="false"/>
          <w:i w:val="false"/>
          <w:color w:val="000000"/>
          <w:sz w:val="28"/>
        </w:rPr>
        <w:t>
      27. Киімдердің көркем-конструкторлық шешімдердің бұйымдары үшін:</w:t>
      </w:r>
      <w:r>
        <w:br/>
      </w:r>
      <w:r>
        <w:rPr>
          <w:rFonts w:ascii="Times New Roman"/>
          <w:b w:val="false"/>
          <w:i w:val="false"/>
          <w:color w:val="000000"/>
          <w:sz w:val="28"/>
        </w:rPr>
        <w:t>
</w:t>
      </w:r>
      <w:r>
        <w:rPr>
          <w:rFonts w:ascii="Times New Roman"/>
          <w:b w:val="false"/>
          <w:i w:val="false"/>
          <w:color w:val="000000"/>
          <w:sz w:val="28"/>
        </w:rPr>
        <w:t>
      бөліктердің өзара қатысын көру арқылы анықтайтын модельдің көлемді сипаттамасы болып табылатын қалып;</w:t>
      </w:r>
      <w:r>
        <w:br/>
      </w:r>
      <w:r>
        <w:rPr>
          <w:rFonts w:ascii="Times New Roman"/>
          <w:b w:val="false"/>
          <w:i w:val="false"/>
          <w:color w:val="000000"/>
          <w:sz w:val="28"/>
        </w:rPr>
        <w:t>
</w:t>
      </w:r>
      <w:r>
        <w:rPr>
          <w:rFonts w:ascii="Times New Roman"/>
          <w:b w:val="false"/>
          <w:i w:val="false"/>
          <w:color w:val="000000"/>
          <w:sz w:val="28"/>
        </w:rPr>
        <w:t>
      модельдің жазық сүйекті сипаттамасы болып табылатын силуэт;</w:t>
      </w:r>
      <w:r>
        <w:br/>
      </w:r>
      <w:r>
        <w:rPr>
          <w:rFonts w:ascii="Times New Roman"/>
          <w:b w:val="false"/>
          <w:i w:val="false"/>
          <w:color w:val="000000"/>
          <w:sz w:val="28"/>
        </w:rPr>
        <w:t>
</w:t>
      </w:r>
      <w:r>
        <w:rPr>
          <w:rFonts w:ascii="Times New Roman"/>
          <w:b w:val="false"/>
          <w:i w:val="false"/>
          <w:color w:val="000000"/>
          <w:sz w:val="28"/>
        </w:rPr>
        <w:t>
      киімнің кез келген бөлігінде оның жоғарғы бөлігін қаптайтын детальдар-элементтер;</w:t>
      </w:r>
      <w:r>
        <w:br/>
      </w:r>
      <w:r>
        <w:rPr>
          <w:rFonts w:ascii="Times New Roman"/>
          <w:b w:val="false"/>
          <w:i w:val="false"/>
          <w:color w:val="000000"/>
          <w:sz w:val="28"/>
        </w:rPr>
        <w:t>
</w:t>
      </w:r>
      <w:r>
        <w:rPr>
          <w:rFonts w:ascii="Times New Roman"/>
          <w:b w:val="false"/>
          <w:i w:val="false"/>
          <w:color w:val="000000"/>
          <w:sz w:val="28"/>
        </w:rPr>
        <w:t>
      бұйымды пайдаға асыру тұрғысынан функцианалды мәні жоқ, модель шешімінде сәндік рөл ойнайтын, пайдаланылуы бір уақытта технологиялық амал болып табылатын әрлеу-элемент;</w:t>
      </w:r>
      <w:r>
        <w:br/>
      </w:r>
      <w:r>
        <w:rPr>
          <w:rFonts w:ascii="Times New Roman"/>
          <w:b w:val="false"/>
          <w:i w:val="false"/>
          <w:color w:val="000000"/>
          <w:sz w:val="28"/>
        </w:rPr>
        <w:t>
</w:t>
      </w:r>
      <w:r>
        <w:rPr>
          <w:rFonts w:ascii="Times New Roman"/>
          <w:b w:val="false"/>
          <w:i w:val="false"/>
          <w:color w:val="000000"/>
          <w:sz w:val="28"/>
        </w:rPr>
        <w:t>
      бұйымның жеке бөліктерін қосып және ажыратуға арналған бұйым құрылымына кіретін, сонымен қатар сәндік элемент болатын фурнитура;</w:t>
      </w:r>
      <w:r>
        <w:br/>
      </w:r>
      <w:r>
        <w:rPr>
          <w:rFonts w:ascii="Times New Roman"/>
          <w:b w:val="false"/>
          <w:i w:val="false"/>
          <w:color w:val="000000"/>
          <w:sz w:val="28"/>
        </w:rPr>
        <w:t>
</w:t>
      </w:r>
      <w:r>
        <w:rPr>
          <w:rFonts w:ascii="Times New Roman"/>
          <w:b w:val="false"/>
          <w:i w:val="false"/>
          <w:color w:val="000000"/>
          <w:sz w:val="28"/>
        </w:rPr>
        <w:t>
      сәндік ерекшеліктері бар материал сияқты белгілері пайдаланылады.</w:t>
      </w:r>
      <w:r>
        <w:br/>
      </w:r>
      <w:r>
        <w:rPr>
          <w:rFonts w:ascii="Times New Roman"/>
          <w:b w:val="false"/>
          <w:i w:val="false"/>
          <w:color w:val="000000"/>
          <w:sz w:val="28"/>
        </w:rPr>
        <w:t>
</w:t>
      </w:r>
      <w:r>
        <w:rPr>
          <w:rFonts w:ascii="Times New Roman"/>
          <w:b w:val="false"/>
          <w:i w:val="false"/>
          <w:color w:val="000000"/>
          <w:sz w:val="28"/>
        </w:rPr>
        <w:t>
      28. Аяқ-киімдер көркем-конструкторлық шешімдердің бұйымдары үшін:</w:t>
      </w:r>
      <w:r>
        <w:br/>
      </w:r>
      <w:r>
        <w:rPr>
          <w:rFonts w:ascii="Times New Roman"/>
          <w:b w:val="false"/>
          <w:i w:val="false"/>
          <w:color w:val="000000"/>
          <w:sz w:val="28"/>
        </w:rPr>
        <w:t>
</w:t>
      </w:r>
      <w:r>
        <w:rPr>
          <w:rFonts w:ascii="Times New Roman"/>
          <w:b w:val="false"/>
          <w:i w:val="false"/>
          <w:color w:val="000000"/>
          <w:sz w:val="28"/>
        </w:rPr>
        <w:t xml:space="preserve">
      модельдің көлемді сипаттамасы болатын, колодка қалпы бар қалып; </w:t>
      </w:r>
      <w:r>
        <w:br/>
      </w:r>
      <w:r>
        <w:rPr>
          <w:rFonts w:ascii="Times New Roman"/>
          <w:b w:val="false"/>
          <w:i w:val="false"/>
          <w:color w:val="000000"/>
          <w:sz w:val="28"/>
        </w:rPr>
        <w:t>
</w:t>
      </w:r>
      <w:r>
        <w:rPr>
          <w:rFonts w:ascii="Times New Roman"/>
          <w:b w:val="false"/>
          <w:i w:val="false"/>
          <w:color w:val="000000"/>
          <w:sz w:val="28"/>
        </w:rPr>
        <w:t>
      жоғары және төмен құрылымы;</w:t>
      </w:r>
      <w:r>
        <w:br/>
      </w:r>
      <w:r>
        <w:rPr>
          <w:rFonts w:ascii="Times New Roman"/>
          <w:b w:val="false"/>
          <w:i w:val="false"/>
          <w:color w:val="000000"/>
          <w:sz w:val="28"/>
        </w:rPr>
        <w:t>
</w:t>
      </w:r>
      <w:r>
        <w:rPr>
          <w:rFonts w:ascii="Times New Roman"/>
          <w:b w:val="false"/>
          <w:i w:val="false"/>
          <w:color w:val="000000"/>
          <w:sz w:val="28"/>
        </w:rPr>
        <w:t>
      құрылым элементтерінің құрамы, қалпы және бірдей орналасуы;</w:t>
      </w:r>
      <w:r>
        <w:br/>
      </w:r>
      <w:r>
        <w:rPr>
          <w:rFonts w:ascii="Times New Roman"/>
          <w:b w:val="false"/>
          <w:i w:val="false"/>
          <w:color w:val="000000"/>
          <w:sz w:val="28"/>
        </w:rPr>
        <w:t>
</w:t>
      </w:r>
      <w:r>
        <w:rPr>
          <w:rFonts w:ascii="Times New Roman"/>
          <w:b w:val="false"/>
          <w:i w:val="false"/>
          <w:color w:val="000000"/>
          <w:sz w:val="28"/>
        </w:rPr>
        <w:t>
      сәндік ерекшеліктерге ие материал;</w:t>
      </w:r>
      <w:r>
        <w:br/>
      </w:r>
      <w:r>
        <w:rPr>
          <w:rFonts w:ascii="Times New Roman"/>
          <w:b w:val="false"/>
          <w:i w:val="false"/>
          <w:color w:val="000000"/>
          <w:sz w:val="28"/>
        </w:rPr>
        <w:t>
</w:t>
      </w:r>
      <w:r>
        <w:rPr>
          <w:rFonts w:ascii="Times New Roman"/>
          <w:b w:val="false"/>
          <w:i w:val="false"/>
          <w:color w:val="000000"/>
          <w:sz w:val="28"/>
        </w:rPr>
        <w:t>
      әрлеу детальдары;</w:t>
      </w:r>
      <w:r>
        <w:br/>
      </w:r>
      <w:r>
        <w:rPr>
          <w:rFonts w:ascii="Times New Roman"/>
          <w:b w:val="false"/>
          <w:i w:val="false"/>
          <w:color w:val="000000"/>
          <w:sz w:val="28"/>
        </w:rPr>
        <w:t>
</w:t>
      </w:r>
      <w:r>
        <w:rPr>
          <w:rFonts w:ascii="Times New Roman"/>
          <w:b w:val="false"/>
          <w:i w:val="false"/>
          <w:color w:val="000000"/>
          <w:sz w:val="28"/>
        </w:rPr>
        <w:t>
      фурнитура;</w:t>
      </w:r>
      <w:r>
        <w:br/>
      </w:r>
      <w:r>
        <w:rPr>
          <w:rFonts w:ascii="Times New Roman"/>
          <w:b w:val="false"/>
          <w:i w:val="false"/>
          <w:color w:val="000000"/>
          <w:sz w:val="28"/>
        </w:rPr>
        <w:t>
</w:t>
      </w:r>
      <w:r>
        <w:rPr>
          <w:rFonts w:ascii="Times New Roman"/>
          <w:b w:val="false"/>
          <w:i w:val="false"/>
          <w:color w:val="000000"/>
          <w:sz w:val="28"/>
        </w:rPr>
        <w:t>
      бейнелі шешім сияқты белгілері пайдаланылады.</w:t>
      </w:r>
      <w:r>
        <w:br/>
      </w:r>
      <w:r>
        <w:rPr>
          <w:rFonts w:ascii="Times New Roman"/>
          <w:b w:val="false"/>
          <w:i w:val="false"/>
          <w:color w:val="000000"/>
          <w:sz w:val="28"/>
        </w:rPr>
        <w:t>
</w:t>
      </w:r>
      <w:r>
        <w:rPr>
          <w:rFonts w:ascii="Times New Roman"/>
          <w:b w:val="false"/>
          <w:i w:val="false"/>
          <w:color w:val="000000"/>
          <w:sz w:val="28"/>
        </w:rPr>
        <w:t>
      29. Баспа өнімнің көркем-конструкторлық сипаттамасында композициялық құрылымнан, графикалық элементтерді түбегейлі пысықтаудан, бейнелеу мотивтерінен, оюдан, қаріптік графиканың орналасуы мен орындалуынан, (жазулардың мағынасыз және/немесе фонетикалық мазмұнысыз), бейнелі шешімінен көрініс беретін белгілер пайдаланылады.</w:t>
      </w:r>
      <w:r>
        <w:br/>
      </w:r>
      <w:r>
        <w:rPr>
          <w:rFonts w:ascii="Times New Roman"/>
          <w:b w:val="false"/>
          <w:i w:val="false"/>
          <w:color w:val="000000"/>
          <w:sz w:val="28"/>
        </w:rPr>
        <w:t>
</w:t>
      </w:r>
      <w:r>
        <w:rPr>
          <w:rFonts w:ascii="Times New Roman"/>
          <w:b w:val="false"/>
          <w:i w:val="false"/>
          <w:color w:val="000000"/>
          <w:sz w:val="28"/>
        </w:rPr>
        <w:t>
      Декоративтік безендіру және эстетикалық ерекшіліктерді келтіретін сыртқы түрін сипаттайтын елеулі белгілері жоқ баспа өнімдері Заңның 8-бабының</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қорғалмайтындарға қатысты болады.</w:t>
      </w:r>
      <w:r>
        <w:br/>
      </w:r>
      <w:r>
        <w:rPr>
          <w:rFonts w:ascii="Times New Roman"/>
          <w:b w:val="false"/>
          <w:i w:val="false"/>
          <w:color w:val="000000"/>
          <w:sz w:val="28"/>
        </w:rPr>
        <w:t>
</w:t>
      </w:r>
      <w:r>
        <w:rPr>
          <w:rFonts w:ascii="Times New Roman"/>
          <w:b w:val="false"/>
          <w:i w:val="false"/>
          <w:color w:val="000000"/>
          <w:sz w:val="28"/>
        </w:rPr>
        <w:t>
      Егер әріптерді, сөздерді, сөйлемдерді, сандарды, сонымен қатар бұйымда арнайы белгі сипатына ие элементтерді қамтитын болса, тауар сипаттамасына арналған баспа өнімі қарапайым мәтіндік блок түрінде стандартты қаріппен графикалық немесе түсті ерекшеліктерсіз орындалса, осындай мәлімделген обьект Заңның 8-бабының</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қорғалмайтындарға қатысты болады.</w:t>
      </w:r>
      <w:r>
        <w:br/>
      </w:r>
      <w:r>
        <w:rPr>
          <w:rFonts w:ascii="Times New Roman"/>
          <w:b w:val="false"/>
          <w:i w:val="false"/>
          <w:color w:val="000000"/>
          <w:sz w:val="28"/>
        </w:rPr>
        <w:t>
</w:t>
      </w:r>
      <w:r>
        <w:rPr>
          <w:rFonts w:ascii="Times New Roman"/>
          <w:b w:val="false"/>
          <w:i w:val="false"/>
          <w:color w:val="000000"/>
          <w:sz w:val="28"/>
        </w:rPr>
        <w:t>
      Бөлімде сонымен қатар өтінілген өнеркәсіптік үлгіні жүзеге асыру мүмкіндігі, яғни өтінім берушінің көрсеткен негізімен жүзеге асыру арқылы, қажет болса, қолданылатын материалдар мен технологиялық процесстерді көрсету арқылы оның бұйымын өндірістік немесе кустарлы тәсілмен іске асыруға дайындық туралы мәліметтер келтірілген.</w:t>
      </w:r>
      <w:r>
        <w:br/>
      </w:r>
      <w:r>
        <w:rPr>
          <w:rFonts w:ascii="Times New Roman"/>
          <w:b w:val="false"/>
          <w:i w:val="false"/>
          <w:color w:val="000000"/>
          <w:sz w:val="28"/>
        </w:rPr>
        <w:t>
</w:t>
      </w:r>
      <w:r>
        <w:rPr>
          <w:rFonts w:ascii="Times New Roman"/>
          <w:b w:val="false"/>
          <w:i w:val="false"/>
          <w:color w:val="000000"/>
          <w:sz w:val="28"/>
        </w:rPr>
        <w:t>
      Егер өтінілген көркем-конструкторлық шешімде өнеркәсіптік меншіктің басқа нысандарының бұйымы бар болып, оларға өтінім беріліп, қорғау құжаты алынып және бұл туралы өтінім беруші хабардар болса, бұл құжаттар туралы ақпарат көздерін анықтау үшін жеткілікті мәліметтер көрсетіледі.</w:t>
      </w:r>
      <w:r>
        <w:br/>
      </w:r>
      <w:r>
        <w:rPr>
          <w:rFonts w:ascii="Times New Roman"/>
          <w:b w:val="false"/>
          <w:i w:val="false"/>
          <w:color w:val="000000"/>
          <w:sz w:val="28"/>
        </w:rPr>
        <w:t>
</w:t>
      </w:r>
      <w:r>
        <w:rPr>
          <w:rFonts w:ascii="Times New Roman"/>
          <w:b w:val="false"/>
          <w:i w:val="false"/>
          <w:color w:val="000000"/>
          <w:sz w:val="28"/>
        </w:rPr>
        <w:t>
      30. Құжаттардың барлық түрі олардың көшірмелерінің шексіз саны бойынша тікелей репродуциялануы мүмкін болатындай етіп ресімделеді.</w:t>
      </w:r>
      <w:r>
        <w:br/>
      </w:r>
      <w:r>
        <w:rPr>
          <w:rFonts w:ascii="Times New Roman"/>
          <w:b w:val="false"/>
          <w:i w:val="false"/>
          <w:color w:val="000000"/>
          <w:sz w:val="28"/>
        </w:rPr>
        <w:t>
</w:t>
      </w:r>
      <w:r>
        <w:rPr>
          <w:rFonts w:ascii="Times New Roman"/>
          <w:b w:val="false"/>
          <w:i w:val="false"/>
          <w:color w:val="000000"/>
          <w:sz w:val="28"/>
        </w:rPr>
        <w:t>
      Әр парақ тармақтардың парақтың кіші бетіне параллель орналасуы бойынша бір жақ бетімен қолданылады.</w:t>
      </w:r>
      <w:r>
        <w:br/>
      </w:r>
      <w:r>
        <w:rPr>
          <w:rFonts w:ascii="Times New Roman"/>
          <w:b w:val="false"/>
          <w:i w:val="false"/>
          <w:color w:val="000000"/>
          <w:sz w:val="28"/>
        </w:rPr>
        <w:t>
</w:t>
      </w:r>
      <w:r>
        <w:rPr>
          <w:rFonts w:ascii="Times New Roman"/>
          <w:b w:val="false"/>
          <w:i w:val="false"/>
          <w:color w:val="000000"/>
          <w:sz w:val="28"/>
        </w:rPr>
        <w:t>
      Өтінімдер құжаттары мықты, ақ, тегіс және жылтыр емес қағазда жасалады.</w:t>
      </w:r>
      <w:r>
        <w:br/>
      </w:r>
      <w:r>
        <w:rPr>
          <w:rFonts w:ascii="Times New Roman"/>
          <w:b w:val="false"/>
          <w:i w:val="false"/>
          <w:color w:val="000000"/>
          <w:sz w:val="28"/>
        </w:rPr>
        <w:t>
</w:t>
      </w:r>
      <w:r>
        <w:rPr>
          <w:rFonts w:ascii="Times New Roman"/>
          <w:b w:val="false"/>
          <w:i w:val="false"/>
          <w:color w:val="000000"/>
          <w:sz w:val="28"/>
        </w:rPr>
        <w:t>
      Өтінімнің әр құжатына жеке парақтан басталады. Парақтар форматы 210х297 мм. болады.</w:t>
      </w:r>
      <w:r>
        <w:br/>
      </w:r>
      <w:r>
        <w:rPr>
          <w:rFonts w:ascii="Times New Roman"/>
          <w:b w:val="false"/>
          <w:i w:val="false"/>
          <w:color w:val="000000"/>
          <w:sz w:val="28"/>
        </w:rPr>
        <w:t>
</w:t>
      </w:r>
      <w:r>
        <w:rPr>
          <w:rFonts w:ascii="Times New Roman"/>
          <w:b w:val="false"/>
          <w:i w:val="false"/>
          <w:color w:val="000000"/>
          <w:sz w:val="28"/>
        </w:rPr>
        <w:t>
      Суреттемесі мазмұндалатын парақтар жақтарының кіші мөлшері, мм.:</w:t>
      </w:r>
      <w:r>
        <w:br/>
      </w:r>
      <w:r>
        <w:rPr>
          <w:rFonts w:ascii="Times New Roman"/>
          <w:b w:val="false"/>
          <w:i w:val="false"/>
          <w:color w:val="000000"/>
          <w:sz w:val="28"/>
        </w:rPr>
        <w:t>
</w:t>
      </w:r>
      <w:r>
        <w:rPr>
          <w:rFonts w:ascii="Times New Roman"/>
          <w:b w:val="false"/>
          <w:i w:val="false"/>
          <w:color w:val="000000"/>
          <w:sz w:val="28"/>
        </w:rPr>
        <w:t>
      жоғарғы жағы – 20;</w:t>
      </w:r>
      <w:r>
        <w:br/>
      </w:r>
      <w:r>
        <w:rPr>
          <w:rFonts w:ascii="Times New Roman"/>
          <w:b w:val="false"/>
          <w:i w:val="false"/>
          <w:color w:val="000000"/>
          <w:sz w:val="28"/>
        </w:rPr>
        <w:t>
</w:t>
      </w:r>
      <w:r>
        <w:rPr>
          <w:rFonts w:ascii="Times New Roman"/>
          <w:b w:val="false"/>
          <w:i w:val="false"/>
          <w:color w:val="000000"/>
          <w:sz w:val="28"/>
        </w:rPr>
        <w:t>
      төменгі жағы – 20;</w:t>
      </w:r>
      <w:r>
        <w:br/>
      </w:r>
      <w:r>
        <w:rPr>
          <w:rFonts w:ascii="Times New Roman"/>
          <w:b w:val="false"/>
          <w:i w:val="false"/>
          <w:color w:val="000000"/>
          <w:sz w:val="28"/>
        </w:rPr>
        <w:t>
</w:t>
      </w:r>
      <w:r>
        <w:rPr>
          <w:rFonts w:ascii="Times New Roman"/>
          <w:b w:val="false"/>
          <w:i w:val="false"/>
          <w:color w:val="000000"/>
          <w:sz w:val="28"/>
        </w:rPr>
        <w:t>
      оң жағы – 20;</w:t>
      </w:r>
      <w:r>
        <w:br/>
      </w:r>
      <w:r>
        <w:rPr>
          <w:rFonts w:ascii="Times New Roman"/>
          <w:b w:val="false"/>
          <w:i w:val="false"/>
          <w:color w:val="000000"/>
          <w:sz w:val="28"/>
        </w:rPr>
        <w:t>
</w:t>
      </w:r>
      <w:r>
        <w:rPr>
          <w:rFonts w:ascii="Times New Roman"/>
          <w:b w:val="false"/>
          <w:i w:val="false"/>
          <w:color w:val="000000"/>
          <w:sz w:val="28"/>
        </w:rPr>
        <w:t>
      сол жағы – 25.</w:t>
      </w:r>
      <w:r>
        <w:br/>
      </w:r>
      <w:r>
        <w:rPr>
          <w:rFonts w:ascii="Times New Roman"/>
          <w:b w:val="false"/>
          <w:i w:val="false"/>
          <w:color w:val="000000"/>
          <w:sz w:val="28"/>
        </w:rPr>
        <w:t>
</w:t>
      </w:r>
      <w:r>
        <w:rPr>
          <w:rFonts w:ascii="Times New Roman"/>
          <w:b w:val="false"/>
          <w:i w:val="false"/>
          <w:color w:val="000000"/>
          <w:sz w:val="28"/>
        </w:rPr>
        <w:t>
      Сызбалар немесе суреттердің көшірмелеулері мазмұндалған парақтарда қолданылатын көлемнің мөлшері 262x170 мм. аспайды. Парақтар жақтарының кіші мөлшері, мм.:</w:t>
      </w:r>
      <w:r>
        <w:br/>
      </w:r>
      <w:r>
        <w:rPr>
          <w:rFonts w:ascii="Times New Roman"/>
          <w:b w:val="false"/>
          <w:i w:val="false"/>
          <w:color w:val="000000"/>
          <w:sz w:val="28"/>
        </w:rPr>
        <w:t>
</w:t>
      </w:r>
      <w:r>
        <w:rPr>
          <w:rFonts w:ascii="Times New Roman"/>
          <w:b w:val="false"/>
          <w:i w:val="false"/>
          <w:color w:val="000000"/>
          <w:sz w:val="28"/>
        </w:rPr>
        <w:t>
      жоғарғы жағы – 25;</w:t>
      </w:r>
      <w:r>
        <w:br/>
      </w:r>
      <w:r>
        <w:rPr>
          <w:rFonts w:ascii="Times New Roman"/>
          <w:b w:val="false"/>
          <w:i w:val="false"/>
          <w:color w:val="000000"/>
          <w:sz w:val="28"/>
        </w:rPr>
        <w:t>
</w:t>
      </w:r>
      <w:r>
        <w:rPr>
          <w:rFonts w:ascii="Times New Roman"/>
          <w:b w:val="false"/>
          <w:i w:val="false"/>
          <w:color w:val="000000"/>
          <w:sz w:val="28"/>
        </w:rPr>
        <w:t>
      сол жағы – 10;</w:t>
      </w:r>
      <w:r>
        <w:br/>
      </w:r>
      <w:r>
        <w:rPr>
          <w:rFonts w:ascii="Times New Roman"/>
          <w:b w:val="false"/>
          <w:i w:val="false"/>
          <w:color w:val="000000"/>
          <w:sz w:val="28"/>
        </w:rPr>
        <w:t>
</w:t>
      </w:r>
      <w:r>
        <w:rPr>
          <w:rFonts w:ascii="Times New Roman"/>
          <w:b w:val="false"/>
          <w:i w:val="false"/>
          <w:color w:val="000000"/>
          <w:sz w:val="28"/>
        </w:rPr>
        <w:t>
      он жағы – 15;</w:t>
      </w:r>
      <w:r>
        <w:br/>
      </w:r>
      <w:r>
        <w:rPr>
          <w:rFonts w:ascii="Times New Roman"/>
          <w:b w:val="false"/>
          <w:i w:val="false"/>
          <w:color w:val="000000"/>
          <w:sz w:val="28"/>
        </w:rPr>
        <w:t>
</w:t>
      </w:r>
      <w:r>
        <w:rPr>
          <w:rFonts w:ascii="Times New Roman"/>
          <w:b w:val="false"/>
          <w:i w:val="false"/>
          <w:color w:val="000000"/>
          <w:sz w:val="28"/>
        </w:rPr>
        <w:t>
      төменгі жағы - 25.</w:t>
      </w:r>
      <w:r>
        <w:br/>
      </w:r>
      <w:r>
        <w:rPr>
          <w:rFonts w:ascii="Times New Roman"/>
          <w:b w:val="false"/>
          <w:i w:val="false"/>
          <w:color w:val="000000"/>
          <w:sz w:val="28"/>
        </w:rPr>
        <w:t>
</w:t>
      </w:r>
      <w:r>
        <w:rPr>
          <w:rFonts w:ascii="Times New Roman"/>
          <w:b w:val="false"/>
          <w:i w:val="false"/>
          <w:color w:val="000000"/>
          <w:sz w:val="28"/>
        </w:rPr>
        <w:t>
      Фотосуреттер форматы жоғарыда аталған парақтардың белгіленген мөлшерінен аспауы керек.</w:t>
      </w:r>
      <w:r>
        <w:br/>
      </w:r>
      <w:r>
        <w:rPr>
          <w:rFonts w:ascii="Times New Roman"/>
          <w:b w:val="false"/>
          <w:i w:val="false"/>
          <w:color w:val="000000"/>
          <w:sz w:val="28"/>
        </w:rPr>
        <w:t>
</w:t>
      </w:r>
      <w:r>
        <w:rPr>
          <w:rFonts w:ascii="Times New Roman"/>
          <w:b w:val="false"/>
          <w:i w:val="false"/>
          <w:color w:val="000000"/>
          <w:sz w:val="28"/>
        </w:rPr>
        <w:t>
      Өтінімнің екінші парағынан бастап және келесі парақтары араб цифрларымен нөмірленеді.</w:t>
      </w:r>
      <w:r>
        <w:br/>
      </w:r>
      <w:r>
        <w:rPr>
          <w:rFonts w:ascii="Times New Roman"/>
          <w:b w:val="false"/>
          <w:i w:val="false"/>
          <w:color w:val="000000"/>
          <w:sz w:val="28"/>
        </w:rPr>
        <w:t>
</w:t>
      </w:r>
      <w:r>
        <w:rPr>
          <w:rFonts w:ascii="Times New Roman"/>
          <w:b w:val="false"/>
          <w:i w:val="false"/>
          <w:color w:val="000000"/>
          <w:sz w:val="28"/>
        </w:rPr>
        <w:t>
      31. Құжаттар қара түсті шрифтімен басылады.</w:t>
      </w:r>
      <w:r>
        <w:br/>
      </w:r>
      <w:r>
        <w:rPr>
          <w:rFonts w:ascii="Times New Roman"/>
          <w:b w:val="false"/>
          <w:i w:val="false"/>
          <w:color w:val="000000"/>
          <w:sz w:val="28"/>
        </w:rPr>
        <w:t>
</w:t>
      </w:r>
      <w:r>
        <w:rPr>
          <w:rFonts w:ascii="Times New Roman"/>
          <w:b w:val="false"/>
          <w:i w:val="false"/>
          <w:color w:val="000000"/>
          <w:sz w:val="28"/>
        </w:rPr>
        <w:t>
      Мәтіндер бастапқы әріптері 2,1 мм. аспайтын биіктікте екі интервалдан соң басылады.</w:t>
      </w:r>
      <w:r>
        <w:br/>
      </w:r>
      <w:r>
        <w:rPr>
          <w:rFonts w:ascii="Times New Roman"/>
          <w:b w:val="false"/>
          <w:i w:val="false"/>
          <w:color w:val="000000"/>
          <w:sz w:val="28"/>
        </w:rPr>
        <w:t>
</w:t>
      </w:r>
      <w:r>
        <w:rPr>
          <w:rFonts w:ascii="Times New Roman"/>
          <w:b w:val="false"/>
          <w:i w:val="false"/>
          <w:color w:val="000000"/>
          <w:sz w:val="28"/>
        </w:rPr>
        <w:t>
      Графикалық символдар, латын атаулары, латын және грек әріптері, математикалық және химикалық формулалар немесе символдар сия, паста немесе қара түсті тушьпен жазылу мүмкін. Формулаларды баспа түрінде және қолдан аралас жазуға болмайды.</w:t>
      </w:r>
      <w:r>
        <w:br/>
      </w:r>
      <w:r>
        <w:rPr>
          <w:rFonts w:ascii="Times New Roman"/>
          <w:b w:val="false"/>
          <w:i w:val="false"/>
          <w:color w:val="000000"/>
          <w:sz w:val="28"/>
        </w:rPr>
        <w:t>
</w:t>
      </w:r>
      <w:r>
        <w:rPr>
          <w:rFonts w:ascii="Times New Roman"/>
          <w:b w:val="false"/>
          <w:i w:val="false"/>
          <w:color w:val="000000"/>
          <w:sz w:val="28"/>
        </w:rPr>
        <w:t>
      32. Мәтінде ғылымда және техникалық әдебиеттерде жалпы қолданбалы терминдер пайдаланылады.</w:t>
      </w:r>
      <w:r>
        <w:br/>
      </w:r>
      <w:r>
        <w:rPr>
          <w:rFonts w:ascii="Times New Roman"/>
          <w:b w:val="false"/>
          <w:i w:val="false"/>
          <w:color w:val="000000"/>
          <w:sz w:val="28"/>
        </w:rPr>
        <w:t>
</w:t>
      </w:r>
      <w:r>
        <w:rPr>
          <w:rFonts w:ascii="Times New Roman"/>
          <w:b w:val="false"/>
          <w:i w:val="false"/>
          <w:color w:val="000000"/>
          <w:sz w:val="28"/>
        </w:rPr>
        <w:t>
      Әртүрлі қысқарған сөздерді қолдануға жол берілмейді.</w:t>
      </w:r>
      <w:r>
        <w:br/>
      </w:r>
      <w:r>
        <w:rPr>
          <w:rFonts w:ascii="Times New Roman"/>
          <w:b w:val="false"/>
          <w:i w:val="false"/>
          <w:color w:val="000000"/>
          <w:sz w:val="28"/>
        </w:rPr>
        <w:t>
</w:t>
      </w:r>
      <w:r>
        <w:rPr>
          <w:rFonts w:ascii="Times New Roman"/>
          <w:b w:val="false"/>
          <w:i w:val="false"/>
          <w:color w:val="000000"/>
          <w:sz w:val="28"/>
        </w:rPr>
        <w:t>
      Бұйымдар немесе заттар марка, тип және сериялардың шартты белгілерінің мағынасын ашу керек.</w:t>
      </w:r>
      <w:r>
        <w:br/>
      </w:r>
      <w:r>
        <w:rPr>
          <w:rFonts w:ascii="Times New Roman"/>
          <w:b w:val="false"/>
          <w:i w:val="false"/>
          <w:color w:val="000000"/>
          <w:sz w:val="28"/>
        </w:rPr>
        <w:t>
</w:t>
      </w:r>
      <w:r>
        <w:rPr>
          <w:rFonts w:ascii="Times New Roman"/>
          <w:b w:val="false"/>
          <w:i w:val="false"/>
          <w:color w:val="000000"/>
          <w:sz w:val="28"/>
        </w:rPr>
        <w:t>
      33. Ақпарат деректерінің библиографиялық мәліметтері, ақпарат көздерін табуға болатындай көрсетіледі.</w:t>
      </w:r>
      <w:r>
        <w:br/>
      </w:r>
      <w:r>
        <w:rPr>
          <w:rFonts w:ascii="Times New Roman"/>
          <w:b w:val="false"/>
          <w:i w:val="false"/>
          <w:color w:val="000000"/>
          <w:sz w:val="28"/>
        </w:rPr>
        <w:t>
</w:t>
      </w:r>
      <w:r>
        <w:rPr>
          <w:rFonts w:ascii="Times New Roman"/>
          <w:b w:val="false"/>
          <w:i w:val="false"/>
          <w:color w:val="000000"/>
          <w:sz w:val="28"/>
        </w:rPr>
        <w:t>
      34. Сызбалар қара өшірілмейтін сызықтар және нақты штрихтармен жасалады.</w:t>
      </w:r>
      <w:r>
        <w:br/>
      </w:r>
      <w:r>
        <w:rPr>
          <w:rFonts w:ascii="Times New Roman"/>
          <w:b w:val="false"/>
          <w:i w:val="false"/>
          <w:color w:val="000000"/>
          <w:sz w:val="28"/>
        </w:rPr>
        <w:t>
</w:t>
      </w:r>
      <w:r>
        <w:rPr>
          <w:rFonts w:ascii="Times New Roman"/>
          <w:b w:val="false"/>
          <w:i w:val="false"/>
          <w:color w:val="000000"/>
          <w:sz w:val="28"/>
        </w:rPr>
        <w:t>
      Графикалық кескіндемелер масштабы мен нақтылығы, 2/3 дейінгі сызбалық қысқартуларды көшіргенде барлық белгілерді ажыратып алуға мүмкіндігі болатындай.</w:t>
      </w:r>
      <w:r>
        <w:br/>
      </w:r>
      <w:r>
        <w:rPr>
          <w:rFonts w:ascii="Times New Roman"/>
          <w:b w:val="false"/>
          <w:i w:val="false"/>
          <w:color w:val="000000"/>
          <w:sz w:val="28"/>
        </w:rPr>
        <w:t>
</w:t>
      </w:r>
      <w:r>
        <w:rPr>
          <w:rFonts w:ascii="Times New Roman"/>
          <w:b w:val="false"/>
          <w:i w:val="false"/>
          <w:color w:val="000000"/>
          <w:sz w:val="28"/>
        </w:rPr>
        <w:t>
      35. Егер бұйым сәндік материалға, мата, кілемдерге жататын, бұйымның құрылысы, фактурасы және колористикалық шешімі туралы түсінік беретін, жеңіл өнеркәсіп бұйымдарына өнеркәсіптік үлгіге өтінімді бергенде, өнеркәсіптік үлгіні суреттеуден басқа, сурет рапорттының мөлшерінде (400х500 мм үлкен емес) бұйымның фрагменті ұсынылады.</w:t>
      </w:r>
      <w:r>
        <w:br/>
      </w:r>
      <w:r>
        <w:rPr>
          <w:rFonts w:ascii="Times New Roman"/>
          <w:b w:val="false"/>
          <w:i w:val="false"/>
          <w:color w:val="000000"/>
          <w:sz w:val="28"/>
        </w:rPr>
        <w:t>
</w:t>
      </w:r>
      <w:r>
        <w:rPr>
          <w:rFonts w:ascii="Times New Roman"/>
          <w:b w:val="false"/>
          <w:i w:val="false"/>
          <w:color w:val="000000"/>
          <w:sz w:val="28"/>
        </w:rPr>
        <w:t>
      36. Өнеркәсіптік үлгінің өтініміне конвенциялық басымдығы сұралған жағдайда Париж конвенциясына қатысушы басқа елге ерте берілген расталған өтінім көшірмесі өтінім берілген күннен бастап алты айдан кешіктірмей сараптау ұйымына қоса беріледі немесе ұсынылады.</w:t>
      </w:r>
      <w:r>
        <w:br/>
      </w:r>
      <w:r>
        <w:rPr>
          <w:rFonts w:ascii="Times New Roman"/>
          <w:b w:val="false"/>
          <w:i w:val="false"/>
          <w:color w:val="000000"/>
          <w:sz w:val="28"/>
        </w:rPr>
        <w:t>
</w:t>
      </w:r>
      <w:r>
        <w:rPr>
          <w:rFonts w:ascii="Times New Roman"/>
          <w:b w:val="false"/>
          <w:i w:val="false"/>
          <w:color w:val="000000"/>
          <w:sz w:val="28"/>
        </w:rPr>
        <w:t>
      37. Қажеттілігіне қарай өнеркәсіптік үлгіге жататын ақпаратты көпшілік алдында жария етудің күні мен орнын куәландыратын құжат ұсынылады.</w:t>
      </w:r>
      <w:r>
        <w:br/>
      </w:r>
      <w:r>
        <w:rPr>
          <w:rFonts w:ascii="Times New Roman"/>
          <w:b w:val="false"/>
          <w:i w:val="false"/>
          <w:color w:val="000000"/>
          <w:sz w:val="28"/>
        </w:rPr>
        <w:t>
</w:t>
      </w:r>
      <w:r>
        <w:rPr>
          <w:rFonts w:ascii="Times New Roman"/>
          <w:b w:val="false"/>
          <w:i w:val="false"/>
          <w:color w:val="000000"/>
          <w:sz w:val="28"/>
        </w:rPr>
        <w:t>
      38. Осы Нұсқаулықтың 35-37-тармақтарында көрсетілген материалдар бір данада ұсынылады.</w:t>
      </w:r>
      <w:r>
        <w:br/>
      </w:r>
      <w:r>
        <w:rPr>
          <w:rFonts w:ascii="Times New Roman"/>
          <w:b w:val="false"/>
          <w:i w:val="false"/>
          <w:color w:val="000000"/>
          <w:sz w:val="28"/>
        </w:rPr>
        <w:t>
</w:t>
      </w:r>
      <w:r>
        <w:rPr>
          <w:rFonts w:ascii="Times New Roman"/>
          <w:b w:val="false"/>
          <w:i w:val="false"/>
          <w:color w:val="000000"/>
          <w:sz w:val="28"/>
        </w:rPr>
        <w:t>
      39. Өкіл арқылы іс жүргізген жағдайда өтінімге берілген үлгімен ресімделген сенімхат қажет.</w:t>
      </w:r>
      <w:r>
        <w:br/>
      </w:r>
      <w:r>
        <w:rPr>
          <w:rFonts w:ascii="Times New Roman"/>
          <w:b w:val="false"/>
          <w:i w:val="false"/>
          <w:color w:val="000000"/>
          <w:sz w:val="28"/>
        </w:rPr>
        <w:t>
</w:t>
      </w:r>
      <w:r>
        <w:rPr>
          <w:rFonts w:ascii="Times New Roman"/>
          <w:b w:val="false"/>
          <w:i w:val="false"/>
          <w:color w:val="000000"/>
          <w:sz w:val="28"/>
        </w:rPr>
        <w:t>
      Өкіл ретінде өтінім берушілердің бірі, егер олар бірнешеу болса – автор, патенттік сенім білдірілген өкіл немесе өзге тұлға.</w:t>
      </w:r>
      <w:r>
        <w:br/>
      </w:r>
      <w:r>
        <w:rPr>
          <w:rFonts w:ascii="Times New Roman"/>
          <w:b w:val="false"/>
          <w:i w:val="false"/>
          <w:color w:val="000000"/>
          <w:sz w:val="28"/>
        </w:rPr>
        <w:t>
</w:t>
      </w:r>
      <w:r>
        <w:rPr>
          <w:rFonts w:ascii="Times New Roman"/>
          <w:b w:val="false"/>
          <w:i w:val="false"/>
          <w:color w:val="000000"/>
          <w:sz w:val="28"/>
        </w:rPr>
        <w:t>
      Сенімхат өтініммен бір уақытта немесе іс жүргізу кезінде өтінімнің келіп түсу күнінен екі ай ішінде ұсынылады.</w:t>
      </w:r>
      <w:r>
        <w:br/>
      </w:r>
      <w:r>
        <w:rPr>
          <w:rFonts w:ascii="Times New Roman"/>
          <w:b w:val="false"/>
          <w:i w:val="false"/>
          <w:color w:val="000000"/>
          <w:sz w:val="28"/>
        </w:rPr>
        <w:t>
</w:t>
      </w:r>
      <w:r>
        <w:rPr>
          <w:rFonts w:ascii="Times New Roman"/>
          <w:b w:val="false"/>
          <w:i w:val="false"/>
          <w:color w:val="000000"/>
          <w:sz w:val="28"/>
        </w:rPr>
        <w:t>
      Сенімхатпен өкілеттілікке ие өкілдің кез келген әрекеті немесе сараптау ұйымының кез келген оған қатысты әрекеті өтінім берушінің әрекетімен немесе соған қатысты салдарға ие.</w:t>
      </w:r>
      <w:r>
        <w:br/>
      </w:r>
      <w:r>
        <w:rPr>
          <w:rFonts w:ascii="Times New Roman"/>
          <w:b w:val="false"/>
          <w:i w:val="false"/>
          <w:color w:val="000000"/>
          <w:sz w:val="28"/>
        </w:rPr>
        <w:t>
</w:t>
      </w:r>
      <w:r>
        <w:rPr>
          <w:rFonts w:ascii="Times New Roman"/>
          <w:b w:val="false"/>
          <w:i w:val="false"/>
          <w:color w:val="000000"/>
          <w:sz w:val="28"/>
        </w:rPr>
        <w:t>
      Егер сенімхат өз уақытында ұсынылмаса, өкілдің жасаған әрекеттері жарамсыз болып танылып, назарға ілінбейді.</w:t>
      </w:r>
      <w:r>
        <w:br/>
      </w:r>
      <w:r>
        <w:rPr>
          <w:rFonts w:ascii="Times New Roman"/>
          <w:b w:val="false"/>
          <w:i w:val="false"/>
          <w:color w:val="000000"/>
          <w:sz w:val="28"/>
        </w:rPr>
        <w:t>
</w:t>
      </w:r>
      <w:r>
        <w:rPr>
          <w:rFonts w:ascii="Times New Roman"/>
          <w:b w:val="false"/>
          <w:i w:val="false"/>
          <w:color w:val="000000"/>
          <w:sz w:val="28"/>
        </w:rPr>
        <w:t>
      Өкілді тағайындаудан өтінім беруші немесе оның мирасқоры бас тартуы мүмкін. Ол сараптау ұйымына жазбаша хат жазу жолымен орындалады.</w:t>
      </w:r>
      <w:r>
        <w:br/>
      </w:r>
      <w:r>
        <w:rPr>
          <w:rFonts w:ascii="Times New Roman"/>
          <w:b w:val="false"/>
          <w:i w:val="false"/>
          <w:color w:val="000000"/>
          <w:sz w:val="28"/>
        </w:rPr>
        <w:t>
</w:t>
      </w:r>
      <w:r>
        <w:rPr>
          <w:rFonts w:ascii="Times New Roman"/>
          <w:b w:val="false"/>
          <w:i w:val="false"/>
          <w:color w:val="000000"/>
          <w:sz w:val="28"/>
        </w:rPr>
        <w:t>
      Сенімхатты берген тұлға сол сенімхаттың жойылуы жағдайында ол туралы өкілетті органға және сараптау ұйымына хабарлайды.</w:t>
      </w:r>
      <w:r>
        <w:br/>
      </w:r>
      <w:r>
        <w:rPr>
          <w:rFonts w:ascii="Times New Roman"/>
          <w:b w:val="false"/>
          <w:i w:val="false"/>
          <w:color w:val="000000"/>
          <w:sz w:val="28"/>
        </w:rPr>
        <w:t>
</w:t>
      </w:r>
      <w:r>
        <w:rPr>
          <w:rFonts w:ascii="Times New Roman"/>
          <w:b w:val="false"/>
          <w:i w:val="false"/>
          <w:color w:val="000000"/>
          <w:sz w:val="28"/>
        </w:rPr>
        <w:t>
      40. Хат алмасу өтінім берушімен немесе өкілетті өкілмен әр өтінім бойынша дербес жүргізіледі.</w:t>
      </w:r>
      <w:r>
        <w:br/>
      </w:r>
      <w:r>
        <w:rPr>
          <w:rFonts w:ascii="Times New Roman"/>
          <w:b w:val="false"/>
          <w:i w:val="false"/>
          <w:color w:val="000000"/>
          <w:sz w:val="28"/>
        </w:rPr>
        <w:t>
</w:t>
      </w:r>
      <w:r>
        <w:rPr>
          <w:rFonts w:ascii="Times New Roman"/>
          <w:b w:val="false"/>
          <w:i w:val="false"/>
          <w:color w:val="000000"/>
          <w:sz w:val="28"/>
        </w:rPr>
        <w:t>
      Материалдар сараптау ұйымына тікелей немесе пошта арқылы жіберіледі.</w:t>
      </w:r>
      <w:r>
        <w:br/>
      </w:r>
      <w:r>
        <w:rPr>
          <w:rFonts w:ascii="Times New Roman"/>
          <w:b w:val="false"/>
          <w:i w:val="false"/>
          <w:color w:val="000000"/>
          <w:sz w:val="28"/>
        </w:rPr>
        <w:t>
</w:t>
      </w:r>
      <w:r>
        <w:rPr>
          <w:rFonts w:ascii="Times New Roman"/>
          <w:b w:val="false"/>
          <w:i w:val="false"/>
          <w:color w:val="000000"/>
          <w:sz w:val="28"/>
        </w:rPr>
        <w:t>
      Өтінімді бергеннен кейін жіберілетін материалдар оның нөмірін және өтінім беруші мен оның өкілінің қолын құрайды.</w:t>
      </w:r>
      <w:r>
        <w:br/>
      </w:r>
      <w:r>
        <w:rPr>
          <w:rFonts w:ascii="Times New Roman"/>
          <w:b w:val="false"/>
          <w:i w:val="false"/>
          <w:color w:val="000000"/>
          <w:sz w:val="28"/>
        </w:rPr>
        <w:t>
</w:t>
      </w:r>
      <w:r>
        <w:rPr>
          <w:rFonts w:ascii="Times New Roman"/>
          <w:b w:val="false"/>
          <w:i w:val="false"/>
          <w:color w:val="000000"/>
          <w:sz w:val="28"/>
        </w:rPr>
        <w:t>
      Өтінім бойынша өндіріс процесінде жіберілетін материалдар   </w:t>
      </w:r>
      <w:r>
        <w:rPr>
          <w:rFonts w:ascii="Times New Roman"/>
          <w:b w:val="false"/>
          <w:i w:val="false"/>
          <w:color w:val="000000"/>
          <w:sz w:val="28"/>
        </w:rPr>
        <w:t>Заңмен</w:t>
      </w:r>
      <w:r>
        <w:rPr>
          <w:rFonts w:ascii="Times New Roman"/>
          <w:b w:val="false"/>
          <w:i w:val="false"/>
          <w:color w:val="000000"/>
          <w:sz w:val="28"/>
        </w:rPr>
        <w:t xml:space="preserve"> белгіленген мерзімде ұсынылады.</w:t>
      </w:r>
      <w:r>
        <w:br/>
      </w:r>
      <w:r>
        <w:rPr>
          <w:rFonts w:ascii="Times New Roman"/>
          <w:b w:val="false"/>
          <w:i w:val="false"/>
          <w:color w:val="000000"/>
          <w:sz w:val="28"/>
        </w:rPr>
        <w:t>
</w:t>
      </w:r>
      <w:r>
        <w:rPr>
          <w:rFonts w:ascii="Times New Roman"/>
          <w:b w:val="false"/>
          <w:i w:val="false"/>
          <w:color w:val="000000"/>
          <w:sz w:val="28"/>
        </w:rPr>
        <w:t>
      Сараптау ұйымында іс жүргізу мемлекеттік тілде немесе орыс тілінде жүргізіледі. Басқа тілдегі материалдарға мемлекеттік тілдегі немесе орыс тіліндегі аудармасы қажет. Аударманы белгіленген мерзімге жеткізгенге дейін басқа тілде ұсынылған материалдар қарастырылмайды. Бұл туралы өтінім беруші хабардар болады.</w:t>
      </w:r>
      <w:r>
        <w:br/>
      </w:r>
      <w:r>
        <w:rPr>
          <w:rFonts w:ascii="Times New Roman"/>
          <w:b w:val="false"/>
          <w:i w:val="false"/>
          <w:color w:val="000000"/>
          <w:sz w:val="28"/>
        </w:rPr>
        <w:t>
</w:t>
      </w:r>
      <w:r>
        <w:rPr>
          <w:rFonts w:ascii="Times New Roman"/>
          <w:b w:val="false"/>
          <w:i w:val="false"/>
          <w:color w:val="000000"/>
          <w:sz w:val="28"/>
        </w:rPr>
        <w:t>
      Матеиалдар факсимильді байланыс арқылы жіберілуі мүмкін. Факс арқылы жіберілген материалдардың түпнұсқалары факс арқылы түскен күнінен бастап бір ай ішінде ұсынылады. Бұл шартты сақтаған жағдайда материалдардың келіп түскен күні олардың факс арқылы түскен күні болып есептеледі. Егер материалдардың түпнұсқалары көрсетілген мерзімнен кейін келіп түссе немесе факс арқылы келіп түскен материалдар ұсынылған материалдарға сәйкес болмаса, материалдар түпнұсқаның келіп түсу күніне түскен болып саналады, факс арқылы келіп түскен материалдардың мазмұны ары қарай қарастырылмайды. Егер факс арқылы келіп түскен қандайда бір өтінім материалдары немесе олардың бөлігі оқылмай не келіп түспеген болса, бұл материалдар түпнұсқаның келу күніне келіп түскен болып саналады.</w:t>
      </w:r>
      <w:r>
        <w:br/>
      </w:r>
      <w:r>
        <w:rPr>
          <w:rFonts w:ascii="Times New Roman"/>
          <w:b w:val="false"/>
          <w:i w:val="false"/>
          <w:color w:val="000000"/>
          <w:sz w:val="28"/>
        </w:rPr>
        <w:t>
</w:t>
      </w:r>
      <w:r>
        <w:rPr>
          <w:rFonts w:ascii="Times New Roman"/>
          <w:b w:val="false"/>
          <w:i w:val="false"/>
          <w:color w:val="000000"/>
          <w:sz w:val="28"/>
        </w:rPr>
        <w:t>
      41. Заңның </w:t>
      </w:r>
      <w:r>
        <w:rPr>
          <w:rFonts w:ascii="Times New Roman"/>
          <w:b w:val="false"/>
          <w:i w:val="false"/>
          <w:color w:val="000000"/>
          <w:sz w:val="28"/>
        </w:rPr>
        <w:t>21-бабына</w:t>
      </w:r>
      <w:r>
        <w:rPr>
          <w:rFonts w:ascii="Times New Roman"/>
          <w:b w:val="false"/>
          <w:i w:val="false"/>
          <w:color w:val="000000"/>
          <w:sz w:val="28"/>
        </w:rPr>
        <w:t xml:space="preserve"> сәйкес өтiнiм берушiнiң өтiнiм құжаттарына осы өтiнiм бойынша тиiстi шешiм қабылданғанға дейiн мәлiмделген объектiнiң мәнiн өзгертпей түзетулер мен нақтылаулар енгiзуге құқығы бар.</w:t>
      </w:r>
      <w:r>
        <w:br/>
      </w:r>
      <w:r>
        <w:rPr>
          <w:rFonts w:ascii="Times New Roman"/>
          <w:b w:val="false"/>
          <w:i w:val="false"/>
          <w:color w:val="000000"/>
          <w:sz w:val="28"/>
        </w:rPr>
        <w:t>
</w:t>
      </w:r>
      <w:r>
        <w:rPr>
          <w:rFonts w:ascii="Times New Roman"/>
          <w:b w:val="false"/>
          <w:i w:val="false"/>
          <w:color w:val="000000"/>
          <w:sz w:val="28"/>
        </w:rPr>
        <w:t>
      Өтінім құжаттарының түзетілуі мен нақтылануы ауыстыратын парақтарды ұсыну жолымен жүзеге асырылады. Ауыстыратын парақтар құжаттың әрбір данасына мемлекеттік тілде немесе орыс тілінде беріліп не құжаттың аудармасына мемлекеттік тілде немесе орыс тілінде беріледі. Осы Нұсқаулықтың талаптарын қанағаттандырады. Егер өзгерістер енгеннен кейін ауыстыратын парақтағы мәтін жарты парақты қамтыса немесе бұрын бір парақты қамтыған мәтін оның шегінен шығып жатса, келесі беттерде ауыстырылады. Ауыстыратын беттерді ұсынған кезде ұсынылатын өзгерістердің қысқаша түсініктемесі ауыстыратын беттерге негізделген ілеспе хатта беріледі. Егер өзгерістер өтінім берушінің бастамасымен енгізілген болса, түсініктеме белгіленген көлемге сәйкес төлемді растайтын құжат қосымша берілген өтінім берушінің хатында көрсетіледі. Осы өзгерiстер өтiнiм түскен күннен бастап екi ай iшiнде енгiзiлген жағдайда төлем алынбайды.</w:t>
      </w:r>
      <w:r>
        <w:br/>
      </w:r>
      <w:r>
        <w:rPr>
          <w:rFonts w:ascii="Times New Roman"/>
          <w:b w:val="false"/>
          <w:i w:val="false"/>
          <w:color w:val="000000"/>
          <w:sz w:val="28"/>
        </w:rPr>
        <w:t>
</w:t>
      </w:r>
      <w:r>
        <w:rPr>
          <w:rFonts w:ascii="Times New Roman"/>
          <w:b w:val="false"/>
          <w:i w:val="false"/>
          <w:color w:val="000000"/>
          <w:sz w:val="28"/>
        </w:rPr>
        <w:t>
      Егер библиографиялық мәліметтердегі қателер түзетілсе, сол түзетілген құжат тікелей репродуциялаудағы нақтылыққа қатысты теріс салдарға әкелмесе, өтінім берушінің хатында ауыстыратын парақсыз түзетуді енгізуге болады.</w:t>
      </w:r>
      <w:r>
        <w:br/>
      </w:r>
      <w:r>
        <w:rPr>
          <w:rFonts w:ascii="Times New Roman"/>
          <w:b w:val="false"/>
          <w:i w:val="false"/>
          <w:color w:val="000000"/>
          <w:sz w:val="28"/>
        </w:rPr>
        <w:t>
</w:t>
      </w:r>
      <w:r>
        <w:rPr>
          <w:rFonts w:ascii="Times New Roman"/>
          <w:b w:val="false"/>
          <w:i w:val="false"/>
          <w:color w:val="000000"/>
          <w:sz w:val="28"/>
        </w:rPr>
        <w:t>
      Өтiнiм берушiнiң қорғау құжатын алу құқығын беру кезiндегi нұсқауына қатысты немесе өтiнiм берушi атауының өзгеруi нәтижесiндегi өзгерiстер, сондай-ақ өтiнiм құжаттарындағы техникалық сипаттағы қателердi түзету тиiстi төлем төленген жағдайда өнеркәсiптiк меншiк объектiлерiн тиiстi Мемлекеттiк тiзiлiмде тiркеген күнге дейiн жасалуы мүмкiн.</w:t>
      </w:r>
      <w:r>
        <w:br/>
      </w:r>
      <w:r>
        <w:rPr>
          <w:rFonts w:ascii="Times New Roman"/>
          <w:b w:val="false"/>
          <w:i w:val="false"/>
          <w:color w:val="000000"/>
          <w:sz w:val="28"/>
        </w:rPr>
        <w:t>
</w:t>
      </w:r>
      <w:r>
        <w:rPr>
          <w:rFonts w:ascii="Times New Roman"/>
          <w:b w:val="false"/>
          <w:i w:val="false"/>
          <w:color w:val="000000"/>
          <w:sz w:val="28"/>
        </w:rPr>
        <w:t>
      Егер маман үшін жалпыға белгілі білімі жағынан ұсынылған түзетуден басқа ештеңе қолданылмаған болса, бұл түзету айқын болып табылады.</w:t>
      </w:r>
      <w:r>
        <w:br/>
      </w:r>
      <w:r>
        <w:rPr>
          <w:rFonts w:ascii="Times New Roman"/>
          <w:b w:val="false"/>
          <w:i w:val="false"/>
          <w:color w:val="000000"/>
          <w:sz w:val="28"/>
        </w:rPr>
        <w:t>
</w:t>
      </w:r>
      <w:r>
        <w:rPr>
          <w:rFonts w:ascii="Times New Roman"/>
          <w:b w:val="false"/>
          <w:i w:val="false"/>
          <w:color w:val="000000"/>
          <w:sz w:val="28"/>
        </w:rPr>
        <w:t>
      42. Өтінімді қарастырудың кез келген сатысында өнеркәсіптік үлгінің Мемлекеттік тізілімге тіркелгеніне дейін өтінім беруші өнеркәсіптік үлгіге патентті алу құқығын басқа тұлғаға өкілетті органда </w:t>
      </w:r>
      <w:r>
        <w:rPr>
          <w:rFonts w:ascii="Times New Roman"/>
          <w:b w:val="false"/>
          <w:i w:val="false"/>
          <w:color w:val="000000"/>
          <w:sz w:val="28"/>
        </w:rPr>
        <w:t>мемлекеттік тіркеуге</w:t>
      </w:r>
      <w:r>
        <w:rPr>
          <w:rFonts w:ascii="Times New Roman"/>
          <w:b w:val="false"/>
          <w:i w:val="false"/>
          <w:color w:val="000000"/>
          <w:sz w:val="28"/>
        </w:rPr>
        <w:t xml:space="preserve"> жататын, жазбаша түрде жасалған келісім-шарт бойынша бере алады.</w:t>
      </w:r>
      <w:r>
        <w:br/>
      </w:r>
      <w:r>
        <w:rPr>
          <w:rFonts w:ascii="Times New Roman"/>
          <w:b w:val="false"/>
          <w:i w:val="false"/>
          <w:color w:val="000000"/>
          <w:sz w:val="28"/>
        </w:rPr>
        <w:t>
</w:t>
      </w:r>
      <w:r>
        <w:rPr>
          <w:rFonts w:ascii="Times New Roman"/>
          <w:b w:val="false"/>
          <w:i w:val="false"/>
          <w:color w:val="000000"/>
          <w:sz w:val="28"/>
        </w:rPr>
        <w:t>
      43. Авторлар құрамының өзгеруінен құрамға патент беру туралы өтініште көрсетілген бір авторды қосу немесе құрамнан алып тастау жөнінде түсінуге болады.</w:t>
      </w:r>
      <w:r>
        <w:br/>
      </w:r>
      <w:r>
        <w:rPr>
          <w:rFonts w:ascii="Times New Roman"/>
          <w:b w:val="false"/>
          <w:i w:val="false"/>
          <w:color w:val="000000"/>
          <w:sz w:val="28"/>
        </w:rPr>
        <w:t>
</w:t>
      </w:r>
      <w:r>
        <w:rPr>
          <w:rFonts w:ascii="Times New Roman"/>
          <w:b w:val="false"/>
          <w:i w:val="false"/>
          <w:color w:val="000000"/>
          <w:sz w:val="28"/>
        </w:rPr>
        <w:t>
      Авторлар құрамына өзгерістер Осы Нұсқаулықтың </w:t>
      </w:r>
      <w:r>
        <w:rPr>
          <w:rFonts w:ascii="Times New Roman"/>
          <w:b w:val="false"/>
          <w:i w:val="false"/>
          <w:color w:val="000000"/>
          <w:sz w:val="28"/>
        </w:rPr>
        <w:t>7-тармағына</w:t>
      </w:r>
      <w:r>
        <w:rPr>
          <w:rFonts w:ascii="Times New Roman"/>
          <w:b w:val="false"/>
          <w:i w:val="false"/>
          <w:color w:val="000000"/>
          <w:sz w:val="28"/>
        </w:rPr>
        <w:t xml:space="preserve"> сәйкес ресімделген патент беру туралы жаңа өтінішті ұсыну жолымен енгізіледі.</w:t>
      </w:r>
      <w:r>
        <w:br/>
      </w:r>
      <w:r>
        <w:rPr>
          <w:rFonts w:ascii="Times New Roman"/>
          <w:b w:val="false"/>
          <w:i w:val="false"/>
          <w:color w:val="000000"/>
          <w:sz w:val="28"/>
        </w:rPr>
        <w:t>
</w:t>
      </w:r>
      <w:r>
        <w:rPr>
          <w:rFonts w:ascii="Times New Roman"/>
          <w:b w:val="false"/>
          <w:i w:val="false"/>
          <w:color w:val="000000"/>
          <w:sz w:val="28"/>
        </w:rPr>
        <w:t>
      Патент беру туралы жаңа өтінішке өтінімнің нөмірі және берілу күні көрсетілген авторлар құрамына өзгерістердің енуі туралы қолдаухат қажет. Авторды алып тастау жағдайында қолдаухатқа алынып тасталатын автордың қолы қойылады (үкіметаралық келісімге сәйкес берілген өтінім бойынша тек ұлттық авторлар мен өнеркәсіптік үлгілер авторларына). Бұл нотариалды түрде расталады. Алып тасталатын автордың келісімі өтінімнің нөмірі мен тіркеу күні көрсетілген жеке хат түрінде ресімделуі мүмкін.</w:t>
      </w:r>
      <w:r>
        <w:br/>
      </w:r>
      <w:r>
        <w:rPr>
          <w:rFonts w:ascii="Times New Roman"/>
          <w:b w:val="false"/>
          <w:i w:val="false"/>
          <w:color w:val="000000"/>
          <w:sz w:val="28"/>
        </w:rPr>
        <w:t>
</w:t>
      </w:r>
      <w:r>
        <w:rPr>
          <w:rFonts w:ascii="Times New Roman"/>
          <w:b w:val="false"/>
          <w:i w:val="false"/>
          <w:color w:val="000000"/>
          <w:sz w:val="28"/>
        </w:rPr>
        <w:t>
      Егер автордың қол қоюы мүмкін болмай, оны авторлар құрамына енгізу жағдайында қолдаухатқа жазбаша келісім қажет болады. Ол келесітәртіпте ресімделеді:</w:t>
      </w:r>
      <w:r>
        <w:br/>
      </w:r>
      <w:r>
        <w:rPr>
          <w:rFonts w:ascii="Times New Roman"/>
          <w:b w:val="false"/>
          <w:i w:val="false"/>
          <w:color w:val="000000"/>
          <w:sz w:val="28"/>
        </w:rPr>
        <w:t>
</w:t>
      </w:r>
      <w:r>
        <w:rPr>
          <w:rFonts w:ascii="Times New Roman"/>
          <w:b w:val="false"/>
          <w:i w:val="false"/>
          <w:color w:val="000000"/>
          <w:sz w:val="28"/>
        </w:rPr>
        <w:t>
      автордың өлімі немес оны өлген деп жариялау жағдайында оның атынан мұрагері қол қояды. Ол заңды түрде мұрагерлік құқығы туралы нотариалды расталған куәлігін көрсетіп, өзінің мұрагерлік құқығын дәлелдейді;</w:t>
      </w:r>
      <w:r>
        <w:br/>
      </w:r>
      <w:r>
        <w:rPr>
          <w:rFonts w:ascii="Times New Roman"/>
          <w:b w:val="false"/>
          <w:i w:val="false"/>
          <w:color w:val="000000"/>
          <w:sz w:val="28"/>
        </w:rPr>
        <w:t>
</w:t>
      </w:r>
      <w:r>
        <w:rPr>
          <w:rFonts w:ascii="Times New Roman"/>
          <w:b w:val="false"/>
          <w:i w:val="false"/>
          <w:color w:val="000000"/>
          <w:sz w:val="28"/>
        </w:rPr>
        <w:t>
      егер сот Қазақстан Республикасының Азаматтық кодексінің </w:t>
      </w:r>
      <w:r>
        <w:rPr>
          <w:rFonts w:ascii="Times New Roman"/>
          <w:b w:val="false"/>
          <w:i w:val="false"/>
          <w:color w:val="000000"/>
          <w:sz w:val="28"/>
        </w:rPr>
        <w:t>28-бабына</w:t>
      </w:r>
      <w:r>
        <w:rPr>
          <w:rFonts w:ascii="Times New Roman"/>
          <w:b w:val="false"/>
          <w:i w:val="false"/>
          <w:color w:val="000000"/>
          <w:sz w:val="28"/>
        </w:rPr>
        <w:t xml:space="preserve"> сәйкес авторды хабарсыз жоқ болған деп таныса, қызығушылық танытқан тарап соттың авторды хабарсыз жоқ болған ретінде тануы туралы шешімін ұсынады;</w:t>
      </w:r>
      <w:r>
        <w:br/>
      </w:r>
      <w:r>
        <w:rPr>
          <w:rFonts w:ascii="Times New Roman"/>
          <w:b w:val="false"/>
          <w:i w:val="false"/>
          <w:color w:val="000000"/>
          <w:sz w:val="28"/>
        </w:rPr>
        <w:t>
</w:t>
      </w:r>
      <w:r>
        <w:rPr>
          <w:rFonts w:ascii="Times New Roman"/>
          <w:b w:val="false"/>
          <w:i w:val="false"/>
          <w:color w:val="000000"/>
          <w:sz w:val="28"/>
        </w:rPr>
        <w:t>
      авторды қабілетсіз немесе қабілеттілігі шектелген деп таныған жағдайда өзгерістер енгізуге келісімді оның атынан қамқоршысы немесе жанашыры қамқорлық белгілеу туралы сот шешімінің көшірмесін ұсынған жағдайда қол қоя алады.</w:t>
      </w:r>
      <w:r>
        <w:br/>
      </w:r>
      <w:r>
        <w:rPr>
          <w:rFonts w:ascii="Times New Roman"/>
          <w:b w:val="false"/>
          <w:i w:val="false"/>
          <w:color w:val="000000"/>
          <w:sz w:val="28"/>
        </w:rPr>
        <w:t>
</w:t>
      </w:r>
      <w:r>
        <w:rPr>
          <w:rFonts w:ascii="Times New Roman"/>
          <w:b w:val="false"/>
          <w:i w:val="false"/>
          <w:color w:val="000000"/>
          <w:sz w:val="28"/>
        </w:rPr>
        <w:t>
      Авторлар құрамына өзгерістер қажетті төлемді растайтын құжат негізінде енгізіледі.</w:t>
      </w:r>
      <w:r>
        <w:br/>
      </w:r>
      <w:r>
        <w:rPr>
          <w:rFonts w:ascii="Times New Roman"/>
          <w:b w:val="false"/>
          <w:i w:val="false"/>
          <w:color w:val="000000"/>
          <w:sz w:val="28"/>
        </w:rPr>
        <w:t>
</w:t>
      </w:r>
      <w:r>
        <w:rPr>
          <w:rFonts w:ascii="Times New Roman"/>
          <w:b w:val="false"/>
          <w:i w:val="false"/>
          <w:color w:val="000000"/>
          <w:sz w:val="28"/>
        </w:rPr>
        <w:t>
      Егер осы тармақта көрсетілген құжаттар болмаса және/немесе ұсынылған құжаттар осы тармақтың талаптарына сйкес келмесе, өтінім беруші ескертпе хатты жіберген күннен бастап үш айдың ішінде қажет құжаттарды немесе түзетілген құжаттарды ұсынуы тиіс.</w:t>
      </w:r>
      <w:r>
        <w:br/>
      </w:r>
      <w:r>
        <w:rPr>
          <w:rFonts w:ascii="Times New Roman"/>
          <w:b w:val="false"/>
          <w:i w:val="false"/>
          <w:color w:val="000000"/>
          <w:sz w:val="28"/>
        </w:rPr>
        <w:t>
</w:t>
      </w:r>
      <w:r>
        <w:rPr>
          <w:rFonts w:ascii="Times New Roman"/>
          <w:b w:val="false"/>
          <w:i w:val="false"/>
          <w:color w:val="000000"/>
          <w:sz w:val="28"/>
        </w:rPr>
        <w:t>
      Сұрау салынған құжаттар ұсынылмаған жағдайда жаңа өтініш берілмеген немесе шақырылған болып саналады. Бұл туралы өтінім беруші хабардар етіледі.</w:t>
      </w:r>
      <w:r>
        <w:br/>
      </w:r>
      <w:r>
        <w:rPr>
          <w:rFonts w:ascii="Times New Roman"/>
          <w:b w:val="false"/>
          <w:i w:val="false"/>
          <w:color w:val="000000"/>
          <w:sz w:val="28"/>
        </w:rPr>
        <w:t>
</w:t>
      </w:r>
      <w:r>
        <w:rPr>
          <w:rFonts w:ascii="Times New Roman"/>
          <w:b w:val="false"/>
          <w:i w:val="false"/>
          <w:color w:val="000000"/>
          <w:sz w:val="28"/>
        </w:rPr>
        <w:t>
      44. Патент алу бойынша тәртіпке лайықталған әректтерді жасау мерзімі уақыт кезеңімен анықталады. Бұл уақыт ағымында барлық әрекеттер атқарылады.</w:t>
      </w:r>
      <w:r>
        <w:br/>
      </w:r>
      <w:r>
        <w:rPr>
          <w:rFonts w:ascii="Times New Roman"/>
          <w:b w:val="false"/>
          <w:i w:val="false"/>
          <w:color w:val="000000"/>
          <w:sz w:val="28"/>
        </w:rPr>
        <w:t>
</w:t>
      </w:r>
      <w:r>
        <w:rPr>
          <w:rFonts w:ascii="Times New Roman"/>
          <w:b w:val="false"/>
          <w:i w:val="false"/>
          <w:color w:val="000000"/>
          <w:sz w:val="28"/>
        </w:rPr>
        <w:t>
      Егер мерзім "ағымында, кешіктірмей, өткенге дейін, күннен бастап..." деген сөз тіркестерімен сипатталатын болса, көрсетілген күннен кейінгі күннен бастап есептеледі. Мерзімнің соңы мерзімнің соңғы айының тиісті күнінде аяқталады. Егер мерзімнің соңғы күні жұмыс емес күнге сәйкес келсе, мерзімнің аяқталу күні сол күнге жақын келесі күн болып табылады. Егер мерзімнің аяқталуы тиісті күн жоқ болып табылатын айға сәйкес келсе, мерзім сол айдың соңғы күнінде аяқталады.</w:t>
      </w:r>
      <w:r>
        <w:br/>
      </w:r>
      <w:r>
        <w:rPr>
          <w:rFonts w:ascii="Times New Roman"/>
          <w:b w:val="false"/>
          <w:i w:val="false"/>
          <w:color w:val="000000"/>
          <w:sz w:val="28"/>
        </w:rPr>
        <w:t>
</w:t>
      </w:r>
      <w:r>
        <w:rPr>
          <w:rFonts w:ascii="Times New Roman"/>
          <w:b w:val="false"/>
          <w:i w:val="false"/>
          <w:color w:val="000000"/>
          <w:sz w:val="28"/>
        </w:rPr>
        <w:t>
      Мерзімнің аяқталу күнінен кешіктірілмей жіберілген құжаттар мерзімде жіберілген құжаттар болып саналады.</w:t>
      </w:r>
      <w:r>
        <w:br/>
      </w:r>
      <w:r>
        <w:rPr>
          <w:rFonts w:ascii="Times New Roman"/>
          <w:b w:val="false"/>
          <w:i w:val="false"/>
          <w:color w:val="000000"/>
          <w:sz w:val="28"/>
        </w:rPr>
        <w:t>
</w:t>
      </w:r>
      <w:r>
        <w:rPr>
          <w:rFonts w:ascii="Times New Roman"/>
          <w:b w:val="false"/>
          <w:i w:val="false"/>
          <w:color w:val="000000"/>
          <w:sz w:val="28"/>
        </w:rPr>
        <w:t>
      45. Заңның 24-бабының</w:t>
      </w:r>
      <w:r>
        <w:rPr>
          <w:rFonts w:ascii="Times New Roman"/>
          <w:b w:val="false"/>
          <w:i w:val="false"/>
          <w:color w:val="000000"/>
          <w:sz w:val="28"/>
        </w:rPr>
        <w:t xml:space="preserve"> 2</w:t>
      </w:r>
      <w:r>
        <w:rPr>
          <w:rFonts w:ascii="Times New Roman"/>
          <w:b w:val="false"/>
          <w:i w:val="false"/>
          <w:color w:val="000000"/>
          <w:sz w:val="28"/>
        </w:rPr>
        <w:t>, </w:t>
      </w:r>
      <w:r>
        <w:rPr>
          <w:rFonts w:ascii="Times New Roman"/>
          <w:b w:val="false"/>
          <w:i w:val="false"/>
          <w:color w:val="000000"/>
          <w:sz w:val="28"/>
        </w:rPr>
        <w:t>4-тармақтарына</w:t>
      </w:r>
      <w:r>
        <w:rPr>
          <w:rFonts w:ascii="Times New Roman"/>
          <w:b w:val="false"/>
          <w:i w:val="false"/>
          <w:color w:val="000000"/>
          <w:sz w:val="28"/>
        </w:rPr>
        <w:t xml:space="preserve"> сәйкес өтінім беруші қажетті қолдаухатты ұсынған жағдайда сұрау салынған құжаттар жіберілген күннен үш айға ғана кешіктірілуі мүмкін.</w:t>
      </w:r>
      <w:r>
        <w:br/>
      </w:r>
      <w:r>
        <w:rPr>
          <w:rFonts w:ascii="Times New Roman"/>
          <w:b w:val="false"/>
          <w:i w:val="false"/>
          <w:color w:val="000000"/>
          <w:sz w:val="28"/>
        </w:rPr>
        <w:t>
</w:t>
      </w:r>
      <w:r>
        <w:rPr>
          <w:rFonts w:ascii="Times New Roman"/>
          <w:b w:val="false"/>
          <w:i w:val="false"/>
          <w:color w:val="000000"/>
          <w:sz w:val="28"/>
        </w:rPr>
        <w:t>
      Қолдаухатқа қажетті төлемді растайтын құжат қосымша етіп ұсынылуы қажет.</w:t>
      </w:r>
      <w:r>
        <w:br/>
      </w:r>
      <w:r>
        <w:rPr>
          <w:rFonts w:ascii="Times New Roman"/>
          <w:b w:val="false"/>
          <w:i w:val="false"/>
          <w:color w:val="000000"/>
          <w:sz w:val="28"/>
        </w:rPr>
        <w:t>
</w:t>
      </w:r>
      <w:r>
        <w:rPr>
          <w:rFonts w:ascii="Times New Roman"/>
          <w:b w:val="false"/>
          <w:i w:val="false"/>
          <w:color w:val="000000"/>
          <w:sz w:val="28"/>
        </w:rPr>
        <w:t>
      Сұрау салынған құжаттар немесе белгіленген мерзімді ұзарту туралы қолдаухат белгіленген мерзімде ұсынылмаса, өтінім берілмеген немесе қайтарылған болып саналады. Бұл туралы өтінім беруші хабардар болады.</w:t>
      </w:r>
      <w:r>
        <w:br/>
      </w:r>
      <w:r>
        <w:rPr>
          <w:rFonts w:ascii="Times New Roman"/>
          <w:b w:val="false"/>
          <w:i w:val="false"/>
          <w:color w:val="000000"/>
          <w:sz w:val="28"/>
        </w:rPr>
        <w:t>
</w:t>
      </w:r>
      <w:r>
        <w:rPr>
          <w:rFonts w:ascii="Times New Roman"/>
          <w:b w:val="false"/>
          <w:i w:val="false"/>
          <w:color w:val="000000"/>
          <w:sz w:val="28"/>
        </w:rPr>
        <w:t>
      Мерзімді ұзарту туралы қолдаухат сұранысты өтінім берушіге жіберген күннен бастап үш айдың ішінде ұсынылуы тиіс.</w:t>
      </w:r>
      <w:r>
        <w:br/>
      </w:r>
      <w:r>
        <w:rPr>
          <w:rFonts w:ascii="Times New Roman"/>
          <w:b w:val="false"/>
          <w:i w:val="false"/>
          <w:color w:val="000000"/>
          <w:sz w:val="28"/>
        </w:rPr>
        <w:t>
</w:t>
      </w:r>
      <w:r>
        <w:rPr>
          <w:rFonts w:ascii="Times New Roman"/>
          <w:b w:val="false"/>
          <w:i w:val="false"/>
          <w:color w:val="000000"/>
          <w:sz w:val="28"/>
        </w:rPr>
        <w:t>
      Өтінім беруші сұрау салынған құжаттарды ұсыну мерзімін ұзарту жөнінде хабардар болады.</w:t>
      </w:r>
      <w:r>
        <w:br/>
      </w:r>
      <w:r>
        <w:rPr>
          <w:rFonts w:ascii="Times New Roman"/>
          <w:b w:val="false"/>
          <w:i w:val="false"/>
          <w:color w:val="000000"/>
          <w:sz w:val="28"/>
        </w:rPr>
        <w:t>
</w:t>
      </w:r>
      <w:r>
        <w:rPr>
          <w:rFonts w:ascii="Times New Roman"/>
          <w:b w:val="false"/>
          <w:i w:val="false"/>
          <w:color w:val="000000"/>
          <w:sz w:val="28"/>
        </w:rPr>
        <w:t>
      46. Заңның 24-бабының </w:t>
      </w:r>
      <w:r>
        <w:rPr>
          <w:rFonts w:ascii="Times New Roman"/>
          <w:b w:val="false"/>
          <w:i w:val="false"/>
          <w:color w:val="000000"/>
          <w:sz w:val="28"/>
        </w:rPr>
        <w:t>8-тармағына</w:t>
      </w:r>
      <w:r>
        <w:rPr>
          <w:rFonts w:ascii="Times New Roman"/>
          <w:b w:val="false"/>
          <w:i w:val="false"/>
          <w:color w:val="000000"/>
          <w:sz w:val="28"/>
        </w:rPr>
        <w:t xml:space="preserve"> сәйкес Заңның 24-бабының</w:t>
      </w:r>
      <w:r>
        <w:rPr>
          <w:rFonts w:ascii="Times New Roman"/>
          <w:b w:val="false"/>
          <w:i w:val="false"/>
          <w:color w:val="000000"/>
          <w:sz w:val="28"/>
        </w:rPr>
        <w:t xml:space="preserve"> 3</w:t>
      </w:r>
      <w:r>
        <w:rPr>
          <w:rFonts w:ascii="Times New Roman"/>
          <w:b w:val="false"/>
          <w:i w:val="false"/>
          <w:color w:val="000000"/>
          <w:sz w:val="28"/>
        </w:rPr>
        <w:t>, </w:t>
      </w:r>
      <w:r>
        <w:rPr>
          <w:rFonts w:ascii="Times New Roman"/>
          <w:b w:val="false"/>
          <w:i w:val="false"/>
          <w:color w:val="000000"/>
          <w:sz w:val="28"/>
        </w:rPr>
        <w:t>4-тармағымен</w:t>
      </w:r>
      <w:r>
        <w:rPr>
          <w:rFonts w:ascii="Times New Roman"/>
          <w:b w:val="false"/>
          <w:i w:val="false"/>
          <w:color w:val="000000"/>
          <w:sz w:val="28"/>
        </w:rPr>
        <w:t xml:space="preserve"> қарастырылған және өтінім берушінің кешіккен мерзімдері себепті жағдайда және кешіккен мерзімді қалпына келтіру төлемін растайтын құжат ұсынған жағдайда сараптау ұйымымен қалпына келтірілуі мүмкін.</w:t>
      </w:r>
      <w:r>
        <w:br/>
      </w:r>
      <w:r>
        <w:rPr>
          <w:rFonts w:ascii="Times New Roman"/>
          <w:b w:val="false"/>
          <w:i w:val="false"/>
          <w:color w:val="000000"/>
          <w:sz w:val="28"/>
        </w:rPr>
        <w:t>
</w:t>
      </w:r>
      <w:r>
        <w:rPr>
          <w:rFonts w:ascii="Times New Roman"/>
          <w:b w:val="false"/>
          <w:i w:val="false"/>
          <w:color w:val="000000"/>
          <w:sz w:val="28"/>
        </w:rPr>
        <w:t>
      Мерзімді қалпына келтіру туралы қолдаухат кешіктірілген мерзімнің аяқталу күнінен бастап санағанда, алты айдан кешіктірмей берілуі қажет. Мұндай қолдаухат сараптау ұйымына сараптаманың сұрау салған материалдарымен немесе апелляциялық кеңеске негізделген қарсылықпен бір уақытта ұсынылады.</w:t>
      </w:r>
      <w:r>
        <w:br/>
      </w:r>
      <w:r>
        <w:rPr>
          <w:rFonts w:ascii="Times New Roman"/>
          <w:b w:val="false"/>
          <w:i w:val="false"/>
          <w:color w:val="000000"/>
          <w:sz w:val="28"/>
        </w:rPr>
        <w:t>
</w:t>
      </w:r>
      <w:r>
        <w:rPr>
          <w:rFonts w:ascii="Times New Roman"/>
          <w:b w:val="false"/>
          <w:i w:val="false"/>
          <w:color w:val="000000"/>
          <w:sz w:val="28"/>
        </w:rPr>
        <w:t>
      Қолдаухатқа қосымша қажетті төлемді растайтын құжат беріледі. Мұндай құжатты көрсетілген мерзімде ұсынбаған жағдайда қолдаухат берілмеген болып табылады. Бұл туралы өтінім беруші хабардар болады.</w:t>
      </w:r>
      <w:r>
        <w:br/>
      </w:r>
      <w:r>
        <w:rPr>
          <w:rFonts w:ascii="Times New Roman"/>
          <w:b w:val="false"/>
          <w:i w:val="false"/>
          <w:color w:val="000000"/>
          <w:sz w:val="28"/>
        </w:rPr>
        <w:t>
</w:t>
      </w:r>
      <w:r>
        <w:rPr>
          <w:rFonts w:ascii="Times New Roman"/>
          <w:b w:val="false"/>
          <w:i w:val="false"/>
          <w:color w:val="000000"/>
          <w:sz w:val="28"/>
        </w:rPr>
        <w:t>
      Осы тармақта көрсетілген талаптардың бірі сақталмаған жағдайда қолдаухат қанағаттандырылмайды. Бұл туралы өтінім беруші хабардар болады.</w:t>
      </w:r>
      <w:r>
        <w:br/>
      </w:r>
      <w:r>
        <w:rPr>
          <w:rFonts w:ascii="Times New Roman"/>
          <w:b w:val="false"/>
          <w:i w:val="false"/>
          <w:color w:val="000000"/>
          <w:sz w:val="28"/>
        </w:rPr>
        <w:t>
</w:t>
      </w:r>
      <w:r>
        <w:rPr>
          <w:rFonts w:ascii="Times New Roman"/>
          <w:b w:val="false"/>
          <w:i w:val="false"/>
          <w:color w:val="000000"/>
          <w:sz w:val="28"/>
        </w:rPr>
        <w:t>
      47. Заңның </w:t>
      </w:r>
      <w:r>
        <w:rPr>
          <w:rFonts w:ascii="Times New Roman"/>
          <w:b w:val="false"/>
          <w:i w:val="false"/>
          <w:color w:val="000000"/>
          <w:sz w:val="28"/>
        </w:rPr>
        <w:t>27-бабына</w:t>
      </w:r>
      <w:r>
        <w:rPr>
          <w:rFonts w:ascii="Times New Roman"/>
          <w:b w:val="false"/>
          <w:i w:val="false"/>
          <w:color w:val="000000"/>
          <w:sz w:val="28"/>
        </w:rPr>
        <w:t xml:space="preserve"> сәйкес өтінім беруші берген өтінімін өнеркәсіптік үлгісінің Қазақстан Республикасының Мемлекеттік тізіліміне тіркелгенге дейін қайтарып алуы мүмкін.</w:t>
      </w:r>
      <w:r>
        <w:br/>
      </w:r>
      <w:r>
        <w:rPr>
          <w:rFonts w:ascii="Times New Roman"/>
          <w:b w:val="false"/>
          <w:i w:val="false"/>
          <w:color w:val="000000"/>
          <w:sz w:val="28"/>
        </w:rPr>
        <w:t>
</w:t>
      </w:r>
      <w:r>
        <w:rPr>
          <w:rFonts w:ascii="Times New Roman"/>
          <w:b w:val="false"/>
          <w:i w:val="false"/>
          <w:color w:val="000000"/>
          <w:sz w:val="28"/>
        </w:rPr>
        <w:t>
      Белгіленген мерзімде өтінімді қайтару туралы өтініш түскен жағдайда өтінім берушіге ескертпе хат жіберіледі және осы өтінімге қатысты іс жүргізу тоқтатылады.</w:t>
      </w:r>
      <w:r>
        <w:br/>
      </w:r>
      <w:r>
        <w:rPr>
          <w:rFonts w:ascii="Times New Roman"/>
          <w:b w:val="false"/>
          <w:i w:val="false"/>
          <w:color w:val="000000"/>
          <w:sz w:val="28"/>
        </w:rPr>
        <w:t>
</w:t>
      </w:r>
      <w:r>
        <w:rPr>
          <w:rFonts w:ascii="Times New Roman"/>
          <w:b w:val="false"/>
          <w:i w:val="false"/>
          <w:color w:val="000000"/>
          <w:sz w:val="28"/>
        </w:rPr>
        <w:t>
      Қайтарылған өтінімнің құқықтық салдары болмайды, ол бойынша ешқандай заңды әрекеттер жасалмайды және алдағы уақытта өтінім берушінің құқықтары бұл өтінімге негізделе алмайды. Қайтарылған  өтінім осы Нұсқаулықтың 62-64-тармақтарына сәйкес өнеркәсіптік үлгінің патенттік қабілеттілік шарттарына сәйкестігі белгіленбейді.</w:t>
      </w:r>
      <w:r>
        <w:br/>
      </w:r>
      <w:r>
        <w:rPr>
          <w:rFonts w:ascii="Times New Roman"/>
          <w:b w:val="false"/>
          <w:i w:val="false"/>
          <w:color w:val="000000"/>
          <w:sz w:val="28"/>
        </w:rPr>
        <w:t>
</w:t>
      </w:r>
      <w:r>
        <w:rPr>
          <w:rFonts w:ascii="Times New Roman"/>
          <w:b w:val="false"/>
          <w:i w:val="false"/>
          <w:color w:val="000000"/>
          <w:sz w:val="28"/>
        </w:rPr>
        <w:t>
      Өтінімді қайтару туралы ескерпе хатты жібергеннен кейін өтінім берушінің қайтару туралы өтінішін жарамсыз деп санау өтініші қанағаттандырылмайды.</w:t>
      </w:r>
      <w:r>
        <w:br/>
      </w:r>
      <w:r>
        <w:rPr>
          <w:rFonts w:ascii="Times New Roman"/>
          <w:b w:val="false"/>
          <w:i w:val="false"/>
          <w:color w:val="000000"/>
          <w:sz w:val="28"/>
        </w:rPr>
        <w:t>
</w:t>
      </w:r>
      <w:r>
        <w:rPr>
          <w:rFonts w:ascii="Times New Roman"/>
          <w:b w:val="false"/>
          <w:i w:val="false"/>
          <w:color w:val="000000"/>
          <w:sz w:val="28"/>
        </w:rPr>
        <w:t>
      48. Сараптама жүргізу кезеңінде өтінім беруші өз бастамасымен немесе сараптаманың сұранымы бойынша өтінілген нысан мәнін өзгертпей өнеркәсіптік үлгіге өтінім материалдарын толықтыруға, нақтылауға немесе өзгертуге мүмкіндігі бар.</w:t>
      </w:r>
      <w:r>
        <w:br/>
      </w:r>
      <w:r>
        <w:rPr>
          <w:rFonts w:ascii="Times New Roman"/>
          <w:b w:val="false"/>
          <w:i w:val="false"/>
          <w:color w:val="000000"/>
          <w:sz w:val="28"/>
        </w:rPr>
        <w:t>
</w:t>
      </w:r>
      <w:r>
        <w:rPr>
          <w:rFonts w:ascii="Times New Roman"/>
          <w:b w:val="false"/>
          <w:i w:val="false"/>
          <w:color w:val="000000"/>
          <w:sz w:val="28"/>
        </w:rPr>
        <w:t>
      Өтінілген өнеркәсіптік үлгінің мәнін өзгертпейтін қосымша материалдар өтінімнің материалдарына қосылады.</w:t>
      </w:r>
      <w:r>
        <w:br/>
      </w:r>
      <w:r>
        <w:rPr>
          <w:rFonts w:ascii="Times New Roman"/>
          <w:b w:val="false"/>
          <w:i w:val="false"/>
          <w:color w:val="000000"/>
          <w:sz w:val="28"/>
        </w:rPr>
        <w:t>
</w:t>
      </w:r>
      <w:r>
        <w:rPr>
          <w:rFonts w:ascii="Times New Roman"/>
          <w:b w:val="false"/>
          <w:i w:val="false"/>
          <w:color w:val="000000"/>
          <w:sz w:val="28"/>
        </w:rPr>
        <w:t>
      Өтінілген өнеркәсіптік үлгінің мәнін өзгертетін бөлік түріндегі қосымша материалдар өтінімді қарастыру кезінде назарға ілінбейді және дербес өтінім ретінде ресімделуі мүмкін. Бұл туралы өтінім беруші хабардар етіледі.</w:t>
      </w:r>
      <w:r>
        <w:br/>
      </w:r>
      <w:r>
        <w:rPr>
          <w:rFonts w:ascii="Times New Roman"/>
          <w:b w:val="false"/>
          <w:i w:val="false"/>
          <w:color w:val="000000"/>
          <w:sz w:val="28"/>
        </w:rPr>
        <w:t>
</w:t>
      </w:r>
      <w:r>
        <w:rPr>
          <w:rFonts w:ascii="Times New Roman"/>
          <w:b w:val="false"/>
          <w:i w:val="false"/>
          <w:color w:val="000000"/>
          <w:sz w:val="28"/>
        </w:rPr>
        <w:t>
      Сонымен қатар дербес өтінім сараптау ұйымының өтінім берушіге ескертпе хат жібергенінен бастап үш ай ішінде берілсе, Заңның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оның басымдығы қосымша материалдардың келіп түсу күнімен белгіленеді.</w:t>
      </w:r>
      <w:r>
        <w:br/>
      </w:r>
      <w:r>
        <w:rPr>
          <w:rFonts w:ascii="Times New Roman"/>
          <w:b w:val="false"/>
          <w:i w:val="false"/>
          <w:color w:val="000000"/>
          <w:sz w:val="28"/>
        </w:rPr>
        <w:t>
</w:t>
      </w:r>
      <w:r>
        <w:rPr>
          <w:rFonts w:ascii="Times New Roman"/>
          <w:b w:val="false"/>
          <w:i w:val="false"/>
          <w:color w:val="000000"/>
          <w:sz w:val="28"/>
        </w:rPr>
        <w:t>
      Егер қосымша материалдар осы Нұсқаулықтың талаптарын сақтамаған түрде ұсынылса, өтінім беруші олардың сараптама кезінде жалпы түрде немесе қажетті бөлікте назарға алынатыны жөнінде хабардар етіледі.</w:t>
      </w:r>
    </w:p>
    <w:bookmarkEnd w:id="7"/>
    <w:bookmarkStart w:name="z206" w:id="8"/>
    <w:p>
      <w:pPr>
        <w:spacing w:after="0"/>
        <w:ind w:left="0"/>
        <w:jc w:val="left"/>
      </w:pPr>
      <w:r>
        <w:rPr>
          <w:rFonts w:ascii="Times New Roman"/>
          <w:b/>
          <w:i w:val="false"/>
          <w:color w:val="000000"/>
        </w:rPr>
        <w:t xml:space="preserve"> 
4. Өтінім сараптамасы</w:t>
      </w:r>
    </w:p>
    <w:bookmarkEnd w:id="8"/>
    <w:bookmarkStart w:name="z207" w:id="9"/>
    <w:p>
      <w:pPr>
        <w:spacing w:after="0"/>
        <w:ind w:left="0"/>
        <w:jc w:val="both"/>
      </w:pPr>
      <w:r>
        <w:rPr>
          <w:rFonts w:ascii="Times New Roman"/>
          <w:b w:val="false"/>
          <w:i w:val="false"/>
          <w:color w:val="000000"/>
          <w:sz w:val="28"/>
        </w:rPr>
        <w:t>
      49. Сараптама жасау ұйымына түскен өтінім материалдарына тиісті нөмір мен түскен күнін көрсетуін тіркеу, мемлекеттік немесе орыс тілдерінде және өтінілетін өнеркәсіптік үлгінің кескіндемесімен өнеркәсіптік үлгіге патент беру туралы өтінімі бар болған жағдайда жүргізіледі. Патент беру туралы немесе өтінілетін үлгінің кескіндемесі мазмұндалмайтын құжаттар тіркелмей және оны ұсынған тұлғаға қайтарылып беріледі. Құжаттарды қарауға қабылданған факті туралы өтінім берушіге өтінімнің тіркеу нөмірі мен құжаттың түскен күні туралы ескерту қағазы жіберіледі.</w:t>
      </w:r>
      <w:r>
        <w:br/>
      </w:r>
      <w:r>
        <w:rPr>
          <w:rFonts w:ascii="Times New Roman"/>
          <w:b w:val="false"/>
          <w:i w:val="false"/>
          <w:color w:val="000000"/>
          <w:sz w:val="28"/>
        </w:rPr>
        <w:t>
</w:t>
      </w:r>
      <w:r>
        <w:rPr>
          <w:rFonts w:ascii="Times New Roman"/>
          <w:b w:val="false"/>
          <w:i w:val="false"/>
          <w:color w:val="000000"/>
          <w:sz w:val="28"/>
        </w:rPr>
        <w:t>
      Қорғау құжатын беру туралы өтініш мемлекттік тілде немесе орыс тілінде ұсынылады. Басқа құжаттар мемлекттік тілде, орыс немесе өзге тілдерде ұсынылады. Егер де басқа құжаттар өзге тілде берілсе, өтінімге олардың мемлекеттік тілдегі немесе орыс тіліндегі аудармасы қажет. Аударма сараптау ұйымына басқа тілдегі құжатты құрайтын өтінім келіп түскен күннен кейін екі ай ішінде ұсынылуы тиіс. Сәйкес төлем жасалған жағдайда бұл мерзім ұзартылуы мүмкін. Бірақ екі айдан ұзақ созылмайды.</w:t>
      </w:r>
      <w:r>
        <w:br/>
      </w:r>
      <w:r>
        <w:rPr>
          <w:rFonts w:ascii="Times New Roman"/>
          <w:b w:val="false"/>
          <w:i w:val="false"/>
          <w:color w:val="000000"/>
          <w:sz w:val="28"/>
        </w:rPr>
        <w:t>
</w:t>
      </w:r>
      <w:r>
        <w:rPr>
          <w:rFonts w:ascii="Times New Roman"/>
          <w:b w:val="false"/>
          <w:i w:val="false"/>
          <w:color w:val="000000"/>
          <w:sz w:val="28"/>
        </w:rPr>
        <w:t>
      Аударманы белгіленген мерзімге сәйкес бермеген жағдайда өтінім берілмеген болып есептеледі.</w:t>
      </w:r>
      <w:r>
        <w:br/>
      </w:r>
      <w:r>
        <w:rPr>
          <w:rFonts w:ascii="Times New Roman"/>
          <w:b w:val="false"/>
          <w:i w:val="false"/>
          <w:color w:val="000000"/>
          <w:sz w:val="28"/>
        </w:rPr>
        <w:t>
</w:t>
      </w:r>
      <w:r>
        <w:rPr>
          <w:rFonts w:ascii="Times New Roman"/>
          <w:b w:val="false"/>
          <w:i w:val="false"/>
          <w:color w:val="000000"/>
          <w:sz w:val="28"/>
        </w:rPr>
        <w:t>
      Үшінші тұлғаның қорғау құжатын беру туралы мәлімет жарияланғанға дейін өтінімге қол жеткізуіне рұқсат берілмейді. Тек Заңның 16-бабының </w:t>
      </w:r>
      <w:r>
        <w:rPr>
          <w:rFonts w:ascii="Times New Roman"/>
          <w:b w:val="false"/>
          <w:i w:val="false"/>
          <w:color w:val="000000"/>
          <w:sz w:val="28"/>
        </w:rPr>
        <w:t>3-тармағымен</w:t>
      </w:r>
      <w:r>
        <w:rPr>
          <w:rFonts w:ascii="Times New Roman"/>
          <w:b w:val="false"/>
          <w:i w:val="false"/>
          <w:color w:val="000000"/>
          <w:sz w:val="28"/>
        </w:rPr>
        <w:t xml:space="preserve"> қарастырылған жағдайларда ғана мүмкін болады.</w:t>
      </w:r>
      <w:r>
        <w:br/>
      </w:r>
      <w:r>
        <w:rPr>
          <w:rFonts w:ascii="Times New Roman"/>
          <w:b w:val="false"/>
          <w:i w:val="false"/>
          <w:color w:val="000000"/>
          <w:sz w:val="28"/>
        </w:rPr>
        <w:t>
</w:t>
      </w:r>
      <w:r>
        <w:rPr>
          <w:rFonts w:ascii="Times New Roman"/>
          <w:b w:val="false"/>
          <w:i w:val="false"/>
          <w:color w:val="000000"/>
          <w:sz w:val="28"/>
        </w:rPr>
        <w:t>
      Өтінім бойынша шығыс құжаттарын сараптама жасау ұйымы, өтінім берушімен аталған, хат алмасу мекен-жайына жіберіледі.</w:t>
      </w:r>
      <w:r>
        <w:br/>
      </w:r>
      <w:r>
        <w:rPr>
          <w:rFonts w:ascii="Times New Roman"/>
          <w:b w:val="false"/>
          <w:i w:val="false"/>
          <w:color w:val="000000"/>
          <w:sz w:val="28"/>
        </w:rPr>
        <w:t>
</w:t>
      </w:r>
      <w:r>
        <w:rPr>
          <w:rFonts w:ascii="Times New Roman"/>
          <w:b w:val="false"/>
          <w:i w:val="false"/>
          <w:color w:val="000000"/>
          <w:sz w:val="28"/>
        </w:rPr>
        <w:t>
      Сараптама жасау ұйымына тапсырылған өтінімнің расталған көшірмесі тиісті төлем туралы құжаттың бар болған жағдайында шетелде патенттілеу мақсатында өтінім берушінің өтініші негізінде жасалады.</w:t>
      </w:r>
      <w:r>
        <w:br/>
      </w:r>
      <w:r>
        <w:rPr>
          <w:rFonts w:ascii="Times New Roman"/>
          <w:b w:val="false"/>
          <w:i w:val="false"/>
          <w:color w:val="000000"/>
          <w:sz w:val="28"/>
        </w:rPr>
        <w:t>
</w:t>
      </w:r>
      <w:r>
        <w:rPr>
          <w:rFonts w:ascii="Times New Roman"/>
          <w:b w:val="false"/>
          <w:i w:val="false"/>
          <w:color w:val="000000"/>
          <w:sz w:val="28"/>
        </w:rPr>
        <w:t>
      50. Сараптама жасау ұйымы өтінім материалдарын қарастыруға қабылдағаннан кейін формалды сараптаманы жүргізеді.</w:t>
      </w:r>
      <w:r>
        <w:br/>
      </w:r>
      <w:r>
        <w:rPr>
          <w:rFonts w:ascii="Times New Roman"/>
          <w:b w:val="false"/>
          <w:i w:val="false"/>
          <w:color w:val="000000"/>
          <w:sz w:val="28"/>
        </w:rPr>
        <w:t>
</w:t>
      </w:r>
      <w:r>
        <w:rPr>
          <w:rFonts w:ascii="Times New Roman"/>
          <w:b w:val="false"/>
          <w:i w:val="false"/>
          <w:color w:val="000000"/>
          <w:sz w:val="28"/>
        </w:rPr>
        <w:t>
      51. Формалды сараптама жүргізілген кезде төмендегілер тексеріледі:</w:t>
      </w:r>
      <w:r>
        <w:br/>
      </w:r>
      <w:r>
        <w:rPr>
          <w:rFonts w:ascii="Times New Roman"/>
          <w:b w:val="false"/>
          <w:i w:val="false"/>
          <w:color w:val="000000"/>
          <w:sz w:val="28"/>
        </w:rPr>
        <w:t>
</w:t>
      </w:r>
      <w:r>
        <w:rPr>
          <w:rFonts w:ascii="Times New Roman"/>
          <w:b w:val="false"/>
          <w:i w:val="false"/>
          <w:color w:val="000000"/>
          <w:sz w:val="28"/>
        </w:rPr>
        <w:t>
      өтінімде қамтылатын немесе Заңның 19-бабы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және оның 4 бөлімінде көзделген қосымша берілетін құжаттардың бар болуы;</w:t>
      </w:r>
      <w:r>
        <w:br/>
      </w:r>
      <w:r>
        <w:rPr>
          <w:rFonts w:ascii="Times New Roman"/>
          <w:b w:val="false"/>
          <w:i w:val="false"/>
          <w:color w:val="000000"/>
          <w:sz w:val="28"/>
        </w:rPr>
        <w:t>
</w:t>
      </w:r>
      <w:r>
        <w:rPr>
          <w:rFonts w:ascii="Times New Roman"/>
          <w:b w:val="false"/>
          <w:i w:val="false"/>
          <w:color w:val="000000"/>
          <w:sz w:val="28"/>
        </w:rPr>
        <w:t>
      белгіленген мөлшерде жүргізілген төлемдердің сәйкестігі;</w:t>
      </w:r>
      <w:r>
        <w:br/>
      </w:r>
      <w:r>
        <w:rPr>
          <w:rFonts w:ascii="Times New Roman"/>
          <w:b w:val="false"/>
          <w:i w:val="false"/>
          <w:color w:val="000000"/>
          <w:sz w:val="28"/>
        </w:rPr>
        <w:t>
</w:t>
      </w:r>
      <w:r>
        <w:rPr>
          <w:rFonts w:ascii="Times New Roman"/>
          <w:b w:val="false"/>
          <w:i w:val="false"/>
          <w:color w:val="000000"/>
          <w:sz w:val="28"/>
        </w:rPr>
        <w:t>
      патенттік сенімді өкілдер өкілеттілігін куәландыратын, сенімхаттың ресімделуінің дұрыстығын және тексерістің бар болуын қоса алғанда, Заңның 36-бабының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өтінімді беру тәртібін сақтау;</w:t>
      </w:r>
      <w:r>
        <w:br/>
      </w:r>
      <w:r>
        <w:rPr>
          <w:rFonts w:ascii="Times New Roman"/>
          <w:b w:val="false"/>
          <w:i w:val="false"/>
          <w:color w:val="000000"/>
          <w:sz w:val="28"/>
        </w:rPr>
        <w:t>
</w:t>
      </w:r>
      <w:r>
        <w:rPr>
          <w:rFonts w:ascii="Times New Roman"/>
          <w:b w:val="false"/>
          <w:i w:val="false"/>
          <w:color w:val="000000"/>
          <w:sz w:val="28"/>
        </w:rPr>
        <w:t>
      өнеркәсіптік үлгі бірлік талаптарын сақтау;</w:t>
      </w:r>
      <w:r>
        <w:br/>
      </w:r>
      <w:r>
        <w:rPr>
          <w:rFonts w:ascii="Times New Roman"/>
          <w:b w:val="false"/>
          <w:i w:val="false"/>
          <w:color w:val="000000"/>
          <w:sz w:val="28"/>
        </w:rPr>
        <w:t>
</w:t>
      </w:r>
      <w:r>
        <w:rPr>
          <w:rFonts w:ascii="Times New Roman"/>
          <w:b w:val="false"/>
          <w:i w:val="false"/>
          <w:color w:val="000000"/>
          <w:sz w:val="28"/>
        </w:rPr>
        <w:t>
      ұсынылған қосымша материалдары өтінілетін өнеркәсіптік үлгінің маңызын өзгертуі;</w:t>
      </w:r>
      <w:r>
        <w:br/>
      </w:r>
      <w:r>
        <w:rPr>
          <w:rFonts w:ascii="Times New Roman"/>
          <w:b w:val="false"/>
          <w:i w:val="false"/>
          <w:color w:val="000000"/>
          <w:sz w:val="28"/>
        </w:rPr>
        <w:t>
</w:t>
      </w:r>
      <w:r>
        <w:rPr>
          <w:rFonts w:ascii="Times New Roman"/>
          <w:b w:val="false"/>
          <w:i w:val="false"/>
          <w:color w:val="000000"/>
          <w:sz w:val="28"/>
        </w:rPr>
        <w:t>
      ӨҮХС бойынша өтініш берушінің өнеркәсіптік үлгіні дұрыс сыныптауы;</w:t>
      </w:r>
      <w:r>
        <w:br/>
      </w:r>
      <w:r>
        <w:rPr>
          <w:rFonts w:ascii="Times New Roman"/>
          <w:b w:val="false"/>
          <w:i w:val="false"/>
          <w:color w:val="000000"/>
          <w:sz w:val="28"/>
        </w:rPr>
        <w:t>
</w:t>
      </w:r>
      <w:r>
        <w:rPr>
          <w:rFonts w:ascii="Times New Roman"/>
          <w:b w:val="false"/>
          <w:i w:val="false"/>
          <w:color w:val="000000"/>
          <w:sz w:val="28"/>
        </w:rPr>
        <w:t>
      ерте түскен басымдықтың сұралу негіздемесі.</w:t>
      </w:r>
      <w:r>
        <w:br/>
      </w:r>
      <w:r>
        <w:rPr>
          <w:rFonts w:ascii="Times New Roman"/>
          <w:b w:val="false"/>
          <w:i w:val="false"/>
          <w:color w:val="000000"/>
          <w:sz w:val="28"/>
        </w:rPr>
        <w:t>
</w:t>
      </w:r>
      <w:r>
        <w:rPr>
          <w:rFonts w:ascii="Times New Roman"/>
          <w:b w:val="false"/>
          <w:i w:val="false"/>
          <w:color w:val="000000"/>
          <w:sz w:val="28"/>
        </w:rPr>
        <w:t>
      Формалды сараптама жүргізу сатысында Заңның 24-бабының</w:t>
      </w:r>
      <w:r>
        <w:rPr>
          <w:rFonts w:ascii="Times New Roman"/>
          <w:b w:val="false"/>
          <w:i w:val="false"/>
          <w:color w:val="000000"/>
          <w:sz w:val="28"/>
        </w:rPr>
        <w:t xml:space="preserve"> 2-тармағының</w:t>
      </w:r>
      <w:r>
        <w:rPr>
          <w:rFonts w:ascii="Times New Roman"/>
          <w:b w:val="false"/>
          <w:i w:val="false"/>
          <w:color w:val="000000"/>
          <w:sz w:val="28"/>
        </w:rPr>
        <w:t xml:space="preserve"> негізінде өтінімнің берілген мерзімі және басымдығының мерзімі белгіленеді.</w:t>
      </w:r>
      <w:r>
        <w:br/>
      </w:r>
      <w:r>
        <w:rPr>
          <w:rFonts w:ascii="Times New Roman"/>
          <w:b w:val="false"/>
          <w:i w:val="false"/>
          <w:color w:val="000000"/>
          <w:sz w:val="28"/>
        </w:rPr>
        <w:t>
</w:t>
      </w:r>
      <w:r>
        <w:rPr>
          <w:rFonts w:ascii="Times New Roman"/>
          <w:b w:val="false"/>
          <w:i w:val="false"/>
          <w:color w:val="000000"/>
          <w:sz w:val="28"/>
        </w:rPr>
        <w:t>
      52. Өнеркәсіптік үлгіге өтінім бойынша, құжаттардың талаптары бұзылып рәсімделген жағдайда, өтінім берушіге ұсыныс жіберілген күннен бастап үш ай ішінде түзетілген және жетіспейтін құжаттарды ұсыну ұсынысы жіберіледі.</w:t>
      </w:r>
      <w:r>
        <w:br/>
      </w:r>
      <w:r>
        <w:rPr>
          <w:rFonts w:ascii="Times New Roman"/>
          <w:b w:val="false"/>
          <w:i w:val="false"/>
          <w:color w:val="000000"/>
          <w:sz w:val="28"/>
        </w:rPr>
        <w:t>
</w:t>
      </w:r>
      <w:r>
        <w:rPr>
          <w:rFonts w:ascii="Times New Roman"/>
          <w:b w:val="false"/>
          <w:i w:val="false"/>
          <w:color w:val="000000"/>
          <w:sz w:val="28"/>
        </w:rPr>
        <w:t>
      Егер де өтінім беруші белгіленген мерзімде сұрау салынған құжаттарды немесе мерзімді ұзарту туралы қолдаухатты ұсынбаса, өтінім берілмеген болып есептеледі, сәйкесінше өтінім берушіге ескерту хаты жіберіледі.</w:t>
      </w:r>
      <w:r>
        <w:br/>
      </w:r>
      <w:r>
        <w:rPr>
          <w:rFonts w:ascii="Times New Roman"/>
          <w:b w:val="false"/>
          <w:i w:val="false"/>
          <w:color w:val="000000"/>
          <w:sz w:val="28"/>
        </w:rPr>
        <w:t>
</w:t>
      </w:r>
      <w:r>
        <w:rPr>
          <w:rFonts w:ascii="Times New Roman"/>
          <w:b w:val="false"/>
          <w:i w:val="false"/>
          <w:color w:val="000000"/>
          <w:sz w:val="28"/>
        </w:rPr>
        <w:t>
      53. Сауал негіздері мыналар болып табылады:</w:t>
      </w:r>
      <w:r>
        <w:br/>
      </w:r>
      <w:r>
        <w:rPr>
          <w:rFonts w:ascii="Times New Roman"/>
          <w:b w:val="false"/>
          <w:i w:val="false"/>
          <w:color w:val="000000"/>
          <w:sz w:val="28"/>
        </w:rPr>
        <w:t>
</w:t>
      </w:r>
      <w:r>
        <w:rPr>
          <w:rFonts w:ascii="Times New Roman"/>
          <w:b w:val="false"/>
          <w:i w:val="false"/>
          <w:color w:val="000000"/>
          <w:sz w:val="28"/>
        </w:rPr>
        <w:t>
      осы Нұсқаулықтың 6-тармағының 1) және 3) тармақшасында көзделген өтінімде құжаттардың біреуі жоқ болған жағдайда;</w:t>
      </w:r>
      <w:r>
        <w:br/>
      </w:r>
      <w:r>
        <w:rPr>
          <w:rFonts w:ascii="Times New Roman"/>
          <w:b w:val="false"/>
          <w:i w:val="false"/>
          <w:color w:val="000000"/>
          <w:sz w:val="28"/>
        </w:rPr>
        <w:t>
</w:t>
      </w:r>
      <w:r>
        <w:rPr>
          <w:rFonts w:ascii="Times New Roman"/>
          <w:b w:val="false"/>
          <w:i w:val="false"/>
          <w:color w:val="000000"/>
          <w:sz w:val="28"/>
        </w:rPr>
        <w:t>
      өкілге сенімхатты ресімдеуде талаптарды бұзу;</w:t>
      </w:r>
      <w:r>
        <w:br/>
      </w:r>
      <w:r>
        <w:rPr>
          <w:rFonts w:ascii="Times New Roman"/>
          <w:b w:val="false"/>
          <w:i w:val="false"/>
          <w:color w:val="000000"/>
          <w:sz w:val="28"/>
        </w:rPr>
        <w:t>
</w:t>
      </w:r>
      <w:r>
        <w:rPr>
          <w:rFonts w:ascii="Times New Roman"/>
          <w:b w:val="false"/>
          <w:i w:val="false"/>
          <w:color w:val="000000"/>
          <w:sz w:val="28"/>
        </w:rPr>
        <w:t>
      патент беру туралы өтінішінде қажетті мәліметтер, сондай-ақ мөр оттискі мен қолдары жоқтығы, сонымен өтініште келтірілген мәліметтерді нақтылау қажеттілігі;</w:t>
      </w:r>
      <w:r>
        <w:br/>
      </w:r>
      <w:r>
        <w:rPr>
          <w:rFonts w:ascii="Times New Roman"/>
          <w:b w:val="false"/>
          <w:i w:val="false"/>
          <w:color w:val="000000"/>
          <w:sz w:val="28"/>
        </w:rPr>
        <w:t>
</w:t>
      </w:r>
      <w:r>
        <w:rPr>
          <w:rFonts w:ascii="Times New Roman"/>
          <w:b w:val="false"/>
          <w:i w:val="false"/>
          <w:color w:val="000000"/>
          <w:sz w:val="28"/>
        </w:rPr>
        <w:t>
      белгіленген көлемде сәйкес төлемді растайтын құжаттың болмауы;</w:t>
      </w:r>
      <w:r>
        <w:br/>
      </w:r>
      <w:r>
        <w:rPr>
          <w:rFonts w:ascii="Times New Roman"/>
          <w:b w:val="false"/>
          <w:i w:val="false"/>
          <w:color w:val="000000"/>
          <w:sz w:val="28"/>
        </w:rPr>
        <w:t>
</w:t>
      </w:r>
      <w:r>
        <w:rPr>
          <w:rFonts w:ascii="Times New Roman"/>
          <w:b w:val="false"/>
          <w:i w:val="false"/>
          <w:color w:val="000000"/>
          <w:sz w:val="28"/>
        </w:rPr>
        <w:t>
      репродукциялауға кедергі келтіретін, құжаттарды ресімдеуде кемшіліктерді анықтау (өтінім материалдарын оқу қиындығы, баспа сапасы, жолдар мөлшері, парақтар форматының талаптары бұзылғанда);</w:t>
      </w:r>
      <w:r>
        <w:br/>
      </w:r>
      <w:r>
        <w:rPr>
          <w:rFonts w:ascii="Times New Roman"/>
          <w:b w:val="false"/>
          <w:i w:val="false"/>
          <w:color w:val="000000"/>
          <w:sz w:val="28"/>
        </w:rPr>
        <w:t>
</w:t>
      </w:r>
      <w:r>
        <w:rPr>
          <w:rFonts w:ascii="Times New Roman"/>
          <w:b w:val="false"/>
          <w:i w:val="false"/>
          <w:color w:val="000000"/>
          <w:sz w:val="28"/>
        </w:rPr>
        <w:t>
      Қазақстан Республикасында қорғалатын тауар таңбаларына үшінші тұлғалар құқықтарының бұзылу мүмкіндігімен байланысты, мәселелерді шешу қажеттілігі;</w:t>
      </w:r>
      <w:r>
        <w:br/>
      </w:r>
      <w:r>
        <w:rPr>
          <w:rFonts w:ascii="Times New Roman"/>
          <w:b w:val="false"/>
          <w:i w:val="false"/>
          <w:color w:val="000000"/>
          <w:sz w:val="28"/>
        </w:rPr>
        <w:t>
</w:t>
      </w:r>
      <w:r>
        <w:rPr>
          <w:rFonts w:ascii="Times New Roman"/>
          <w:b w:val="false"/>
          <w:i w:val="false"/>
          <w:color w:val="000000"/>
          <w:sz w:val="28"/>
        </w:rPr>
        <w:t>
      патент туралы мәліметтер жариялымында да аталғысы келмейтін, авторлар туралы мәліметтерден басқа, өтінімде жалпы жеткілікті болып табылмайтын сілтемелердің, сондай-ақ басқа да мәліметтерді жариялауға мүмкін емес мәліметтердің бар болуы;</w:t>
      </w:r>
      <w:r>
        <w:br/>
      </w:r>
      <w:r>
        <w:rPr>
          <w:rFonts w:ascii="Times New Roman"/>
          <w:b w:val="false"/>
          <w:i w:val="false"/>
          <w:color w:val="000000"/>
          <w:sz w:val="28"/>
        </w:rPr>
        <w:t>
</w:t>
      </w:r>
      <w:r>
        <w:rPr>
          <w:rFonts w:ascii="Times New Roman"/>
          <w:b w:val="false"/>
          <w:i w:val="false"/>
          <w:color w:val="000000"/>
          <w:sz w:val="28"/>
        </w:rPr>
        <w:t>
      өтінімде сұралатын алдыңғы басымдықты белгілеумен байланысты мәселелерді шешу қажеттілігі;</w:t>
      </w:r>
      <w:r>
        <w:br/>
      </w:r>
      <w:r>
        <w:rPr>
          <w:rFonts w:ascii="Times New Roman"/>
          <w:b w:val="false"/>
          <w:i w:val="false"/>
          <w:color w:val="000000"/>
          <w:sz w:val="28"/>
        </w:rPr>
        <w:t>
</w:t>
      </w:r>
      <w:r>
        <w:rPr>
          <w:rFonts w:ascii="Times New Roman"/>
          <w:b w:val="false"/>
          <w:i w:val="false"/>
          <w:color w:val="000000"/>
          <w:sz w:val="28"/>
        </w:rPr>
        <w:t>
      өтінілетін өнеркәсіптік үлгінің маңызын талдаусыз белгіленетін, өтінімдер құжаттарына осы Нұсқаулықтың басқа да талаптарын бұзушылықтардың бар болуы.</w:t>
      </w:r>
      <w:r>
        <w:br/>
      </w:r>
      <w:r>
        <w:rPr>
          <w:rFonts w:ascii="Times New Roman"/>
          <w:b w:val="false"/>
          <w:i w:val="false"/>
          <w:color w:val="000000"/>
          <w:sz w:val="28"/>
        </w:rPr>
        <w:t>
</w:t>
      </w:r>
      <w:r>
        <w:rPr>
          <w:rFonts w:ascii="Times New Roman"/>
          <w:b w:val="false"/>
          <w:i w:val="false"/>
          <w:color w:val="000000"/>
          <w:sz w:val="28"/>
        </w:rPr>
        <w:t>
      54. Өнеркәсіптік үлгі мәнін топтастыру ӨҮХС-ке сәйкес өтінім мәнін бірде бір қолдану саласына қатыстыру мақсатында жасалады.</w:t>
      </w:r>
      <w:r>
        <w:br/>
      </w:r>
      <w:r>
        <w:rPr>
          <w:rFonts w:ascii="Times New Roman"/>
          <w:b w:val="false"/>
          <w:i w:val="false"/>
          <w:color w:val="000000"/>
          <w:sz w:val="28"/>
        </w:rPr>
        <w:t>
</w:t>
      </w:r>
      <w:r>
        <w:rPr>
          <w:rFonts w:ascii="Times New Roman"/>
          <w:b w:val="false"/>
          <w:i w:val="false"/>
          <w:color w:val="000000"/>
          <w:sz w:val="28"/>
        </w:rPr>
        <w:t>
      Топтастыру кезінде, топтама индексін таңдауда негіз болып, оны кескіндемесі, суреттемесі, сондай-ақ өтінімде бар сызбалар болып табылады.</w:t>
      </w:r>
      <w:r>
        <w:br/>
      </w:r>
      <w:r>
        <w:rPr>
          <w:rFonts w:ascii="Times New Roman"/>
          <w:b w:val="false"/>
          <w:i w:val="false"/>
          <w:color w:val="000000"/>
          <w:sz w:val="28"/>
        </w:rPr>
        <w:t>
</w:t>
      </w:r>
      <w:r>
        <w:rPr>
          <w:rFonts w:ascii="Times New Roman"/>
          <w:b w:val="false"/>
          <w:i w:val="false"/>
          <w:color w:val="000000"/>
          <w:sz w:val="28"/>
        </w:rPr>
        <w:t>
      Формалды сұралатын сараптама кезінде белгіленген топтама индекстері маңызы бойынша өтінімді сараптау процессінде өзгерілу мүмкін.</w:t>
      </w:r>
      <w:r>
        <w:br/>
      </w:r>
      <w:r>
        <w:rPr>
          <w:rFonts w:ascii="Times New Roman"/>
          <w:b w:val="false"/>
          <w:i w:val="false"/>
          <w:color w:val="000000"/>
          <w:sz w:val="28"/>
        </w:rPr>
        <w:t>
</w:t>
      </w:r>
      <w:r>
        <w:rPr>
          <w:rFonts w:ascii="Times New Roman"/>
          <w:b w:val="false"/>
          <w:i w:val="false"/>
          <w:color w:val="000000"/>
          <w:sz w:val="28"/>
        </w:rPr>
        <w:t>
      55. Өтінілетін өнеркәсіптік үлгі маңызы талдаусыз өтінімді қарау нәтижесінде, өтінім өнеркәсіптік үлгі бірлігінің талаптары бұзылуы анықталғанда, өтінім берушіге тиісті ескерту жіберілген соң үш айлық мерзім ішінде, қай өнеркәсіптік үлгісі қаралуын, қажетінше, өтінім құжаттарына нақтылауды енгізсін.</w:t>
      </w:r>
      <w:r>
        <w:br/>
      </w:r>
      <w:r>
        <w:rPr>
          <w:rFonts w:ascii="Times New Roman"/>
          <w:b w:val="false"/>
          <w:i w:val="false"/>
          <w:color w:val="000000"/>
          <w:sz w:val="28"/>
        </w:rPr>
        <w:t>
</w:t>
      </w:r>
      <w:r>
        <w:rPr>
          <w:rFonts w:ascii="Times New Roman"/>
          <w:b w:val="false"/>
          <w:i w:val="false"/>
          <w:color w:val="000000"/>
          <w:sz w:val="28"/>
        </w:rPr>
        <w:t>
      Егер өтінім беруші бірлік талаптарын бұзу туралы ескерту берілген үш ай мерзім ішінде, қай өнеркәсіптік үлгіні қарауын қажет, және нақтылау қағаздарын ұсынбаған жағдайда, суреттемеде бірінші болып көрсетілген нысанының қаралуы жүргізіледі.</w:t>
      </w:r>
      <w:r>
        <w:br/>
      </w:r>
      <w:r>
        <w:rPr>
          <w:rFonts w:ascii="Times New Roman"/>
          <w:b w:val="false"/>
          <w:i w:val="false"/>
          <w:color w:val="000000"/>
          <w:sz w:val="28"/>
        </w:rPr>
        <w:t>
</w:t>
      </w:r>
      <w:r>
        <w:rPr>
          <w:rFonts w:ascii="Times New Roman"/>
          <w:b w:val="false"/>
          <w:i w:val="false"/>
          <w:color w:val="000000"/>
          <w:sz w:val="28"/>
        </w:rPr>
        <w:t>
      56. Егер өтінімде барлық қажетті құжаттары болып және оған қойылған барлық талаптары сақталған жағдайда, өтінім берушіге формалды сараптаманың оң нәтижесі және өтінімді беру мерзімі туралы хабарланады.</w:t>
      </w:r>
      <w:r>
        <w:br/>
      </w:r>
      <w:r>
        <w:rPr>
          <w:rFonts w:ascii="Times New Roman"/>
          <w:b w:val="false"/>
          <w:i w:val="false"/>
          <w:color w:val="000000"/>
          <w:sz w:val="28"/>
        </w:rPr>
        <w:t>
</w:t>
      </w:r>
      <w:r>
        <w:rPr>
          <w:rFonts w:ascii="Times New Roman"/>
          <w:b w:val="false"/>
          <w:i w:val="false"/>
          <w:color w:val="000000"/>
          <w:sz w:val="28"/>
        </w:rPr>
        <w:t>
      57. Сараптама жасау ұйымы формалды сараптаманың оң нәтижесінен соң өтінімнің мәні бойынша сараптаманы жүргізеді.</w:t>
      </w:r>
      <w:r>
        <w:br/>
      </w:r>
      <w:r>
        <w:rPr>
          <w:rFonts w:ascii="Times New Roman"/>
          <w:b w:val="false"/>
          <w:i w:val="false"/>
          <w:color w:val="000000"/>
          <w:sz w:val="28"/>
        </w:rPr>
        <w:t>
</w:t>
      </w:r>
      <w:r>
        <w:rPr>
          <w:rFonts w:ascii="Times New Roman"/>
          <w:b w:val="false"/>
          <w:i w:val="false"/>
          <w:color w:val="000000"/>
          <w:sz w:val="28"/>
        </w:rPr>
        <w:t>
      58. Мәні бойынша сараптамада:</w:t>
      </w:r>
      <w:r>
        <w:br/>
      </w:r>
      <w:r>
        <w:rPr>
          <w:rFonts w:ascii="Times New Roman"/>
          <w:b w:val="false"/>
          <w:i w:val="false"/>
          <w:color w:val="000000"/>
          <w:sz w:val="28"/>
        </w:rPr>
        <w:t>
</w:t>
      </w:r>
      <w:r>
        <w:rPr>
          <w:rFonts w:ascii="Times New Roman"/>
          <w:b w:val="false"/>
          <w:i w:val="false"/>
          <w:color w:val="000000"/>
          <w:sz w:val="28"/>
        </w:rPr>
        <w:t>
      өнеркәсіптік үлгі ретінде қорғалатын, нысандарға өтінілетін ұсынысты қатыстыру мүмкіндігі белгіленеді;</w:t>
      </w:r>
      <w:r>
        <w:br/>
      </w:r>
      <w:r>
        <w:rPr>
          <w:rFonts w:ascii="Times New Roman"/>
          <w:b w:val="false"/>
          <w:i w:val="false"/>
          <w:color w:val="000000"/>
          <w:sz w:val="28"/>
        </w:rPr>
        <w:t>
</w:t>
      </w:r>
      <w:r>
        <w:rPr>
          <w:rFonts w:ascii="Times New Roman"/>
          <w:b w:val="false"/>
          <w:i w:val="false"/>
          <w:color w:val="000000"/>
          <w:sz w:val="28"/>
        </w:rPr>
        <w:t>
      көркем-конструкторлық шешімнің деңгейін анықтауда өтінілетін өнеркәсіптік үлгіге қатысты ақпараттық ізденіс жүргізіледі;</w:t>
      </w:r>
      <w:r>
        <w:br/>
      </w:r>
      <w:r>
        <w:rPr>
          <w:rFonts w:ascii="Times New Roman"/>
          <w:b w:val="false"/>
          <w:i w:val="false"/>
          <w:color w:val="000000"/>
          <w:sz w:val="28"/>
        </w:rPr>
        <w:t>
</w:t>
      </w:r>
      <w:r>
        <w:rPr>
          <w:rFonts w:ascii="Times New Roman"/>
          <w:b w:val="false"/>
          <w:i w:val="false"/>
          <w:color w:val="000000"/>
          <w:sz w:val="28"/>
        </w:rPr>
        <w:t>
      ақпараттық ізденістің нәтижелері негізінде патент қабілеттілігі жағдайларына өтінілетін шешімге сәйкестікке тексерісті жүзеге асырады.</w:t>
      </w:r>
      <w:r>
        <w:br/>
      </w:r>
      <w:r>
        <w:rPr>
          <w:rFonts w:ascii="Times New Roman"/>
          <w:b w:val="false"/>
          <w:i w:val="false"/>
          <w:color w:val="000000"/>
          <w:sz w:val="28"/>
        </w:rPr>
        <w:t>
</w:t>
      </w:r>
      <w:r>
        <w:rPr>
          <w:rFonts w:ascii="Times New Roman"/>
          <w:b w:val="false"/>
          <w:i w:val="false"/>
          <w:color w:val="000000"/>
          <w:sz w:val="28"/>
        </w:rPr>
        <w:t>
      59. Өнеркәсіптік үлгі ретінде бұйымның сыртқы түрін анықтайтын көркем-конструкторлық шешімі қорғалады. Бұйым деп өнеркәсіптік немесе қолөнер кәсібінің кез келген бұйымын, құрама бұйымдарды, құрама бұйымдарға құрастыруға арналған дербес компоненттерді, орамаларды, заттаңбаларды, төсбелгілерді, қаріптерді, бірлесе қолданылатын бұйымдардың жинақтарын түсінуге болады.</w:t>
      </w:r>
      <w:r>
        <w:br/>
      </w:r>
      <w:r>
        <w:rPr>
          <w:rFonts w:ascii="Times New Roman"/>
          <w:b w:val="false"/>
          <w:i w:val="false"/>
          <w:color w:val="000000"/>
          <w:sz w:val="28"/>
        </w:rPr>
        <w:t>
</w:t>
      </w:r>
      <w:r>
        <w:rPr>
          <w:rFonts w:ascii="Times New Roman"/>
          <w:b w:val="false"/>
          <w:i w:val="false"/>
          <w:color w:val="000000"/>
          <w:sz w:val="28"/>
        </w:rPr>
        <w:t>
      Бұйымның дербес бөліктеріне оның функционалды дербес бөліктері жатады. Олар бұйымды қолдану барысында көрінеді.</w:t>
      </w:r>
      <w:r>
        <w:br/>
      </w:r>
      <w:r>
        <w:rPr>
          <w:rFonts w:ascii="Times New Roman"/>
          <w:b w:val="false"/>
          <w:i w:val="false"/>
          <w:color w:val="000000"/>
          <w:sz w:val="28"/>
        </w:rPr>
        <w:t>
</w:t>
      </w:r>
      <w:r>
        <w:rPr>
          <w:rFonts w:ascii="Times New Roman"/>
          <w:b w:val="false"/>
          <w:i w:val="false"/>
          <w:color w:val="000000"/>
          <w:sz w:val="28"/>
        </w:rPr>
        <w:t>
      Құрама бұйымды құрастыруға арналған компонентке құрама бұйымның функционалды дербес бөлігі жатады. Ол бұйымды құрастыру үшін қажет және бұйым бүтіндігін бұзбай қайта монтаждалып, құрама бұйымды құрастыру үшін қайта пайдаланылады.</w:t>
      </w:r>
      <w:r>
        <w:br/>
      </w:r>
      <w:r>
        <w:rPr>
          <w:rFonts w:ascii="Times New Roman"/>
          <w:b w:val="false"/>
          <w:i w:val="false"/>
          <w:color w:val="000000"/>
          <w:sz w:val="28"/>
        </w:rPr>
        <w:t>
</w:t>
      </w:r>
      <w:r>
        <w:rPr>
          <w:rFonts w:ascii="Times New Roman"/>
          <w:b w:val="false"/>
          <w:i w:val="false"/>
          <w:color w:val="000000"/>
          <w:sz w:val="28"/>
        </w:rPr>
        <w:t>
      Құрама бұйымдарға құрама бұйымға арналған компоненттерден тұратын бұйымдар жатады.</w:t>
      </w:r>
      <w:r>
        <w:br/>
      </w:r>
      <w:r>
        <w:rPr>
          <w:rFonts w:ascii="Times New Roman"/>
          <w:b w:val="false"/>
          <w:i w:val="false"/>
          <w:color w:val="000000"/>
          <w:sz w:val="28"/>
        </w:rPr>
        <w:t>
</w:t>
      </w:r>
      <w:r>
        <w:rPr>
          <w:rFonts w:ascii="Times New Roman"/>
          <w:b w:val="false"/>
          <w:i w:val="false"/>
          <w:color w:val="000000"/>
          <w:sz w:val="28"/>
        </w:rPr>
        <w:t>
      Жиынтыққа жалпы тағайындалуға және кешенді пайдаланылуға ие бұйым топтары жатады.</w:t>
      </w:r>
      <w:r>
        <w:br/>
      </w:r>
      <w:r>
        <w:rPr>
          <w:rFonts w:ascii="Times New Roman"/>
          <w:b w:val="false"/>
          <w:i w:val="false"/>
          <w:color w:val="000000"/>
          <w:sz w:val="28"/>
        </w:rPr>
        <w:t>
</w:t>
      </w:r>
      <w:r>
        <w:rPr>
          <w:rFonts w:ascii="Times New Roman"/>
          <w:b w:val="false"/>
          <w:i w:val="false"/>
          <w:color w:val="000000"/>
          <w:sz w:val="28"/>
        </w:rPr>
        <w:t>
      Бұйымның көркем-конструкторлық шешімі бұйымның сыртқы түрінің эстетикалық және/немесе эргономикалық ерекшеліктерін анықтайтын мәнді белгілердің жиынтығымен сипатталады.</w:t>
      </w:r>
      <w:r>
        <w:br/>
      </w:r>
      <w:r>
        <w:rPr>
          <w:rFonts w:ascii="Times New Roman"/>
          <w:b w:val="false"/>
          <w:i w:val="false"/>
          <w:color w:val="000000"/>
          <w:sz w:val="28"/>
        </w:rPr>
        <w:t>
</w:t>
      </w:r>
      <w:r>
        <w:rPr>
          <w:rFonts w:ascii="Times New Roman"/>
          <w:b w:val="false"/>
          <w:i w:val="false"/>
          <w:color w:val="000000"/>
          <w:sz w:val="28"/>
        </w:rPr>
        <w:t>
      60. Заңның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мәні бойынша өтінімге сараптама жүргізгенде, өнеркәсіптік үлгіні өнеркәсіпте пайдаланылуына, жаңалығы мен ерекшелігіне патент қабілеттілігіне тексерісті жүзеге асырады.</w:t>
      </w:r>
      <w:r>
        <w:br/>
      </w:r>
      <w:r>
        <w:rPr>
          <w:rFonts w:ascii="Times New Roman"/>
          <w:b w:val="false"/>
          <w:i w:val="false"/>
          <w:color w:val="000000"/>
          <w:sz w:val="28"/>
        </w:rPr>
        <w:t>
</w:t>
      </w:r>
      <w:r>
        <w:rPr>
          <w:rFonts w:ascii="Times New Roman"/>
          <w:b w:val="false"/>
          <w:i w:val="false"/>
          <w:color w:val="000000"/>
          <w:sz w:val="28"/>
        </w:rPr>
        <w:t>
      Егер өнеркәсіптік үлгінің тобы бойынша өтінім берілген болса, патент қабілеттілігі оған кіретін өнеркәсіптік үлгінің әрбіріне қатысты түрде тексеріледі. Топтың барлық өнеркәсіптік үлгісінің патенттік қабілеті болған жағдайда ғана олардың патенттік қабілеттіліктері мойындалады.</w:t>
      </w:r>
      <w:r>
        <w:br/>
      </w:r>
      <w:r>
        <w:rPr>
          <w:rFonts w:ascii="Times New Roman"/>
          <w:b w:val="false"/>
          <w:i w:val="false"/>
          <w:color w:val="000000"/>
          <w:sz w:val="28"/>
        </w:rPr>
        <w:t>
</w:t>
      </w:r>
      <w:r>
        <w:rPr>
          <w:rFonts w:ascii="Times New Roman"/>
          <w:b w:val="false"/>
          <w:i w:val="false"/>
          <w:color w:val="000000"/>
          <w:sz w:val="28"/>
        </w:rPr>
        <w:t>
      61. Заңның 19-бабының </w:t>
      </w:r>
      <w:r>
        <w:rPr>
          <w:rFonts w:ascii="Times New Roman"/>
          <w:b w:val="false"/>
          <w:i w:val="false"/>
          <w:color w:val="000000"/>
          <w:sz w:val="28"/>
        </w:rPr>
        <w:t>1-тармағына</w:t>
      </w:r>
      <w:r>
        <w:rPr>
          <w:rFonts w:ascii="Times New Roman"/>
          <w:b w:val="false"/>
          <w:i w:val="false"/>
          <w:color w:val="000000"/>
          <w:sz w:val="28"/>
        </w:rPr>
        <w:t xml:space="preserve"> бойынша өнеркәсіптік үлгі тобындағы барлық өнеркәсіптік үлгінің патенттік қабілеттілік шарттарына сәйкес келмеген жағдайда сараптау ұйымы өнеркәсіптік үлгіге патент беруден жарым-жартылай бас тарту туралы сараптама қорытындысын шығарады.</w:t>
      </w:r>
      <w:r>
        <w:br/>
      </w:r>
      <w:r>
        <w:rPr>
          <w:rFonts w:ascii="Times New Roman"/>
          <w:b w:val="false"/>
          <w:i w:val="false"/>
          <w:color w:val="000000"/>
          <w:sz w:val="28"/>
        </w:rPr>
        <w:t>
</w:t>
      </w:r>
      <w:r>
        <w:rPr>
          <w:rFonts w:ascii="Times New Roman"/>
          <w:b w:val="false"/>
          <w:i w:val="false"/>
          <w:color w:val="000000"/>
          <w:sz w:val="28"/>
        </w:rPr>
        <w:t>
      62. Өнеркәсіптік қолданылуын тексеру басымдық күніне дейін белгісіз, бірегей әдістер мен тәсілдерді пайдаланусыз сәйкес бұйымды дайындау кезінде суреттер мен өнеркәсіптік үлгінің мәнді белгілер тізбесінде мәнді белгілер жиынтығымен сипатталатын өнеркәсіптік үлгінің көп қабатты қайта жаңғырту мүмкіндігін белгілеу мақсатында жүргізіледі.</w:t>
      </w:r>
      <w:r>
        <w:br/>
      </w:r>
      <w:r>
        <w:rPr>
          <w:rFonts w:ascii="Times New Roman"/>
          <w:b w:val="false"/>
          <w:i w:val="false"/>
          <w:color w:val="000000"/>
          <w:sz w:val="28"/>
        </w:rPr>
        <w:t>
</w:t>
      </w:r>
      <w:r>
        <w:rPr>
          <w:rFonts w:ascii="Times New Roman"/>
          <w:b w:val="false"/>
          <w:i w:val="false"/>
          <w:color w:val="000000"/>
          <w:sz w:val="28"/>
        </w:rPr>
        <w:t>
      Өнеркәсіптік үлгінің басымдық күніне барлық талаптар сақталған жағдайда, өтінілген өнеркәсіптік үлгі өнеркәсіптік пайдалану жағдайына сәйкес деп танылады. Егер өтініш беруші аталған талаптарды сақтамаған жағдайда өтінілген нысанның мәнін өзгертпей өтінімнің материалдарын нақтылау және (немесе) толықтыру ұсынысымен бірге өнеркәсіптік үлгінің өнеркәсіптік пайдалану жағдайына сәйкес келмегені туралы дәлелденген сұраныс жіберіледі.</w:t>
      </w:r>
      <w:r>
        <w:br/>
      </w:r>
      <w:r>
        <w:rPr>
          <w:rFonts w:ascii="Times New Roman"/>
          <w:b w:val="false"/>
          <w:i w:val="false"/>
          <w:color w:val="000000"/>
          <w:sz w:val="28"/>
        </w:rPr>
        <w:t>
</w:t>
      </w:r>
      <w:r>
        <w:rPr>
          <w:rFonts w:ascii="Times New Roman"/>
          <w:b w:val="false"/>
          <w:i w:val="false"/>
          <w:color w:val="000000"/>
          <w:sz w:val="28"/>
        </w:rPr>
        <w:t>
      Өтінілген өнеркәсіптік үлгі өнеркәсіптік пайдалану жағдайына сәйкес келмеген өнеркәсіптік үлгіге қатысты жаңалық пен ерекшелікке тексеріс жүргізілмейді.</w:t>
      </w:r>
      <w:r>
        <w:br/>
      </w:r>
      <w:r>
        <w:rPr>
          <w:rFonts w:ascii="Times New Roman"/>
          <w:b w:val="false"/>
          <w:i w:val="false"/>
          <w:color w:val="000000"/>
          <w:sz w:val="28"/>
        </w:rPr>
        <w:t>
</w:t>
      </w:r>
      <w:r>
        <w:rPr>
          <w:rFonts w:ascii="Times New Roman"/>
          <w:b w:val="false"/>
          <w:i w:val="false"/>
          <w:color w:val="000000"/>
          <w:sz w:val="28"/>
        </w:rPr>
        <w:t>
      63. Жаңалықты тексеру формалды сараптау нәтижесі бойынша қарастырылуға қабылданған, бұйым суретінде және өнеркәсіптік үлгінің маңызды белгілер тізбесінде көрініс тапқан өнеркәсіптік үлгінің белгілер жиынтығына қатысты жүргізіледі. Егер формалды сараптау аяқталғаннан кейін өтініш беруші өзгерткен болса, Заңның 24-бабы </w:t>
      </w:r>
      <w:r>
        <w:rPr>
          <w:rFonts w:ascii="Times New Roman"/>
          <w:b w:val="false"/>
          <w:i w:val="false"/>
          <w:color w:val="000000"/>
          <w:sz w:val="28"/>
        </w:rPr>
        <w:t>4-тармағына</w:t>
      </w:r>
      <w:r>
        <w:rPr>
          <w:rFonts w:ascii="Times New Roman"/>
          <w:b w:val="false"/>
          <w:i w:val="false"/>
          <w:color w:val="000000"/>
          <w:sz w:val="28"/>
        </w:rPr>
        <w:t xml:space="preserve"> көрсетілген талаптарды сақтай отырып маңызды белгілердің өзгертілген тізбесіне қатысты жүргізіледі.</w:t>
      </w:r>
      <w:r>
        <w:br/>
      </w:r>
      <w:r>
        <w:rPr>
          <w:rFonts w:ascii="Times New Roman"/>
          <w:b w:val="false"/>
          <w:i w:val="false"/>
          <w:color w:val="000000"/>
          <w:sz w:val="28"/>
        </w:rPr>
        <w:t>
</w:t>
      </w:r>
      <w:r>
        <w:rPr>
          <w:rFonts w:ascii="Times New Roman"/>
          <w:b w:val="false"/>
          <w:i w:val="false"/>
          <w:color w:val="000000"/>
          <w:sz w:val="28"/>
        </w:rPr>
        <w:t>
      Жалпыға жеткілікті мәліметтер деп, әрбір тұлға таныса алатын ақпарат көзі танылады.</w:t>
      </w:r>
      <w:r>
        <w:br/>
      </w:r>
      <w:r>
        <w:rPr>
          <w:rFonts w:ascii="Times New Roman"/>
          <w:b w:val="false"/>
          <w:i w:val="false"/>
          <w:color w:val="000000"/>
          <w:sz w:val="28"/>
        </w:rPr>
        <w:t>
</w:t>
      </w:r>
      <w:r>
        <w:rPr>
          <w:rFonts w:ascii="Times New Roman"/>
          <w:b w:val="false"/>
          <w:i w:val="false"/>
          <w:color w:val="000000"/>
          <w:sz w:val="28"/>
        </w:rPr>
        <w:t>
      Жоғарыда аталған мәліметтерді жалпыға жеткілікті қатыстыру мүмкіндігін анықтайтын күні:</w:t>
      </w:r>
      <w:r>
        <w:br/>
      </w:r>
      <w:r>
        <w:rPr>
          <w:rFonts w:ascii="Times New Roman"/>
          <w:b w:val="false"/>
          <w:i w:val="false"/>
          <w:color w:val="000000"/>
          <w:sz w:val="28"/>
        </w:rPr>
        <w:t>
</w:t>
      </w:r>
      <w:r>
        <w:rPr>
          <w:rFonts w:ascii="Times New Roman"/>
          <w:b w:val="false"/>
          <w:i w:val="false"/>
          <w:color w:val="000000"/>
          <w:sz w:val="28"/>
        </w:rPr>
        <w:t>
      өнеркәсіптік үлгі туралы мәліметтерді жариялау күні - оларды жариялау күні;</w:t>
      </w:r>
      <w:r>
        <w:br/>
      </w:r>
      <w:r>
        <w:rPr>
          <w:rFonts w:ascii="Times New Roman"/>
          <w:b w:val="false"/>
          <w:i w:val="false"/>
          <w:color w:val="000000"/>
          <w:sz w:val="28"/>
        </w:rPr>
        <w:t>
</w:t>
      </w:r>
      <w:r>
        <w:rPr>
          <w:rFonts w:ascii="Times New Roman"/>
          <w:b w:val="false"/>
          <w:i w:val="false"/>
          <w:color w:val="000000"/>
          <w:sz w:val="28"/>
        </w:rPr>
        <w:t xml:space="preserve">
      баспаларға басуға қол қойылу күні жазылған - аталған күні; </w:t>
      </w:r>
      <w:r>
        <w:br/>
      </w:r>
      <w:r>
        <w:rPr>
          <w:rFonts w:ascii="Times New Roman"/>
          <w:b w:val="false"/>
          <w:i w:val="false"/>
          <w:color w:val="000000"/>
          <w:sz w:val="28"/>
        </w:rPr>
        <w:t>
</w:t>
      </w:r>
      <w:r>
        <w:rPr>
          <w:rFonts w:ascii="Times New Roman"/>
          <w:b w:val="false"/>
          <w:i w:val="false"/>
          <w:color w:val="000000"/>
          <w:sz w:val="28"/>
        </w:rPr>
        <w:t>
      басқа да баспаларға - жарыққа шығу күні немесе ол анықталмаған жағдайында, баспада аталған жылғы айдың соңғы күні;</w:t>
      </w:r>
      <w:r>
        <w:br/>
      </w:r>
      <w:r>
        <w:rPr>
          <w:rFonts w:ascii="Times New Roman"/>
          <w:b w:val="false"/>
          <w:i w:val="false"/>
          <w:color w:val="000000"/>
          <w:sz w:val="28"/>
        </w:rPr>
        <w:t>
</w:t>
      </w:r>
      <w:r>
        <w:rPr>
          <w:rFonts w:ascii="Times New Roman"/>
          <w:b w:val="false"/>
          <w:i w:val="false"/>
          <w:color w:val="000000"/>
          <w:sz w:val="28"/>
        </w:rPr>
        <w:t>
      мақала, шолу, монография және басқа да материалдар қол жазбаларын депондылау - депондылау күні;</w:t>
      </w:r>
      <w:r>
        <w:br/>
      </w:r>
      <w:r>
        <w:rPr>
          <w:rFonts w:ascii="Times New Roman"/>
          <w:b w:val="false"/>
          <w:i w:val="false"/>
          <w:color w:val="000000"/>
          <w:sz w:val="28"/>
        </w:rPr>
        <w:t>
</w:t>
      </w:r>
      <w:r>
        <w:rPr>
          <w:rFonts w:ascii="Times New Roman"/>
          <w:b w:val="false"/>
          <w:i w:val="false"/>
          <w:color w:val="000000"/>
          <w:sz w:val="28"/>
        </w:rPr>
        <w:t>
      ғылыми-техникалық ақпарат органдарындағы, ғылыми-зерттеу жұмыстары, тәжірибе-конструкторлық және басқа да жұмыстар түсіндірме қағаздары, технологиялық және жобалық құжаттар туралы есептерге - органдарға түскен күні;</w:t>
      </w:r>
      <w:r>
        <w:br/>
      </w:r>
      <w:r>
        <w:rPr>
          <w:rFonts w:ascii="Times New Roman"/>
          <w:b w:val="false"/>
          <w:i w:val="false"/>
          <w:color w:val="000000"/>
          <w:sz w:val="28"/>
        </w:rPr>
        <w:t>
</w:t>
      </w:r>
      <w:r>
        <w:rPr>
          <w:rFonts w:ascii="Times New Roman"/>
          <w:b w:val="false"/>
          <w:i w:val="false"/>
          <w:color w:val="000000"/>
          <w:sz w:val="28"/>
        </w:rPr>
        <w:t>
      нормативті-техникалық құжаттар үшін - оның уәкілетті органда тіркелу күні;</w:t>
      </w:r>
      <w:r>
        <w:br/>
      </w:r>
      <w:r>
        <w:rPr>
          <w:rFonts w:ascii="Times New Roman"/>
          <w:b w:val="false"/>
          <w:i w:val="false"/>
          <w:color w:val="000000"/>
          <w:sz w:val="28"/>
        </w:rPr>
        <w:t>
</w:t>
      </w:r>
      <w:r>
        <w:rPr>
          <w:rFonts w:ascii="Times New Roman"/>
          <w:b w:val="false"/>
          <w:i w:val="false"/>
          <w:color w:val="000000"/>
          <w:sz w:val="28"/>
        </w:rPr>
        <w:t>
      қолжазба құқығында басылған, диссертациялар авторефераттары мен диссертациялар материалдары үшін - олардың кітапханаға түсу күні;</w:t>
      </w:r>
      <w:r>
        <w:br/>
      </w:r>
      <w:r>
        <w:rPr>
          <w:rFonts w:ascii="Times New Roman"/>
          <w:b w:val="false"/>
          <w:i w:val="false"/>
          <w:color w:val="000000"/>
          <w:sz w:val="28"/>
        </w:rPr>
        <w:t>
</w:t>
      </w:r>
      <w:r>
        <w:rPr>
          <w:rFonts w:ascii="Times New Roman"/>
          <w:b w:val="false"/>
          <w:i w:val="false"/>
          <w:color w:val="000000"/>
          <w:sz w:val="28"/>
        </w:rPr>
        <w:t>
      көрмеге қойылған экспонаттар үшін - оларды көрсетуге құжатпен расталатын күні;</w:t>
      </w:r>
      <w:r>
        <w:br/>
      </w:r>
      <w:r>
        <w:rPr>
          <w:rFonts w:ascii="Times New Roman"/>
          <w:b w:val="false"/>
          <w:i w:val="false"/>
          <w:color w:val="000000"/>
          <w:sz w:val="28"/>
        </w:rPr>
        <w:t>
</w:t>
      </w:r>
      <w:r>
        <w:rPr>
          <w:rFonts w:ascii="Times New Roman"/>
          <w:b w:val="false"/>
          <w:i w:val="false"/>
          <w:color w:val="000000"/>
          <w:sz w:val="28"/>
        </w:rPr>
        <w:t>
      теледидар бойынша хабарлама үшін - сол хабарламаның күні, егер ол ақпараттың тиістінше тіркелген күні.</w:t>
      </w:r>
      <w:r>
        <w:br/>
      </w:r>
      <w:r>
        <w:rPr>
          <w:rFonts w:ascii="Times New Roman"/>
          <w:b w:val="false"/>
          <w:i w:val="false"/>
          <w:color w:val="000000"/>
          <w:sz w:val="28"/>
        </w:rPr>
        <w:t>
</w:t>
      </w:r>
      <w:r>
        <w:rPr>
          <w:rFonts w:ascii="Times New Roman"/>
          <w:b w:val="false"/>
          <w:i w:val="false"/>
          <w:color w:val="000000"/>
          <w:sz w:val="28"/>
        </w:rPr>
        <w:t>
      Өнеркәсіптік үлгі, егер ақпарат көздерінде өнеркәсіптік үлгінің мәнді белгілер тізбесінде сипатталған, қаралатын өтінімдерге кескіндемелерде ұсынылған, барлық белгілерге ұқсас, тән, көркем-конструкторлық шешімі туралы мәліметтер анықталған жағдайда, жаңалық жағдайына тиісті деп саналмайды.</w:t>
      </w:r>
      <w:r>
        <w:br/>
      </w:r>
      <w:r>
        <w:rPr>
          <w:rFonts w:ascii="Times New Roman"/>
          <w:b w:val="false"/>
          <w:i w:val="false"/>
          <w:color w:val="000000"/>
          <w:sz w:val="28"/>
        </w:rPr>
        <w:t>
</w:t>
      </w:r>
      <w:r>
        <w:rPr>
          <w:rFonts w:ascii="Times New Roman"/>
          <w:b w:val="false"/>
          <w:i w:val="false"/>
          <w:color w:val="000000"/>
          <w:sz w:val="28"/>
        </w:rPr>
        <w:t>
      Өнеркәсiптiк үлгiнiң жаңалығын анықтаған кезде Қазақстан Республикасында өнеркәсiптік үлгiлерге бұрын басқа адамдар өтінiм берген (қайтарып алынғандарын қоспағанда) және Қазақстан Республикасында патенттелген өнеркәсiптiк үлгiлердiң неғұрлым ертеректегi басымдығы да ескерiледi.</w:t>
      </w:r>
      <w:r>
        <w:br/>
      </w:r>
      <w:r>
        <w:rPr>
          <w:rFonts w:ascii="Times New Roman"/>
          <w:b w:val="false"/>
          <w:i w:val="false"/>
          <w:color w:val="000000"/>
          <w:sz w:val="28"/>
        </w:rPr>
        <w:t>
</w:t>
      </w:r>
      <w:r>
        <w:rPr>
          <w:rFonts w:ascii="Times New Roman"/>
          <w:b w:val="false"/>
          <w:i w:val="false"/>
          <w:color w:val="000000"/>
          <w:sz w:val="28"/>
        </w:rPr>
        <w:t>
      Қаралатын өнеркәсіптік үлгі мәліметтері туралы, ақпарат көзі ретінде басымдығы ерте өтінім болып табылған жағдайда, өтінім қайтарылып алынбаған немесе қайтарылып алынған болып есептеледі.</w:t>
      </w:r>
      <w:r>
        <w:br/>
      </w:r>
      <w:r>
        <w:rPr>
          <w:rFonts w:ascii="Times New Roman"/>
          <w:b w:val="false"/>
          <w:i w:val="false"/>
          <w:color w:val="000000"/>
          <w:sz w:val="28"/>
        </w:rPr>
        <w:t>
</w:t>
      </w:r>
      <w:r>
        <w:rPr>
          <w:rFonts w:ascii="Times New Roman"/>
          <w:b w:val="false"/>
          <w:i w:val="false"/>
          <w:color w:val="000000"/>
          <w:sz w:val="28"/>
        </w:rPr>
        <w:t>
      Егер өтінім уақытында қайтарылып алынбаса немесе қайтарылып алу мерзімі өтпеген жағдайда, қаралатын өнеркәсіптік үлгі өтінім берушіге, оның мазмұны ашылмай және өтінім берушісі аталмай cондай өтінім бар екені туралы хабарланады және басымдық өтінім бойынша анықтамалықты анықтағанша өтінімді қарастыру мүмкіндігі кешіктіріледі. Егер өтінім беруші өтінімді қарастыруды кешіктіру жағдайымен келіспеген жағдайда, өтінілген өнеркәсіптік үлгі жаңалық жағдайына сәйкес емес деп есептеледі.</w:t>
      </w:r>
      <w:r>
        <w:br/>
      </w:r>
      <w:r>
        <w:rPr>
          <w:rFonts w:ascii="Times New Roman"/>
          <w:b w:val="false"/>
          <w:i w:val="false"/>
          <w:color w:val="000000"/>
          <w:sz w:val="28"/>
        </w:rPr>
        <w:t>
</w:t>
      </w:r>
      <w:r>
        <w:rPr>
          <w:rFonts w:ascii="Times New Roman"/>
          <w:b w:val="false"/>
          <w:i w:val="false"/>
          <w:color w:val="000000"/>
          <w:sz w:val="28"/>
        </w:rPr>
        <w:t>
      Жаңалық жағдайы сәйкес емес өнеркәсіптік үлгілерге ерекшелік тұрғысынан тексеріс жүргізілмейді.</w:t>
      </w:r>
      <w:r>
        <w:br/>
      </w:r>
      <w:r>
        <w:rPr>
          <w:rFonts w:ascii="Times New Roman"/>
          <w:b w:val="false"/>
          <w:i w:val="false"/>
          <w:color w:val="000000"/>
          <w:sz w:val="28"/>
        </w:rPr>
        <w:t>
</w:t>
      </w:r>
      <w:r>
        <w:rPr>
          <w:rFonts w:ascii="Times New Roman"/>
          <w:b w:val="false"/>
          <w:i w:val="false"/>
          <w:color w:val="000000"/>
          <w:sz w:val="28"/>
        </w:rPr>
        <w:t>
      64. Өнеркәсіптік үлгіні ерекшелікке тексеру Заңның 8-бабы </w:t>
      </w:r>
      <w:r>
        <w:rPr>
          <w:rFonts w:ascii="Times New Roman"/>
          <w:b w:val="false"/>
          <w:i w:val="false"/>
          <w:color w:val="000000"/>
          <w:sz w:val="28"/>
        </w:rPr>
        <w:t>1-тармағының</w:t>
      </w:r>
      <w:r>
        <w:rPr>
          <w:rFonts w:ascii="Times New Roman"/>
          <w:b w:val="false"/>
          <w:i w:val="false"/>
          <w:color w:val="000000"/>
          <w:sz w:val="28"/>
        </w:rPr>
        <w:t xml:space="preserve"> негізінде жүргізіледі және:</w:t>
      </w:r>
      <w:r>
        <w:br/>
      </w:r>
      <w:r>
        <w:rPr>
          <w:rFonts w:ascii="Times New Roman"/>
          <w:b w:val="false"/>
          <w:i w:val="false"/>
          <w:color w:val="000000"/>
          <w:sz w:val="28"/>
        </w:rPr>
        <w:t>
</w:t>
      </w:r>
      <w:r>
        <w:rPr>
          <w:rFonts w:ascii="Times New Roman"/>
          <w:b w:val="false"/>
          <w:i w:val="false"/>
          <w:color w:val="000000"/>
          <w:sz w:val="28"/>
        </w:rPr>
        <w:t>
      жақын ұқсастықты анықтау;</w:t>
      </w:r>
      <w:r>
        <w:br/>
      </w:r>
      <w:r>
        <w:rPr>
          <w:rFonts w:ascii="Times New Roman"/>
          <w:b w:val="false"/>
          <w:i w:val="false"/>
          <w:color w:val="000000"/>
          <w:sz w:val="28"/>
        </w:rPr>
        <w:t>
</w:t>
      </w:r>
      <w:r>
        <w:rPr>
          <w:rFonts w:ascii="Times New Roman"/>
          <w:b w:val="false"/>
          <w:i w:val="false"/>
          <w:color w:val="000000"/>
          <w:sz w:val="28"/>
        </w:rPr>
        <w:t>
      өтінілетін өнеркәсіптік үлгіні жақын аналогтан айыру, елеулі белгілерді анықтауын енгізеді (айырықша белгілер);</w:t>
      </w:r>
      <w:r>
        <w:br/>
      </w:r>
      <w:r>
        <w:rPr>
          <w:rFonts w:ascii="Times New Roman"/>
          <w:b w:val="false"/>
          <w:i w:val="false"/>
          <w:color w:val="000000"/>
          <w:sz w:val="28"/>
        </w:rPr>
        <w:t>
</w:t>
      </w:r>
      <w:r>
        <w:rPr>
          <w:rFonts w:ascii="Times New Roman"/>
          <w:b w:val="false"/>
          <w:i w:val="false"/>
          <w:color w:val="000000"/>
          <w:sz w:val="28"/>
        </w:rPr>
        <w:t>
      өтінілетін өнеркәсіптік үлгінің айыру белгілерімен сәйкес келетін, белгілері бар, көркем-конструкторлық шешімдер басымдығының күніне дейін әлемде жалпы жеткілікті мәліметтерді анықтау.</w:t>
      </w:r>
      <w:r>
        <w:br/>
      </w:r>
      <w:r>
        <w:rPr>
          <w:rFonts w:ascii="Times New Roman"/>
          <w:b w:val="false"/>
          <w:i w:val="false"/>
          <w:color w:val="000000"/>
          <w:sz w:val="28"/>
        </w:rPr>
        <w:t>
</w:t>
      </w:r>
      <w:r>
        <w:rPr>
          <w:rFonts w:ascii="Times New Roman"/>
          <w:b w:val="false"/>
          <w:i w:val="false"/>
          <w:color w:val="000000"/>
          <w:sz w:val="28"/>
        </w:rPr>
        <w:t>
      Өнеркәсіптік үлгі ерекшелік жағдайына сәйкес деп, тізбеге енгізілген белгілер бойынша мәнді белгілер үшін көркем-конструкторлық шешімдер анықталмаған жағдайда танылады.</w:t>
      </w:r>
      <w:r>
        <w:br/>
      </w:r>
      <w:r>
        <w:rPr>
          <w:rFonts w:ascii="Times New Roman"/>
          <w:b w:val="false"/>
          <w:i w:val="false"/>
          <w:color w:val="000000"/>
          <w:sz w:val="28"/>
        </w:rPr>
        <w:t>
</w:t>
      </w:r>
      <w:r>
        <w:rPr>
          <w:rFonts w:ascii="Times New Roman"/>
          <w:b w:val="false"/>
          <w:i w:val="false"/>
          <w:color w:val="000000"/>
          <w:sz w:val="28"/>
        </w:rPr>
        <w:t>
      Өнеркәсіптік үлгі жаңалық жағдайына тиісті деп, егер оның барлық елеулі ерекше белгілеріне, сол белгілері бар, көркем-конструкторлық шешімдер анықталған жағдайына, сондай-ақ анықталған көркем-конструкторлық шешімдерге тән емес, бұл белгілер қаралатын өнеркәсіптік үлгінің эстетикалық және/немесе эргономикалық ерекшеліктерін баршылығын қамтамасыз етеді.</w:t>
      </w:r>
      <w:r>
        <w:br/>
      </w:r>
      <w:r>
        <w:rPr>
          <w:rFonts w:ascii="Times New Roman"/>
          <w:b w:val="false"/>
          <w:i w:val="false"/>
          <w:color w:val="000000"/>
          <w:sz w:val="28"/>
        </w:rPr>
        <w:t>
</w:t>
      </w:r>
      <w:r>
        <w:rPr>
          <w:rFonts w:ascii="Times New Roman"/>
          <w:b w:val="false"/>
          <w:i w:val="false"/>
          <w:color w:val="000000"/>
          <w:sz w:val="28"/>
        </w:rPr>
        <w:t>
      Бұйымдарға қатысты, өнеркәсіптік үлгі сол бұйымның эстетикалық және/немесе эргономикалық ерекшеліктеріне ықпалы расталмағанда, мәнді белгілер тізбесіне өтінім берушімен енгізілген белгілермен ғана жақын аналогтан айрылғанда;</w:t>
      </w:r>
      <w:r>
        <w:br/>
      </w:r>
      <w:r>
        <w:rPr>
          <w:rFonts w:ascii="Times New Roman"/>
          <w:b w:val="false"/>
          <w:i w:val="false"/>
          <w:color w:val="000000"/>
          <w:sz w:val="28"/>
        </w:rPr>
        <w:t>
</w:t>
      </w:r>
      <w:r>
        <w:rPr>
          <w:rFonts w:ascii="Times New Roman"/>
          <w:b w:val="false"/>
          <w:i w:val="false"/>
          <w:color w:val="000000"/>
          <w:sz w:val="28"/>
        </w:rPr>
        <w:t>
      танымалдармен салыстыру бойынша бұйымдардың түсі өзгерсе (бірақ колористикалық шешімі емес) немесе элементтер саны көбейтіліп, мөлшерлер өзгергенде;</w:t>
      </w:r>
      <w:r>
        <w:br/>
      </w:r>
      <w:r>
        <w:rPr>
          <w:rFonts w:ascii="Times New Roman"/>
          <w:b w:val="false"/>
          <w:i w:val="false"/>
          <w:color w:val="000000"/>
          <w:sz w:val="28"/>
        </w:rPr>
        <w:t>
</w:t>
      </w:r>
      <w:r>
        <w:rPr>
          <w:rFonts w:ascii="Times New Roman"/>
          <w:b w:val="false"/>
          <w:i w:val="false"/>
          <w:color w:val="000000"/>
          <w:sz w:val="28"/>
        </w:rPr>
        <w:t>
      жеке алынған қарапайым геометрикалық көлем немесе жеке алынған қарапайым геометрикалық фигура түрінде;</w:t>
      </w:r>
      <w:r>
        <w:br/>
      </w:r>
      <w:r>
        <w:rPr>
          <w:rFonts w:ascii="Times New Roman"/>
          <w:b w:val="false"/>
          <w:i w:val="false"/>
          <w:color w:val="000000"/>
          <w:sz w:val="28"/>
        </w:rPr>
        <w:t>
</w:t>
      </w:r>
      <w:r>
        <w:rPr>
          <w:rFonts w:ascii="Times New Roman"/>
          <w:b w:val="false"/>
          <w:i w:val="false"/>
          <w:color w:val="000000"/>
          <w:sz w:val="28"/>
        </w:rPr>
        <w:t>
      басқа техникалық негізде орындалған, тиісті маңыздағы бұйымдарға қатысты, қалпын қайталағанда;</w:t>
      </w:r>
      <w:r>
        <w:br/>
      </w:r>
      <w:r>
        <w:rPr>
          <w:rFonts w:ascii="Times New Roman"/>
          <w:b w:val="false"/>
          <w:i w:val="false"/>
          <w:color w:val="000000"/>
          <w:sz w:val="28"/>
        </w:rPr>
        <w:t>
</w:t>
      </w:r>
      <w:r>
        <w:rPr>
          <w:rFonts w:ascii="Times New Roman"/>
          <w:b w:val="false"/>
          <w:i w:val="false"/>
          <w:color w:val="000000"/>
          <w:sz w:val="28"/>
        </w:rPr>
        <w:t>
      сыртқы пішіні танымал нысандардан қайталанған, сыртқы түрі ұқсас әртүрлі маңыздағы екі нысанды танығанда;</w:t>
      </w:r>
      <w:r>
        <w:br/>
      </w:r>
      <w:r>
        <w:rPr>
          <w:rFonts w:ascii="Times New Roman"/>
          <w:b w:val="false"/>
          <w:i w:val="false"/>
          <w:color w:val="000000"/>
          <w:sz w:val="28"/>
        </w:rPr>
        <w:t>
</w:t>
      </w:r>
      <w:r>
        <w:rPr>
          <w:rFonts w:ascii="Times New Roman"/>
          <w:b w:val="false"/>
          <w:i w:val="false"/>
          <w:color w:val="000000"/>
          <w:sz w:val="28"/>
        </w:rPr>
        <w:t>
      олардың сыртқы түрін өзгертпей, әртүрлі ұқсас бұйымдары жасалған жиынтығында (комплектісі) жаңалық жағдайына сәйкес емес деп танылады.</w:t>
      </w:r>
      <w:r>
        <w:br/>
      </w:r>
      <w:r>
        <w:rPr>
          <w:rFonts w:ascii="Times New Roman"/>
          <w:b w:val="false"/>
          <w:i w:val="false"/>
          <w:color w:val="000000"/>
          <w:sz w:val="28"/>
        </w:rPr>
        <w:t>
</w:t>
      </w:r>
      <w:r>
        <w:rPr>
          <w:rFonts w:ascii="Times New Roman"/>
          <w:b w:val="false"/>
          <w:i w:val="false"/>
          <w:color w:val="000000"/>
          <w:sz w:val="28"/>
        </w:rPr>
        <w:t>
      65. Заңның 8-бабы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мынадай шешiмдер:</w:t>
      </w:r>
      <w:r>
        <w:br/>
      </w:r>
      <w:r>
        <w:rPr>
          <w:rFonts w:ascii="Times New Roman"/>
          <w:b w:val="false"/>
          <w:i w:val="false"/>
          <w:color w:val="000000"/>
          <w:sz w:val="28"/>
        </w:rPr>
        <w:t>
</w:t>
      </w:r>
      <w:r>
        <w:rPr>
          <w:rFonts w:ascii="Times New Roman"/>
          <w:b w:val="false"/>
          <w:i w:val="false"/>
          <w:color w:val="000000"/>
          <w:sz w:val="28"/>
        </w:rPr>
        <w:t>
      1) бұйымдардың тек қана техникалық мiндеттерiне негiзделсе;</w:t>
      </w:r>
      <w:r>
        <w:br/>
      </w:r>
      <w:r>
        <w:rPr>
          <w:rFonts w:ascii="Times New Roman"/>
          <w:b w:val="false"/>
          <w:i w:val="false"/>
          <w:color w:val="000000"/>
          <w:sz w:val="28"/>
        </w:rPr>
        <w:t>
</w:t>
      </w:r>
      <w:r>
        <w:rPr>
          <w:rFonts w:ascii="Times New Roman"/>
          <w:b w:val="false"/>
          <w:i w:val="false"/>
          <w:color w:val="000000"/>
          <w:sz w:val="28"/>
        </w:rPr>
        <w:t>
      2) сәулет объектiлерiнiң (шағын сәулет нысандарын қоспағанда), өнеркәсiптiк, гидротехникалық және басқа да тұрақты ғимараттардың;</w:t>
      </w:r>
      <w:r>
        <w:br/>
      </w:r>
      <w:r>
        <w:rPr>
          <w:rFonts w:ascii="Times New Roman"/>
          <w:b w:val="false"/>
          <w:i w:val="false"/>
          <w:color w:val="000000"/>
          <w:sz w:val="28"/>
        </w:rPr>
        <w:t>
</w:t>
      </w:r>
      <w:r>
        <w:rPr>
          <w:rFonts w:ascii="Times New Roman"/>
          <w:b w:val="false"/>
          <w:i w:val="false"/>
          <w:color w:val="000000"/>
          <w:sz w:val="28"/>
        </w:rPr>
        <w:t>
      3) баспа өнiмнiң өзi;</w:t>
      </w:r>
      <w:r>
        <w:br/>
      </w:r>
      <w:r>
        <w:rPr>
          <w:rFonts w:ascii="Times New Roman"/>
          <w:b w:val="false"/>
          <w:i w:val="false"/>
          <w:color w:val="000000"/>
          <w:sz w:val="28"/>
        </w:rPr>
        <w:t>
</w:t>
      </w:r>
      <w:r>
        <w:rPr>
          <w:rFonts w:ascii="Times New Roman"/>
          <w:b w:val="false"/>
          <w:i w:val="false"/>
          <w:color w:val="000000"/>
          <w:sz w:val="28"/>
        </w:rPr>
        <w:t>
      4) сұйық, газ түрiндегi, сусыма немесе сол сияқты заттардан тұратын тұрақсыз нысандағы объектілердiң;</w:t>
      </w:r>
      <w:r>
        <w:br/>
      </w:r>
      <w:r>
        <w:rPr>
          <w:rFonts w:ascii="Times New Roman"/>
          <w:b w:val="false"/>
          <w:i w:val="false"/>
          <w:color w:val="000000"/>
          <w:sz w:val="28"/>
        </w:rPr>
        <w:t>
</w:t>
      </w:r>
      <w:r>
        <w:rPr>
          <w:rFonts w:ascii="Times New Roman"/>
          <w:b w:val="false"/>
          <w:i w:val="false"/>
          <w:color w:val="000000"/>
          <w:sz w:val="28"/>
        </w:rPr>
        <w:t>
      5) Адами ар-намысқа тіл тигізетін, әдепсіз, жаргондық немесе ұятсыз мазмұндағы ұлттық немесе діни сезімдерге ие;</w:t>
      </w:r>
      <w:r>
        <w:br/>
      </w:r>
      <w:r>
        <w:rPr>
          <w:rFonts w:ascii="Times New Roman"/>
          <w:b w:val="false"/>
          <w:i w:val="false"/>
          <w:color w:val="000000"/>
          <w:sz w:val="28"/>
        </w:rPr>
        <w:t>
</w:t>
      </w:r>
      <w:r>
        <w:rPr>
          <w:rFonts w:ascii="Times New Roman"/>
          <w:b w:val="false"/>
          <w:i w:val="false"/>
          <w:color w:val="000000"/>
          <w:sz w:val="28"/>
        </w:rPr>
        <w:t>
      өндіруші мен (немесе) бұйымды және (немесе) тауарды өндіру орнына қатысты бұйым пайдаланушыны адастыруға итермелейтін;</w:t>
      </w:r>
      <w:r>
        <w:br/>
      </w:r>
      <w:r>
        <w:rPr>
          <w:rFonts w:ascii="Times New Roman"/>
          <w:b w:val="false"/>
          <w:i w:val="false"/>
          <w:color w:val="000000"/>
          <w:sz w:val="28"/>
        </w:rPr>
        <w:t>
</w:t>
      </w:r>
      <w:r>
        <w:rPr>
          <w:rFonts w:ascii="Times New Roman"/>
          <w:b w:val="false"/>
          <w:i w:val="false"/>
          <w:color w:val="000000"/>
          <w:sz w:val="28"/>
        </w:rPr>
        <w:t>
      қоғамдық мүдделерге, адамгершiлiк пен мораль принциптерiне қайшы келетiн бұйымдардың шешiмдерi өнеркәсiптiк үлгiлер болып танылмайды.</w:t>
      </w:r>
      <w:r>
        <w:br/>
      </w:r>
      <w:r>
        <w:rPr>
          <w:rFonts w:ascii="Times New Roman"/>
          <w:b w:val="false"/>
          <w:i w:val="false"/>
          <w:color w:val="000000"/>
          <w:sz w:val="28"/>
        </w:rPr>
        <w:t>
</w:t>
      </w:r>
      <w:r>
        <w:rPr>
          <w:rFonts w:ascii="Times New Roman"/>
          <w:b w:val="false"/>
          <w:i w:val="false"/>
          <w:color w:val="000000"/>
          <w:sz w:val="28"/>
        </w:rPr>
        <w:t>
      Адасуға итермелейтін шешімдердің қатарына қайта жаңғыратын немесе ұқсас не жалпы әсер қалыптастыратын элементтерді құрайтын шешімдер жатады.</w:t>
      </w:r>
      <w:r>
        <w:br/>
      </w:r>
      <w:r>
        <w:rPr>
          <w:rFonts w:ascii="Times New Roman"/>
          <w:b w:val="false"/>
          <w:i w:val="false"/>
          <w:color w:val="000000"/>
          <w:sz w:val="28"/>
        </w:rPr>
        <w:t>
</w:t>
      </w:r>
      <w:r>
        <w:rPr>
          <w:rFonts w:ascii="Times New Roman"/>
          <w:b w:val="false"/>
          <w:i w:val="false"/>
          <w:color w:val="000000"/>
          <w:sz w:val="28"/>
        </w:rPr>
        <w:t>
      Олар:</w:t>
      </w:r>
      <w:r>
        <w:br/>
      </w:r>
      <w:r>
        <w:rPr>
          <w:rFonts w:ascii="Times New Roman"/>
          <w:b w:val="false"/>
          <w:i w:val="false"/>
          <w:color w:val="000000"/>
          <w:sz w:val="28"/>
        </w:rPr>
        <w:t>
</w:t>
      </w:r>
      <w:r>
        <w:rPr>
          <w:rFonts w:ascii="Times New Roman"/>
          <w:b w:val="false"/>
          <w:i w:val="false"/>
          <w:color w:val="000000"/>
          <w:sz w:val="28"/>
        </w:rPr>
        <w:t>
      Мемлекеттік елтаңбалармен, тулармен және басқа да мемлекеттік рәміздер мен белгілермен;</w:t>
      </w:r>
      <w:r>
        <w:br/>
      </w:r>
      <w:r>
        <w:rPr>
          <w:rFonts w:ascii="Times New Roman"/>
          <w:b w:val="false"/>
          <w:i w:val="false"/>
          <w:color w:val="000000"/>
          <w:sz w:val="28"/>
        </w:rPr>
        <w:t>
</w:t>
      </w:r>
      <w:r>
        <w:rPr>
          <w:rFonts w:ascii="Times New Roman"/>
          <w:b w:val="false"/>
          <w:i w:val="false"/>
          <w:color w:val="000000"/>
          <w:sz w:val="28"/>
        </w:rPr>
        <w:t>
      Халықаралық және үкіметаралық ұйымдардың қысқартылған немесе толық атауларымен, олардың елтаңбаларымен, туларымен, рәміздерімен және белгілерімен;</w:t>
      </w:r>
      <w:r>
        <w:br/>
      </w:r>
      <w:r>
        <w:rPr>
          <w:rFonts w:ascii="Times New Roman"/>
          <w:b w:val="false"/>
          <w:i w:val="false"/>
          <w:color w:val="000000"/>
          <w:sz w:val="28"/>
        </w:rPr>
        <w:t>
</w:t>
      </w:r>
      <w:r>
        <w:rPr>
          <w:rFonts w:ascii="Times New Roman"/>
          <w:b w:val="false"/>
          <w:i w:val="false"/>
          <w:color w:val="000000"/>
          <w:sz w:val="28"/>
        </w:rPr>
        <w:t>
      Ресми бақылау, кепілдік берілген таңбалармен, мөрлермен, марапаттармен және басқа да ерекшелік белгілерімен араласуға алып келеді.</w:t>
      </w:r>
      <w:r>
        <w:br/>
      </w:r>
      <w:r>
        <w:rPr>
          <w:rFonts w:ascii="Times New Roman"/>
          <w:b w:val="false"/>
          <w:i w:val="false"/>
          <w:color w:val="000000"/>
          <w:sz w:val="28"/>
        </w:rPr>
        <w:t>
</w:t>
      </w:r>
      <w:r>
        <w:rPr>
          <w:rFonts w:ascii="Times New Roman"/>
          <w:b w:val="false"/>
          <w:i w:val="false"/>
          <w:color w:val="000000"/>
          <w:sz w:val="28"/>
        </w:rPr>
        <w:t>
      Мұндай элементтер сәйкес құзырлы органның келісімі болса, бұйымның сыртқы түрінің шешіміне қосылады.</w:t>
      </w:r>
      <w:r>
        <w:br/>
      </w:r>
      <w:r>
        <w:rPr>
          <w:rFonts w:ascii="Times New Roman"/>
          <w:b w:val="false"/>
          <w:i w:val="false"/>
          <w:color w:val="000000"/>
          <w:sz w:val="28"/>
        </w:rPr>
        <w:t>
</w:t>
      </w:r>
      <w:r>
        <w:rPr>
          <w:rFonts w:ascii="Times New Roman"/>
          <w:b w:val="false"/>
          <w:i w:val="false"/>
          <w:color w:val="000000"/>
          <w:sz w:val="28"/>
        </w:rPr>
        <w:t>
      Тауар таңбасы ретінде халықаралық келісім-шартқа сәйкес Қазақстан Республикасында мемлекеттік тіркеуге жіберілмейтін элементтермен;</w:t>
      </w:r>
      <w:r>
        <w:br/>
      </w:r>
      <w:r>
        <w:rPr>
          <w:rFonts w:ascii="Times New Roman"/>
          <w:b w:val="false"/>
          <w:i w:val="false"/>
          <w:color w:val="000000"/>
          <w:sz w:val="28"/>
        </w:rPr>
        <w:t>
</w:t>
      </w:r>
      <w:r>
        <w:rPr>
          <w:rFonts w:ascii="Times New Roman"/>
          <w:b w:val="false"/>
          <w:i w:val="false"/>
          <w:color w:val="000000"/>
          <w:sz w:val="28"/>
        </w:rPr>
        <w:t>
      өйткені бұл элементтер халықаралық келісім-шартқа қатысушы - белгілі бір мемлекетте оның жер аумағынан (осы мемлекеттің географиялық нысаны шекарасында шығарылатын) шығарылатындай етіп бұйымды сәйкестендіруге мүмкіндік беретін және егер де өнеркәсіптік үлгі берілген географиялық нысанның аумағында шығарылмайтын бұйымдардың оралуына, таңбалануына арналған болса, айрықша сапаға, беделге немесе олардың шығу тегімен анықталатын басқа сипаттамаларына ие белгі ретінде қорғалады.</w:t>
      </w:r>
      <w:r>
        <w:br/>
      </w:r>
      <w:r>
        <w:rPr>
          <w:rFonts w:ascii="Times New Roman"/>
          <w:b w:val="false"/>
          <w:i w:val="false"/>
          <w:color w:val="000000"/>
          <w:sz w:val="28"/>
        </w:rPr>
        <w:t>
</w:t>
      </w:r>
      <w:r>
        <w:rPr>
          <w:rFonts w:ascii="Times New Roman"/>
          <w:b w:val="false"/>
          <w:i w:val="false"/>
          <w:color w:val="000000"/>
          <w:sz w:val="28"/>
        </w:rPr>
        <w:t>
      Қазақстан Республикасы халықтарының аса құнды нысандарының я болмаса жүниежүзілік мәдени немесе табиғи мұра нысандарының ресми атауларымен немесе суреттерімен, егер олардың иесі болып табылмайтын тұлғалар атына, өнеркәсіптік үлгі ретінде мұндай шешімдердің тіркеуіне ие өкілеттігін алған иесі немесе тұлғаның келісімінсіз сұралып жатса;</w:t>
      </w:r>
      <w:r>
        <w:br/>
      </w:r>
      <w:r>
        <w:rPr>
          <w:rFonts w:ascii="Times New Roman"/>
          <w:b w:val="false"/>
          <w:i w:val="false"/>
          <w:color w:val="000000"/>
          <w:sz w:val="28"/>
        </w:rPr>
        <w:t>
</w:t>
      </w:r>
      <w:r>
        <w:rPr>
          <w:rFonts w:ascii="Times New Roman"/>
          <w:b w:val="false"/>
          <w:i w:val="false"/>
          <w:color w:val="000000"/>
          <w:sz w:val="28"/>
        </w:rPr>
        <w:t>
      Қазақстан Республикасында қорғалатын, соның ішінде Қазақстан Республикасының халықаралық келісім-шартына сәйкес, тауарлардың бір текті бұйымдарына қатысты өнеркәсіптік үлгіге өтінім беру күніне басқа тұлғалардың белгілі тауар таңбаларымен;</w:t>
      </w:r>
      <w:r>
        <w:br/>
      </w:r>
      <w:r>
        <w:rPr>
          <w:rFonts w:ascii="Times New Roman"/>
          <w:b w:val="false"/>
          <w:i w:val="false"/>
          <w:color w:val="000000"/>
          <w:sz w:val="28"/>
        </w:rPr>
        <w:t>
</w:t>
      </w:r>
      <w:r>
        <w:rPr>
          <w:rFonts w:ascii="Times New Roman"/>
          <w:b w:val="false"/>
          <w:i w:val="false"/>
          <w:color w:val="000000"/>
          <w:sz w:val="28"/>
        </w:rPr>
        <w:t>
      тауарлардың бір текті бұйымдарына қатысты Қазақстан Республикасында жалпыға белгілі тауар таңбалары тәртібімен Қазақстан Республикасының "Тауар таңбалары, қызмет көрсету таңбалары және тауарлар шығарылатын жерлердің атаулары туралы" </w:t>
      </w:r>
      <w:r>
        <w:rPr>
          <w:rFonts w:ascii="Times New Roman"/>
          <w:b w:val="false"/>
          <w:i w:val="false"/>
          <w:color w:val="000000"/>
          <w:sz w:val="28"/>
        </w:rPr>
        <w:t>Заңымен</w:t>
      </w:r>
      <w:r>
        <w:rPr>
          <w:rFonts w:ascii="Times New Roman"/>
          <w:b w:val="false"/>
          <w:i w:val="false"/>
          <w:color w:val="000000"/>
          <w:sz w:val="28"/>
        </w:rPr>
        <w:t xml:space="preserve"> белгіленіп мойындалған басқа тұлғалардың тауар таңбаларымен;</w:t>
      </w:r>
      <w:r>
        <w:br/>
      </w:r>
      <w:r>
        <w:rPr>
          <w:rFonts w:ascii="Times New Roman"/>
          <w:b w:val="false"/>
          <w:i w:val="false"/>
          <w:color w:val="000000"/>
          <w:sz w:val="28"/>
        </w:rPr>
        <w:t>
</w:t>
      </w:r>
      <w:r>
        <w:rPr>
          <w:rFonts w:ascii="Times New Roman"/>
          <w:b w:val="false"/>
          <w:i w:val="false"/>
          <w:color w:val="000000"/>
          <w:sz w:val="28"/>
        </w:rPr>
        <w:t>
      тұлғалардың өтінім беру күніне, тұлғалардың немесе олардың мұрагерлерінің келісімінсіз танымал есімдермен, лақап есімдермен немесе олардан туындайтын белгілермен, Қазақстан Республикасында танымал портреттермен немесе факсимилемен;</w:t>
      </w:r>
      <w:r>
        <w:br/>
      </w:r>
      <w:r>
        <w:rPr>
          <w:rFonts w:ascii="Times New Roman"/>
          <w:b w:val="false"/>
          <w:i w:val="false"/>
          <w:color w:val="000000"/>
          <w:sz w:val="28"/>
        </w:rPr>
        <w:t>
</w:t>
      </w:r>
      <w:r>
        <w:rPr>
          <w:rFonts w:ascii="Times New Roman"/>
          <w:b w:val="false"/>
          <w:i w:val="false"/>
          <w:color w:val="000000"/>
          <w:sz w:val="28"/>
        </w:rPr>
        <w:t>
      тіркеу бойынша әрекеті өнеркәсіптік үлгі ретінде сол немесе бір текті тағайындалу бұйымдарына қатысты, я болмаса тауар таңбасы ретінде тауарлардың бір текті бұйымдарға қатысты белгіленген заңнамалық тәртіпте нашар бәсекелестіктің актісімен мойындалған белгілермен араласуы мүмкін.</w:t>
      </w:r>
      <w:r>
        <w:br/>
      </w:r>
      <w:r>
        <w:rPr>
          <w:rFonts w:ascii="Times New Roman"/>
          <w:b w:val="false"/>
          <w:i w:val="false"/>
          <w:color w:val="000000"/>
          <w:sz w:val="28"/>
        </w:rPr>
        <w:t>
</w:t>
      </w:r>
      <w:r>
        <w:rPr>
          <w:rFonts w:ascii="Times New Roman"/>
          <w:b w:val="false"/>
          <w:i w:val="false"/>
          <w:color w:val="000000"/>
          <w:sz w:val="28"/>
        </w:rPr>
        <w:t>
      66.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қолдаухат және қажетті төлемді растайтын құжатты берген жағдайда әрекеттегі алдын ала патент иесінің патент алуы үшін сараптау ұйымы мәні бойынша сараптама жүргізеді.</w:t>
      </w:r>
      <w:r>
        <w:br/>
      </w:r>
      <w:r>
        <w:rPr>
          <w:rFonts w:ascii="Times New Roman"/>
          <w:b w:val="false"/>
          <w:i w:val="false"/>
          <w:color w:val="000000"/>
          <w:sz w:val="28"/>
        </w:rPr>
        <w:t>
</w:t>
      </w:r>
      <w:r>
        <w:rPr>
          <w:rFonts w:ascii="Times New Roman"/>
          <w:b w:val="false"/>
          <w:i w:val="false"/>
          <w:color w:val="000000"/>
          <w:sz w:val="28"/>
        </w:rPr>
        <w:t>
      67. Мәнді белгілер тізбесін қарастыру кезінде өтінім беруші көрсеткен эстетикалық және/немесе эргономикалық ерекшеліктерге ие, суретте ұсынылған бұйымның сыртқы түрін қалыптастыру үшін жиынтығы қажет мәнді белгілер белгіленеді.</w:t>
      </w:r>
      <w:r>
        <w:br/>
      </w:r>
      <w:r>
        <w:rPr>
          <w:rFonts w:ascii="Times New Roman"/>
          <w:b w:val="false"/>
          <w:i w:val="false"/>
          <w:color w:val="000000"/>
          <w:sz w:val="28"/>
        </w:rPr>
        <w:t>
</w:t>
      </w:r>
      <w:r>
        <w:rPr>
          <w:rFonts w:ascii="Times New Roman"/>
          <w:b w:val="false"/>
          <w:i w:val="false"/>
          <w:color w:val="000000"/>
          <w:sz w:val="28"/>
        </w:rPr>
        <w:t>
      Егер белгі суретте орын алса, бірақ өтінім беруші оны мәнді белгілер тізбесіне қоспаса және ол бұйымның сыртқы түрін қалыптастыруға ықпал етсе, өтінім берушіге бұл белгіні мәнді белгілер тізбесіне қосуға ұсыныс жасалады. Өтінім беруші мұндай өңдеуден бас тартса, өнеркәсіптік үлгінің патенттік қабілеттілігін тексеру кезінде сыртқы түрінің бұл ерекшелігі ескерілмейді.</w:t>
      </w:r>
      <w:r>
        <w:br/>
      </w:r>
      <w:r>
        <w:rPr>
          <w:rFonts w:ascii="Times New Roman"/>
          <w:b w:val="false"/>
          <w:i w:val="false"/>
          <w:color w:val="000000"/>
          <w:sz w:val="28"/>
        </w:rPr>
        <w:t>
</w:t>
      </w:r>
      <w:r>
        <w:rPr>
          <w:rFonts w:ascii="Times New Roman"/>
          <w:b w:val="false"/>
          <w:i w:val="false"/>
          <w:color w:val="000000"/>
          <w:sz w:val="28"/>
        </w:rPr>
        <w:t>
      Белгіні сәйкестендіру мүмкін болмаған жағдайда сараптау ұйымы өтінім берушіден түсініктеме сұрайды және/немесе өнеркәсіптік үлгінің суреті және сипаты негізінде мұндай белгінің сипаттамасын өңдеп беруді ұсынады.</w:t>
      </w:r>
      <w:r>
        <w:br/>
      </w:r>
      <w:r>
        <w:rPr>
          <w:rFonts w:ascii="Times New Roman"/>
          <w:b w:val="false"/>
          <w:i w:val="false"/>
          <w:color w:val="000000"/>
          <w:sz w:val="28"/>
        </w:rPr>
        <w:t>
</w:t>
      </w:r>
      <w:r>
        <w:rPr>
          <w:rFonts w:ascii="Times New Roman"/>
          <w:b w:val="false"/>
          <w:i w:val="false"/>
          <w:color w:val="000000"/>
          <w:sz w:val="28"/>
        </w:rPr>
        <w:t>
      Өтінім беруші берілген салаға арналған ескірген немесе пайдасыз терминологияны пайдаланса, мәнді белгілер тізбесіне қажетті өңделім енгізуге ұсыныс жасалады.</w:t>
      </w:r>
      <w:r>
        <w:br/>
      </w:r>
      <w:r>
        <w:rPr>
          <w:rFonts w:ascii="Times New Roman"/>
          <w:b w:val="false"/>
          <w:i w:val="false"/>
          <w:color w:val="000000"/>
          <w:sz w:val="28"/>
        </w:rPr>
        <w:t>
</w:t>
      </w:r>
      <w:r>
        <w:rPr>
          <w:rFonts w:ascii="Times New Roman"/>
          <w:b w:val="false"/>
          <w:i w:val="false"/>
          <w:color w:val="000000"/>
          <w:sz w:val="28"/>
        </w:rPr>
        <w:t>
      Егер белгі сәйкестендіруге келмесе, өтінім беруші мәнді белгілер тізбесін өңдеуден бас тартса, өтінімді қарастыру барысында мұндай белгі назарға алынбайды.</w:t>
      </w:r>
      <w:r>
        <w:br/>
      </w:r>
      <w:r>
        <w:rPr>
          <w:rFonts w:ascii="Times New Roman"/>
          <w:b w:val="false"/>
          <w:i w:val="false"/>
          <w:color w:val="000000"/>
          <w:sz w:val="28"/>
        </w:rPr>
        <w:t>
</w:t>
      </w:r>
      <w:r>
        <w:rPr>
          <w:rFonts w:ascii="Times New Roman"/>
          <w:b w:val="false"/>
          <w:i w:val="false"/>
          <w:color w:val="000000"/>
          <w:sz w:val="28"/>
        </w:rPr>
        <w:t>
      Егер мәнді белгілер тізбесін қарастыру кезінде оның құрылымы мен мазмұнына сәйкессіздік байқалса, өтінім берушіге мәнді белгілер тізбесін өңдеу туралы ұсыныс жасалады.</w:t>
      </w:r>
      <w:r>
        <w:br/>
      </w:r>
      <w:r>
        <w:rPr>
          <w:rFonts w:ascii="Times New Roman"/>
          <w:b w:val="false"/>
          <w:i w:val="false"/>
          <w:color w:val="000000"/>
          <w:sz w:val="28"/>
        </w:rPr>
        <w:t>
</w:t>
      </w:r>
      <w:r>
        <w:rPr>
          <w:rFonts w:ascii="Times New Roman"/>
          <w:b w:val="false"/>
          <w:i w:val="false"/>
          <w:color w:val="000000"/>
          <w:sz w:val="28"/>
        </w:rPr>
        <w:t>
      Өтінімнің алғашқы материалдарында болмаған және сәйкес келмейтін белгілерді мәнді белгілер тізбесіне қосу туралы өтінім берушінің өтініші бойынша өтінім берушіге бұл белгілерді көрсетпей тізбені беру ұсынылған сұраным жіберіледі.</w:t>
      </w:r>
      <w:r>
        <w:br/>
      </w:r>
      <w:r>
        <w:rPr>
          <w:rFonts w:ascii="Times New Roman"/>
          <w:b w:val="false"/>
          <w:i w:val="false"/>
          <w:color w:val="000000"/>
          <w:sz w:val="28"/>
        </w:rPr>
        <w:t>
</w:t>
      </w:r>
      <w:r>
        <w:rPr>
          <w:rFonts w:ascii="Times New Roman"/>
          <w:b w:val="false"/>
          <w:i w:val="false"/>
          <w:color w:val="000000"/>
          <w:sz w:val="28"/>
        </w:rPr>
        <w:t>
      68. Сарапшының сұрақтары, ескертпелері және дәлелденген ұсыныстары сұранымда сілтемелермен көрсетіледі, қажет болса көркем құрылымдау сұрақтары бойынша әдебиетке, ғылыми-техникалық әдебиетке, заңнама ережесіне сілтеме жасалады. Сараптау ұйымының сұранымдары өтінім берушіге бірнеше мәрте жіберілуі мүмкін.</w:t>
      </w:r>
      <w:r>
        <w:br/>
      </w:r>
      <w:r>
        <w:rPr>
          <w:rFonts w:ascii="Times New Roman"/>
          <w:b w:val="false"/>
          <w:i w:val="false"/>
          <w:color w:val="000000"/>
          <w:sz w:val="28"/>
        </w:rPr>
        <w:t>
</w:t>
      </w:r>
      <w:r>
        <w:rPr>
          <w:rFonts w:ascii="Times New Roman"/>
          <w:b w:val="false"/>
          <w:i w:val="false"/>
          <w:color w:val="000000"/>
          <w:sz w:val="28"/>
        </w:rPr>
        <w:t>
      69. Егер белгіленген мерзімде өтінім беруші сұрау салынған материалдарды немесе қолдаухатты ұсынбаса, өтінім қайтарылған болып саналады, ол бойынша іс жүргізу Заңның 24-бабының </w:t>
      </w:r>
      <w:r>
        <w:rPr>
          <w:rFonts w:ascii="Times New Roman"/>
          <w:b w:val="false"/>
          <w:i w:val="false"/>
          <w:color w:val="000000"/>
          <w:sz w:val="28"/>
        </w:rPr>
        <w:t>8-тармағына</w:t>
      </w:r>
      <w:r>
        <w:rPr>
          <w:rFonts w:ascii="Times New Roman"/>
          <w:b w:val="false"/>
          <w:i w:val="false"/>
          <w:color w:val="000000"/>
          <w:sz w:val="28"/>
        </w:rPr>
        <w:t xml:space="preserve"> сәйкес жүргізіледі. Бұл туралы өтінім беруші хабардар етіледі.</w:t>
      </w:r>
    </w:p>
    <w:bookmarkEnd w:id="9"/>
    <w:bookmarkStart w:name="z318" w:id="10"/>
    <w:p>
      <w:pPr>
        <w:spacing w:after="0"/>
        <w:ind w:left="0"/>
        <w:jc w:val="left"/>
      </w:pPr>
      <w:r>
        <w:rPr>
          <w:rFonts w:ascii="Times New Roman"/>
          <w:b/>
          <w:i w:val="false"/>
          <w:color w:val="000000"/>
        </w:rPr>
        <w:t xml:space="preserve"> 
5.Қорытынды ережелер</w:t>
      </w:r>
    </w:p>
    <w:bookmarkEnd w:id="10"/>
    <w:bookmarkStart w:name="z319" w:id="11"/>
    <w:p>
      <w:pPr>
        <w:spacing w:after="0"/>
        <w:ind w:left="0"/>
        <w:jc w:val="both"/>
      </w:pPr>
      <w:r>
        <w:rPr>
          <w:rFonts w:ascii="Times New Roman"/>
          <w:b w:val="false"/>
          <w:i w:val="false"/>
          <w:color w:val="000000"/>
          <w:sz w:val="28"/>
        </w:rPr>
        <w:t>
      70. Патент иегерінің атауы мен мекен жайына негізделген өзгерістер патент нөмірі көрсетілген және өзгеріс барысындағы төлем туралы құжаты қосымша берілген, өзгерісті растайтын құжаты бар патент иегерінің жазбаша қолдаухатымен жүргізіледі.</w:t>
      </w:r>
      <w:r>
        <w:br/>
      </w:r>
      <w:r>
        <w:rPr>
          <w:rFonts w:ascii="Times New Roman"/>
          <w:b w:val="false"/>
          <w:i w:val="false"/>
          <w:color w:val="000000"/>
          <w:sz w:val="28"/>
        </w:rPr>
        <w:t>
</w:t>
      </w:r>
      <w:r>
        <w:rPr>
          <w:rFonts w:ascii="Times New Roman"/>
          <w:b w:val="false"/>
          <w:i w:val="false"/>
          <w:color w:val="000000"/>
          <w:sz w:val="28"/>
        </w:rPr>
        <w:t>
      71. Патентке құқыққа жол беруден басқа, патентке құқық өзге тұлғаға өткен жағдайда енгізілген өзгерістер мирасқордың қолдаухаты бойынша жүргізіледі. Қолдаухатта патент нөмірі көрсетіліп, төлем туралы құжат қосымша беріледі. Сонымен қатар қолдаухатта патентке құқықтың өтуін растайтын құжаттардың расталған көшірмелері қосымша берілген мирасқор туралы мәліметтер көрсетіледі.</w:t>
      </w:r>
    </w:p>
    <w:bookmarkEnd w:id="11"/>
    <w:bookmarkStart w:name="z321" w:id="12"/>
    <w:p>
      <w:pPr>
        <w:spacing w:after="0"/>
        <w:ind w:left="0"/>
        <w:jc w:val="both"/>
      </w:pPr>
      <w:r>
        <w:rPr>
          <w:rFonts w:ascii="Times New Roman"/>
          <w:b w:val="false"/>
          <w:i w:val="false"/>
          <w:color w:val="000000"/>
          <w:sz w:val="28"/>
        </w:rPr>
        <w:t xml:space="preserve">
Өнеркәсіптік үлгігелерге патентті  </w:t>
      </w:r>
      <w:r>
        <w:br/>
      </w:r>
      <w:r>
        <w:rPr>
          <w:rFonts w:ascii="Times New Roman"/>
          <w:b w:val="false"/>
          <w:i w:val="false"/>
          <w:color w:val="000000"/>
          <w:sz w:val="28"/>
        </w:rPr>
        <w:t xml:space="preserve">
беруге өтінімді жасау, ресімдеу   </w:t>
      </w:r>
      <w:r>
        <w:br/>
      </w:r>
      <w:r>
        <w:rPr>
          <w:rFonts w:ascii="Times New Roman"/>
          <w:b w:val="false"/>
          <w:i w:val="false"/>
          <w:color w:val="000000"/>
          <w:sz w:val="28"/>
        </w:rPr>
        <w:t>
және қарастыру жөніндегі нұсқаулыққа</w:t>
      </w:r>
      <w:r>
        <w:br/>
      </w:r>
      <w:r>
        <w:rPr>
          <w:rFonts w:ascii="Times New Roman"/>
          <w:b w:val="false"/>
          <w:i w:val="false"/>
          <w:color w:val="000000"/>
          <w:sz w:val="28"/>
        </w:rPr>
        <w:t>
1-ҚОСЫМША</w:t>
      </w:r>
    </w:p>
    <w:bookmarkEnd w:id="12"/>
    <w:p>
      <w:pPr>
        <w:spacing w:after="0"/>
        <w:ind w:left="0"/>
        <w:jc w:val="left"/>
      </w:pPr>
      <w:r>
        <w:rPr>
          <w:rFonts w:ascii="Times New Roman"/>
          <w:b/>
          <w:i w:val="false"/>
          <w:color w:val="000000"/>
        </w:rPr>
        <w:t xml:space="preserve"> N 1 Қалпы - ӨҮ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9"/>
        <w:gridCol w:w="2200"/>
        <w:gridCol w:w="1804"/>
        <w:gridCol w:w="4727"/>
      </w:tblGrid>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Тіркеу N</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Берілген күні</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c>
          <w:tcPr>
            <w:tcW w:w="0" w:type="auto"/>
            <w:gridSpan w:val="2"/>
            <w:vMerge/>
            <w:tcBorders>
              <w:top w:val="nil"/>
              <w:left w:val="single" w:color="cfcfcf" w:sz="5"/>
              <w:bottom w:val="single" w:color="cfcfcf" w:sz="5"/>
              <w:right w:val="single" w:color="cfcfcf" w:sz="5"/>
            </w:tcBorders>
          </w:tcP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басымдығы</w:t>
            </w:r>
          </w:p>
        </w:tc>
      </w:tr>
      <w:tr>
        <w:trPr>
          <w:trHeight w:val="25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үлгіге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патентін алу туралы</w:t>
            </w:r>
            <w:r>
              <w:br/>
            </w:r>
            <w:r>
              <w:rPr>
                <w:rFonts w:ascii="Times New Roman"/>
                <w:b w:val="false"/>
                <w:i w:val="false"/>
                <w:color w:val="000000"/>
                <w:sz w:val="20"/>
              </w:rPr>
              <w:t>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зияткерлік меншік</w:t>
            </w:r>
            <w:r>
              <w:br/>
            </w:r>
            <w:r>
              <w:rPr>
                <w:rFonts w:ascii="Times New Roman"/>
                <w:b w:val="false"/>
                <w:i w:val="false"/>
                <w:color w:val="000000"/>
                <w:sz w:val="20"/>
              </w:rPr>
              <w:t>
институты" РМКҚ-ға Қазақстан Республикасы Әділет Министрлігі</w:t>
            </w:r>
            <w:r>
              <w:br/>
            </w:r>
            <w:r>
              <w:rPr>
                <w:rFonts w:ascii="Times New Roman"/>
                <w:b w:val="false"/>
                <w:i w:val="false"/>
                <w:color w:val="000000"/>
                <w:sz w:val="20"/>
              </w:rPr>
              <w:t>
Зияткерлік меншік құқықтары</w:t>
            </w:r>
            <w:r>
              <w:br/>
            </w:r>
            <w:r>
              <w:rPr>
                <w:rFonts w:ascii="Times New Roman"/>
                <w:b w:val="false"/>
                <w:i w:val="false"/>
                <w:color w:val="000000"/>
                <w:sz w:val="20"/>
              </w:rPr>
              <w:t>
комитеті Қазақстан Республикасы, 010000, Астана қ. Сол жақ жағалау, 35-көше, Министрліктер үйі, 8-үй, 13-кіреберіс, 4-корпус</w:t>
            </w:r>
          </w:p>
        </w:tc>
      </w:tr>
      <w:tr>
        <w:trPr>
          <w:trHeight w:val="130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Төмендегідей құжаттарды тапсыра отырып, өтінім берушінің (лердің) атына Қазақстан Республикасының патентін беруді өтінемін (міз) (71) Өтінім беруші (лер):</w:t>
            </w:r>
          </w:p>
          <w:p>
            <w:pPr>
              <w:spacing w:after="20"/>
              <w:ind w:left="20"/>
              <w:jc w:val="both"/>
            </w:pPr>
            <w:r>
              <w:rPr>
                <w:rFonts w:ascii="Times New Roman"/>
                <w:b w:val="false"/>
                <w:i w:val="false"/>
                <w:color w:val="000000"/>
                <w:sz w:val="20"/>
              </w:rPr>
              <w:t>(толық аты-жөні немесе атауы және тұрғылықты жері немесе мекен-жайы көрсетіледі.</w:t>
            </w:r>
            <w:r>
              <w:br/>
            </w:r>
            <w:r>
              <w:rPr>
                <w:rFonts w:ascii="Times New Roman"/>
                <w:b w:val="false"/>
                <w:i w:val="false"/>
                <w:color w:val="000000"/>
                <w:sz w:val="20"/>
              </w:rPr>
              <w:t>
97 кодымен өтінім берушілер – авторлары тұрғылықты мекен-жайы көрсетіледі)</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бойынша</w:t>
            </w:r>
            <w:r>
              <w:br/>
            </w:r>
            <w:r>
              <w:rPr>
                <w:rFonts w:ascii="Times New Roman"/>
                <w:b w:val="false"/>
                <w:i w:val="false"/>
                <w:color w:val="000000"/>
                <w:sz w:val="20"/>
              </w:rPr>
              <w:t>
елдің коды ДЗМҰ ST.3 (егер белгілі болса)</w:t>
            </w:r>
          </w:p>
        </w:tc>
      </w:tr>
      <w:tr>
        <w:trPr>
          <w:trHeight w:val="1305" w:hRule="atLeast"/>
        </w:trPr>
        <w:tc>
          <w:tcPr>
            <w:tcW w:w="0" w:type="auto"/>
            <w:gridSpan w:val="3"/>
            <w:vMerge/>
            <w:tcBorders>
              <w:top w:val="nil"/>
              <w:left w:val="single" w:color="cfcfcf" w:sz="5"/>
              <w:bottom w:val="single" w:color="cfcfcf" w:sz="5"/>
              <w:right w:val="single" w:color="cfcfcf" w:sz="5"/>
            </w:tcBorders>
          </w:tcP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РМҚК-ға берілген өтінімнен ерте күні бойынша басымдық сұралған кезде ғана толтырылады</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 Осы күн бойынша өнеркәсіптік үлгінің басымдығын белгілеуін өтінеміз:</w:t>
            </w:r>
            <w:r>
              <w:br/>
            </w:r>
            <w:r>
              <w:rPr>
                <w:rFonts w:ascii="Times New Roman"/>
                <w:b w:val="false"/>
                <w:i w:val="false"/>
                <w:color w:val="000000"/>
                <w:sz w:val="20"/>
              </w:rPr>
              <w:t>
Париж конвенциясына қатысушы мемлекетіне бірінші өтінімді (дерді) беру (Заңның 20 б. 2 т.)</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|_| 20 б. 4 т. сәйкес ҰЗМИ РМҚК-ға ерте тапсырылған өтінімі</w:t>
            </w:r>
            <w:r>
              <w:br/>
            </w:r>
            <w:r>
              <w:rPr>
                <w:rFonts w:ascii="Times New Roman"/>
                <w:b w:val="false"/>
                <w:i w:val="false"/>
                <w:color w:val="000000"/>
                <w:sz w:val="20"/>
              </w:rPr>
              <w:t>
 _</w:t>
            </w:r>
            <w:r>
              <w:br/>
            </w:r>
            <w:r>
              <w:rPr>
                <w:rFonts w:ascii="Times New Roman"/>
                <w:b w:val="false"/>
                <w:i w:val="false"/>
                <w:color w:val="000000"/>
                <w:sz w:val="20"/>
              </w:rPr>
              <w:t>
|_| 20 б. 4 т. сәйкес ҰЗМИ РМҚК-ға ерте тапсырылған өтінімі</w:t>
            </w:r>
            <w:r>
              <w:br/>
            </w:r>
            <w:r>
              <w:rPr>
                <w:rFonts w:ascii="Times New Roman"/>
                <w:b w:val="false"/>
                <w:i w:val="false"/>
                <w:color w:val="000000"/>
                <w:sz w:val="20"/>
              </w:rPr>
              <w:t>
(өтінім нөмірі _______________, түскен күні _________________)</w:t>
            </w:r>
            <w:r>
              <w:br/>
            </w:r>
            <w:r>
              <w:rPr>
                <w:rFonts w:ascii="Times New Roman"/>
                <w:b w:val="false"/>
                <w:i w:val="false"/>
                <w:color w:val="000000"/>
                <w:sz w:val="20"/>
              </w:rPr>
              <w:t>
 _</w:t>
            </w:r>
            <w:r>
              <w:br/>
            </w:r>
            <w:r>
              <w:rPr>
                <w:rFonts w:ascii="Times New Roman"/>
                <w:b w:val="false"/>
                <w:i w:val="false"/>
                <w:color w:val="000000"/>
                <w:sz w:val="20"/>
              </w:rPr>
              <w:t>
|_| ерте берілген өтінімнің қосымша материалдарының түсуі (Заңның 20 б. 3 т.)</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өтінімнен алғаш, ерте</w:t>
            </w:r>
            <w:r>
              <w:br/>
            </w:r>
            <w:r>
              <w:rPr>
                <w:rFonts w:ascii="Times New Roman"/>
                <w:b w:val="false"/>
                <w:i w:val="false"/>
                <w:color w:val="000000"/>
                <w:sz w:val="20"/>
              </w:rPr>
              <w:t>
берілген өтінімнің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басымдық</w:t>
            </w:r>
            <w:r>
              <w:br/>
            </w:r>
            <w:r>
              <w:rPr>
                <w:rFonts w:ascii="Times New Roman"/>
                <w:b w:val="false"/>
                <w:i w:val="false"/>
                <w:color w:val="000000"/>
                <w:sz w:val="20"/>
              </w:rPr>
              <w:t>
күні</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ST.3 бойынша елдің коды (конвенциялық басымдықты сұрағанда)</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Өнеркәсіптік үлгінің атауы</w:t>
            </w:r>
            <w:r>
              <w:br/>
            </w:r>
            <w:r>
              <w:rPr>
                <w:rFonts w:ascii="Times New Roman"/>
                <w:b w:val="false"/>
                <w:i w:val="false"/>
                <w:color w:val="000000"/>
                <w:sz w:val="20"/>
              </w:rPr>
              <w:t>
Заңның 9 б. 4 т. талаптары сақталған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Хат алмасу үшін мекен-жайы (толық пошталық мекен-жайы және адресаттың аты-жөні)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Факсі: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Патенттiк сенiм бiлдiрiлген өкілі (толық атауы, тіркеу нөмірі, адрес) немесе өтінім берушінің (лердің) өкілі (толық аты-жөні немесе атауы, адрес)</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 беріліп отырған құжаттардың тізімі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Даналардағы</w:t>
            </w:r>
            <w:r>
              <w:br/>
            </w:r>
            <w:r>
              <w:rPr>
                <w:rFonts w:ascii="Times New Roman"/>
                <w:b w:val="false"/>
                <w:i w:val="false"/>
                <w:color w:val="000000"/>
                <w:sz w:val="20"/>
              </w:rPr>
              <w:t>
беттер</w:t>
            </w:r>
            <w:r>
              <w:br/>
            </w:r>
            <w:r>
              <w:rPr>
                <w:rFonts w:ascii="Times New Roman"/>
                <w:b w:val="false"/>
                <w:i w:val="false"/>
                <w:color w:val="000000"/>
                <w:sz w:val="20"/>
              </w:rPr>
              <w:t>
саны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Даналар</w:t>
            </w:r>
            <w:r>
              <w:br/>
            </w:r>
            <w:r>
              <w:rPr>
                <w:rFonts w:ascii="Times New Roman"/>
                <w:b w:val="false"/>
                <w:i w:val="false"/>
                <w:color w:val="000000"/>
                <w:sz w:val="20"/>
              </w:rPr>
              <w:t>
саны</w:t>
            </w:r>
          </w:p>
        </w:tc>
        <w:tc>
          <w:tcPr>
            <w:tcW w:w="4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Патентті алу және өтінім беру құқығының пайда</w:t>
            </w:r>
            <w:r>
              <w:br/>
            </w:r>
            <w:r>
              <w:rPr>
                <w:rFonts w:ascii="Times New Roman"/>
                <w:b w:val="false"/>
                <w:i w:val="false"/>
                <w:color w:val="000000"/>
                <w:sz w:val="20"/>
              </w:rPr>
              <w:t>
болу негіздемесі (құжатты</w:t>
            </w:r>
            <w:r>
              <w:br/>
            </w:r>
            <w:r>
              <w:rPr>
                <w:rFonts w:ascii="Times New Roman"/>
                <w:b w:val="false"/>
                <w:i w:val="false"/>
                <w:color w:val="000000"/>
                <w:sz w:val="20"/>
              </w:rPr>
              <w:t>
ұсынылмай):</w:t>
            </w:r>
            <w:r>
              <w:br/>
            </w:r>
            <w:r>
              <w:rPr>
                <w:rFonts w:ascii="Times New Roman"/>
                <w:b w:val="false"/>
                <w:i w:val="false"/>
                <w:color w:val="000000"/>
                <w:sz w:val="20"/>
              </w:rPr>
              <w:t>
 _</w:t>
            </w:r>
            <w:r>
              <w:br/>
            </w:r>
            <w:r>
              <w:rPr>
                <w:rFonts w:ascii="Times New Roman"/>
                <w:b w:val="false"/>
                <w:i w:val="false"/>
                <w:color w:val="000000"/>
                <w:sz w:val="20"/>
              </w:rPr>
              <w:t>
|_| заңның 10 б. 2 т. талаптары сақталған және жұмыс беруші болып табылады</w:t>
            </w:r>
            <w:r>
              <w:br/>
            </w:r>
            <w:r>
              <w:rPr>
                <w:rFonts w:ascii="Times New Roman"/>
                <w:b w:val="false"/>
                <w:i w:val="false"/>
                <w:color w:val="000000"/>
                <w:sz w:val="20"/>
              </w:rPr>
              <w:t>
 _</w:t>
            </w:r>
            <w:r>
              <w:br/>
            </w:r>
            <w:r>
              <w:rPr>
                <w:rFonts w:ascii="Times New Roman"/>
                <w:b w:val="false"/>
                <w:i w:val="false"/>
                <w:color w:val="000000"/>
                <w:sz w:val="20"/>
              </w:rPr>
              <w:t>
|_| оның құқықтық мирасқор немесе жұмыс берушінің құқығын қайтадан басқаға беру</w:t>
            </w:r>
            <w:r>
              <w:br/>
            </w:r>
            <w:r>
              <w:rPr>
                <w:rFonts w:ascii="Times New Roman"/>
                <w:b w:val="false"/>
                <w:i w:val="false"/>
                <w:color w:val="000000"/>
                <w:sz w:val="20"/>
              </w:rPr>
              <w:t>
 _</w:t>
            </w:r>
            <w:r>
              <w:br/>
            </w:r>
            <w:r>
              <w:rPr>
                <w:rFonts w:ascii="Times New Roman"/>
                <w:b w:val="false"/>
                <w:i w:val="false"/>
                <w:color w:val="000000"/>
                <w:sz w:val="20"/>
              </w:rPr>
              <w:t>
|_| оның авторы немесе жұмыс берушінің құқығын қайтадан басқаға беру</w:t>
            </w:r>
            <w:r>
              <w:br/>
            </w:r>
            <w:r>
              <w:rPr>
                <w:rFonts w:ascii="Times New Roman"/>
                <w:b w:val="false"/>
                <w:i w:val="false"/>
                <w:color w:val="000000"/>
                <w:sz w:val="20"/>
              </w:rPr>
              <w:t>
 _</w:t>
            </w:r>
            <w:r>
              <w:br/>
            </w:r>
            <w:r>
              <w:rPr>
                <w:rFonts w:ascii="Times New Roman"/>
                <w:b w:val="false"/>
                <w:i w:val="false"/>
                <w:color w:val="000000"/>
                <w:sz w:val="20"/>
              </w:rPr>
              <w:t>
|_| мирастық құқығы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(ҰЗМИ штампының орны)</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 қосымша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 өнеркәсіптік үлгінің суреттемесі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 бұйым кескіндемесінің жиынтығы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 сызба(лар) және басқа да материалдары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 өтінімді беру төлемі туралы құжаты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 төлем мөлшерін азайтуға негіздемелердің растайтын құжат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 бірінші өтінім(дер) көшірмесі(лері) (конвенциялық басымдықтар сұралғанда)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 өтінімнің шетел тіліндегі құжаттары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 патент сенімді өкілі немесе өкілдің уәкілеттілігін растайтын, сенімхат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|_| басқа да құжат (атап кету)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Автор (лары)</w:t>
            </w:r>
            <w:r>
              <w:br/>
            </w:r>
            <w:r>
              <w:rPr>
                <w:rFonts w:ascii="Times New Roman"/>
                <w:b w:val="false"/>
                <w:i w:val="false"/>
                <w:color w:val="000000"/>
                <w:sz w:val="20"/>
              </w:rPr>
              <w:t>
(толық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Тұрғылықты жерінің толық пошталық мекен-жайы, егер белгілі болса ДЗМҰ ST.3 стандарты бойынша елдің коды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Патентті алу құқығын </w:t>
            </w:r>
            <w:r>
              <w:br/>
            </w:r>
            <w:r>
              <w:rPr>
                <w:rFonts w:ascii="Times New Roman"/>
                <w:b w:val="false"/>
                <w:i w:val="false"/>
                <w:color w:val="000000"/>
                <w:sz w:val="20"/>
              </w:rPr>
              <w:t>
берген өтінім беруші(лер) – автор(лар) және/немесе автор(лар) қол(дар)ы</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 (бізді)_______________________________________________                                         (А.Ж.Ә.А.)</w:t>
            </w:r>
          </w:p>
          <w:p>
            <w:pPr>
              <w:spacing w:after="20"/>
              <w:ind w:left="20"/>
              <w:jc w:val="both"/>
            </w:pPr>
            <w:r>
              <w:rPr>
                <w:rFonts w:ascii="Times New Roman"/>
                <w:b w:val="false"/>
                <w:i w:val="false"/>
                <w:color w:val="000000"/>
                <w:sz w:val="20"/>
              </w:rPr>
              <w:t>патент беру туралы мәліметтерді жариялағанда автор(лар)ы сияқты атамауыңызды сұраймын(мыз)</w:t>
            </w:r>
          </w:p>
          <w:p>
            <w:pPr>
              <w:spacing w:after="20"/>
              <w:ind w:left="20"/>
              <w:jc w:val="both"/>
            </w:pPr>
            <w:r>
              <w:rPr>
                <w:rFonts w:ascii="Times New Roman"/>
                <w:b w:val="false"/>
                <w:i w:val="false"/>
                <w:color w:val="000000"/>
                <w:sz w:val="20"/>
              </w:rPr>
              <w:t>Автор(лар) қол(дар)ы: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Автор(лар) болып табылмайтын, өтінім беруші(лер) қол(дар)ы, қол қойылған күні (заңды тұлғаның атынан қол қойылғанда басшы қолы мөрмен тіркеледі)</w:t>
            </w:r>
          </w:p>
        </w:tc>
      </w:tr>
    </w:tbl>
    <w:bookmarkStart w:name="z322" w:id="13"/>
    <w:p>
      <w:pPr>
        <w:spacing w:after="0"/>
        <w:ind w:left="0"/>
        <w:jc w:val="both"/>
      </w:pPr>
      <w:r>
        <w:rPr>
          <w:rFonts w:ascii="Times New Roman"/>
          <w:b w:val="false"/>
          <w:i w:val="false"/>
          <w:color w:val="000000"/>
          <w:sz w:val="28"/>
        </w:rPr>
        <w:t xml:space="preserve">
Өнеркәсіптік үлгілерге патентті   </w:t>
      </w:r>
      <w:r>
        <w:br/>
      </w:r>
      <w:r>
        <w:rPr>
          <w:rFonts w:ascii="Times New Roman"/>
          <w:b w:val="false"/>
          <w:i w:val="false"/>
          <w:color w:val="000000"/>
          <w:sz w:val="28"/>
        </w:rPr>
        <w:t xml:space="preserve">
беруге өтінімді жасау, ресімдеу   </w:t>
      </w:r>
      <w:r>
        <w:br/>
      </w:r>
      <w:r>
        <w:rPr>
          <w:rFonts w:ascii="Times New Roman"/>
          <w:b w:val="false"/>
          <w:i w:val="false"/>
          <w:color w:val="000000"/>
          <w:sz w:val="28"/>
        </w:rPr>
        <w:t>
және қарастыру жөніндегі нұсқаулыққа</w:t>
      </w:r>
      <w:r>
        <w:br/>
      </w:r>
      <w:r>
        <w:rPr>
          <w:rFonts w:ascii="Times New Roman"/>
          <w:b w:val="false"/>
          <w:i w:val="false"/>
          <w:color w:val="000000"/>
          <w:sz w:val="28"/>
        </w:rPr>
        <w:t xml:space="preserve">
2-Қосымша </w:t>
      </w:r>
    </w:p>
    <w:bookmarkEnd w:id="13"/>
    <w:p>
      <w:pPr>
        <w:spacing w:after="0"/>
        <w:ind w:left="0"/>
        <w:jc w:val="left"/>
      </w:pPr>
      <w:r>
        <w:rPr>
          <w:rFonts w:ascii="Times New Roman"/>
          <w:b/>
          <w:i w:val="false"/>
          <w:color w:val="000000"/>
        </w:rPr>
        <w:t xml:space="preserve"> Мәні бойынша сараптаманы жүргізу туралы</w:t>
      </w:r>
      <w:r>
        <w:br/>
      </w:r>
      <w:r>
        <w:rPr>
          <w:rFonts w:ascii="Times New Roman"/>
          <w:b/>
          <w:i w:val="false"/>
          <w:color w:val="000000"/>
        </w:rPr>
        <w:t>
ҚОЛДАУХАТ</w:t>
      </w:r>
    </w:p>
    <w:p>
      <w:pPr>
        <w:spacing w:after="0"/>
        <w:ind w:left="0"/>
        <w:jc w:val="both"/>
      </w:pPr>
      <w:r>
        <w:rPr>
          <w:rFonts w:ascii="Times New Roman"/>
          <w:b w:val="false"/>
          <w:i w:val="false"/>
          <w:color w:val="000000"/>
          <w:sz w:val="28"/>
        </w:rPr>
        <w:t>Мәні бойынша сараптама жүргізуін сұраймын (сұраймыз)</w:t>
      </w:r>
      <w:r>
        <w:br/>
      </w:r>
      <w:r>
        <w:rPr>
          <w:rFonts w:ascii="Times New Roman"/>
          <w:b w:val="false"/>
          <w:i w:val="false"/>
          <w:color w:val="000000"/>
          <w:sz w:val="28"/>
        </w:rPr>
        <w:t>
(21) Өтінім N ____________ (22) Өтінімді беру күні__________________</w:t>
      </w:r>
      <w:r>
        <w:br/>
      </w:r>
      <w:r>
        <w:rPr>
          <w:rFonts w:ascii="Times New Roman"/>
          <w:b w:val="false"/>
          <w:i w:val="false"/>
          <w:color w:val="000000"/>
          <w:sz w:val="28"/>
        </w:rPr>
        <w:t>
(54) Өнеркәсіптік үлгінің атауы 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(71) Өтінім беруші 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(31) Бірінші,     (32) Сұратылатын         (33) ST.3 бойынша</w:t>
      </w:r>
      <w:r>
        <w:br/>
      </w:r>
      <w:r>
        <w:rPr>
          <w:rFonts w:ascii="Times New Roman"/>
          <w:b w:val="false"/>
          <w:i w:val="false"/>
          <w:color w:val="000000"/>
          <w:sz w:val="28"/>
        </w:rPr>
        <w:t>
неғұрлым ерте,     басымдық күні           берген елдің коды</w:t>
      </w:r>
      <w:r>
        <w:br/>
      </w:r>
      <w:r>
        <w:rPr>
          <w:rFonts w:ascii="Times New Roman"/>
          <w:b w:val="false"/>
          <w:i w:val="false"/>
          <w:color w:val="000000"/>
          <w:sz w:val="28"/>
        </w:rPr>
        <w:t>
алғашқы өтінім-   (конвенциялық</w:t>
      </w:r>
      <w:r>
        <w:br/>
      </w:r>
      <w:r>
        <w:rPr>
          <w:rFonts w:ascii="Times New Roman"/>
          <w:b w:val="false"/>
          <w:i w:val="false"/>
          <w:color w:val="000000"/>
          <w:sz w:val="28"/>
        </w:rPr>
        <w:t>
нің N              басымдық</w:t>
      </w:r>
      <w:r>
        <w:br/>
      </w:r>
      <w:r>
        <w:rPr>
          <w:rFonts w:ascii="Times New Roman"/>
          <w:b w:val="false"/>
          <w:i w:val="false"/>
          <w:color w:val="000000"/>
          <w:sz w:val="28"/>
        </w:rPr>
        <w:t>
                   сұратылған</w:t>
      </w:r>
      <w:r>
        <w:br/>
      </w:r>
      <w:r>
        <w:rPr>
          <w:rFonts w:ascii="Times New Roman"/>
          <w:b w:val="false"/>
          <w:i w:val="false"/>
          <w:color w:val="000000"/>
          <w:sz w:val="28"/>
        </w:rPr>
        <w:t>
                   кезде)</w:t>
      </w:r>
    </w:p>
    <w:p>
      <w:pPr>
        <w:spacing w:after="0"/>
        <w:ind w:left="0"/>
        <w:jc w:val="both"/>
      </w:pPr>
      <w:r>
        <w:rPr>
          <w:rFonts w:ascii="Times New Roman"/>
          <w:b w:val="false"/>
          <w:i w:val="false"/>
          <w:color w:val="000000"/>
          <w:sz w:val="28"/>
        </w:rPr>
        <w:t>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Өнеркәсіптік үлгінің мынадай нұсқалары бойынша мәні бойынша сараптама жүргізуді сұраймын (сұраймыз):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Қосымша:</w:t>
      </w:r>
      <w:r>
        <w:br/>
      </w:r>
      <w:r>
        <w:rPr>
          <w:rFonts w:ascii="Times New Roman"/>
          <w:b w:val="false"/>
          <w:i w:val="false"/>
          <w:color w:val="000000"/>
          <w:sz w:val="28"/>
        </w:rPr>
        <w:t>
- Төлемді растайтын құжат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(төлем күні және N)</w:t>
      </w:r>
      <w:r>
        <w:br/>
      </w:r>
      <w:r>
        <w:rPr>
          <w:rFonts w:ascii="Times New Roman"/>
          <w:b w:val="false"/>
          <w:i w:val="false"/>
          <w:color w:val="000000"/>
          <w:sz w:val="28"/>
        </w:rPr>
        <w:t>
Қолдаухат берген тұлғаның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атынан қол қойылғанда басшы қолы мөрмен тіркеледі)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Қолдаухат ҰЗМИ РМКҚ-ға мәні бойынша сараптама жүргізуге тиісті төлемді растайтын құжатты ұсынған кезде әрекетті деп танылады.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