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c08a" w14:textId="95ac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2009 жылғы 9 шілдедегі N 60 Бұйрығы. Қазақстан Республикасының Әділет министрлігінде 2009 жылғы 20 тамызда  Нормативтік құқықтық кесімдерді мемлекеттік тіркеудің тізіліміне N 5754 болып енгізілді.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банктерінде клиенттердің банк шоттарын ашу және жүргізу тәртібін жетілдіру мақсатында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1199 тіркелген, Қазақстан Республикасының орталық атқарушы және өзге де мемлекеттік органдардың нормативтік құқықтық актілер бюллетенінде 2000 жылы N 9 жарияланған; Нормативтік құқықтық актілерді мемлекеттік тіркеу тізілімінде N 1675 тіркелген, Қазақстан Республикасының орталық атқарушы және өзге де мемлекеттік органдардың нормативтік құқықтық актілер бюллетенінде 2001 жылы N 40-41 жарияланған, Қазақстан Республикасының Ұлттық Банкі Басқармасының "Қазақстан Республикасының Ұлттық Банкі Басқармасының 2000 жылғы 2 маусымдағы N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2001 жылғы 8 қазандағы </w:t>
      </w:r>
      <w:r>
        <w:rPr>
          <w:rFonts w:ascii="Times New Roman"/>
          <w:b w:val="false"/>
          <w:i w:val="false"/>
          <w:color w:val="000000"/>
          <w:sz w:val="28"/>
        </w:rPr>
        <w:t>N 382</w:t>
      </w:r>
      <w:r>
        <w:rPr>
          <w:rFonts w:ascii="Times New Roman"/>
          <w:b w:val="false"/>
          <w:i w:val="false"/>
          <w:color w:val="000000"/>
          <w:sz w:val="28"/>
        </w:rPr>
        <w:t>, Нормативтік құқықтық актілерді мемлекеттік тіркеу тізілімінде N 2244 тіркелген, 2003 жылғы 6 маусымда "Егемен Қазақстан" газетінің N 137-138 (23348) жарияланған,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2003 жылғы 21 наурыздағы </w:t>
      </w:r>
      <w:r>
        <w:rPr>
          <w:rFonts w:ascii="Times New Roman"/>
          <w:b w:val="false"/>
          <w:i w:val="false"/>
          <w:color w:val="000000"/>
          <w:sz w:val="28"/>
        </w:rPr>
        <w:t>N 90</w:t>
      </w:r>
      <w:r>
        <w:rPr>
          <w:rFonts w:ascii="Times New Roman"/>
          <w:b w:val="false"/>
          <w:i w:val="false"/>
          <w:color w:val="000000"/>
          <w:sz w:val="28"/>
        </w:rPr>
        <w:t>, Нормативтік құқықтық актілерді мемлекеттік тіркеу тізілімінде N 2343 тіркелген, Қазақстан Республикасы Ұлттық Банкінің "Қазақстан Ұлттық Банкінің Хабаршысы" ресми басылымында 2003 жылғы 2–15 маусымда N 12 жарияланған, "Банктік депозиттік сертификаттарды бағалы қағаздар деп тану және Қазақстан Республикасының Әділет министрлігінде N 1199 тіркелген Қазақстан Республикасының Ұлттық Банкі Басқармасының "Қазақстан Республикасының банктерінде клиенттердің банктік шоттарын ашу, жүргізу және жабу тәртібі туралы нұсқаулықты бекіту туралы" 2000 жылғы 2 маусымдағы N 266 қаулысына өзгеріс енгізу туралы" 2003 жылғы 21 сәуірдегі </w:t>
      </w:r>
      <w:r>
        <w:rPr>
          <w:rFonts w:ascii="Times New Roman"/>
          <w:b w:val="false"/>
          <w:i w:val="false"/>
          <w:color w:val="000000"/>
          <w:sz w:val="28"/>
        </w:rPr>
        <w:t>N 140</w:t>
      </w:r>
      <w:r>
        <w:rPr>
          <w:rFonts w:ascii="Times New Roman"/>
          <w:b w:val="false"/>
          <w:i w:val="false"/>
          <w:color w:val="000000"/>
          <w:sz w:val="28"/>
        </w:rPr>
        <w:t>, Нормативтік құқықтық актілерді мемлекеттік тіркеу тізілімінде N 4094 тіркелген, 2006 жылғы 10 наурызда "Заң газеті" газетінің N 42-43 (849)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 2006 жылғы 24 қаңтардағы </w:t>
      </w:r>
      <w:r>
        <w:rPr>
          <w:rFonts w:ascii="Times New Roman"/>
          <w:b w:val="false"/>
          <w:i w:val="false"/>
          <w:color w:val="000000"/>
          <w:sz w:val="28"/>
        </w:rPr>
        <w:t>N 2</w:t>
      </w:r>
      <w:r>
        <w:rPr>
          <w:rFonts w:ascii="Times New Roman"/>
          <w:b w:val="false"/>
          <w:i w:val="false"/>
          <w:color w:val="000000"/>
          <w:sz w:val="28"/>
        </w:rPr>
        <w:t>, Нормативтік құқықтық актілерді мемлекеттік тіркеу тізілімінде N 4534 тіркелген, 2007 жылғы 16 ақпанда "Заң газеті" газетінің N 25 (1054)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өзгерістер мен толықтыру енгізу туралы" 2007 жылғы 18 қаңтардағы </w:t>
      </w:r>
      <w:r>
        <w:rPr>
          <w:rFonts w:ascii="Times New Roman"/>
          <w:b w:val="false"/>
          <w:i w:val="false"/>
          <w:color w:val="000000"/>
          <w:sz w:val="28"/>
        </w:rPr>
        <w:t>N 2</w:t>
      </w:r>
      <w:r>
        <w:rPr>
          <w:rFonts w:ascii="Times New Roman"/>
          <w:b w:val="false"/>
          <w:i w:val="false"/>
          <w:color w:val="000000"/>
          <w:sz w:val="28"/>
        </w:rPr>
        <w:t>, Нормативтік құқықтық актілерді мемлекеттік тіркеу тізілімінде N 5128 тіркелген, 2008 жылғы 19 ақпанда "Заң газеті" газетінің N 25 (1251)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N 266 қаулысына толықтырулар енгізу туралы" 2007 жылғы 24 қазандағы </w:t>
      </w:r>
      <w:r>
        <w:rPr>
          <w:rFonts w:ascii="Times New Roman"/>
          <w:b w:val="false"/>
          <w:i w:val="false"/>
          <w:color w:val="000000"/>
          <w:sz w:val="28"/>
        </w:rPr>
        <w:t>N 123</w:t>
      </w:r>
      <w:r>
        <w:rPr>
          <w:rFonts w:ascii="Times New Roman"/>
          <w:b w:val="false"/>
          <w:i w:val="false"/>
          <w:color w:val="000000"/>
          <w:sz w:val="28"/>
        </w:rPr>
        <w:t>, Нормативтік құқықтық актілерді мемлекеттік тіркеу тізілімінде N 5272 тіркелген, 2008 жылғы 26 тамызда "Заң газеті" газетінің 2008 жылғы 26 тамыздағы N 129 (1355) жарияланған,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қаулысына толықтырулар мен өзгерістер енгізу туралы" 2008 жылғы 23 маусымдағы </w:t>
      </w:r>
      <w:r>
        <w:rPr>
          <w:rFonts w:ascii="Times New Roman"/>
          <w:b w:val="false"/>
          <w:i w:val="false"/>
          <w:color w:val="000000"/>
          <w:sz w:val="28"/>
        </w:rPr>
        <w:t>N 49</w:t>
      </w:r>
      <w:r>
        <w:rPr>
          <w:rFonts w:ascii="Times New Roman"/>
          <w:b w:val="false"/>
          <w:i w:val="false"/>
          <w:color w:val="000000"/>
          <w:sz w:val="28"/>
        </w:rPr>
        <w:t xml:space="preserve"> қаулыларымен енгізілген өзгерістермен және толықтырулармен қоса)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банктерінде клиенттердің банктік есепшоттарын ашу, жүргізу және жабу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Қазақстан Республикасының Азаматтық кодексіне, "Салық және бюджетке төленетін басқа да міндетті төлемдер туралы" Қазақстан Республикасының Кодексіне (Салық кодексі), "Қазақстан Республикасының Ұлттық Банкі туралы", "Қазақстан Республикасындағы банктер және банк қызметі туралы", "Ақша төлемі мен аударымы туралы" Қазақстан Республикасының Заңдарына және Қазақстан Республикасының осыларға сәйкес қабылданған өзге де нормативтік құқықтық актілеріне сәйкес әзірленген және Қазақстан Республикасының банктерінде және қаржы нарығын және қаржы ұйымдарын реттеу мен қадағалау жөніндегі уәкілетті мемлекеттік органның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заңды және жеке тұлғалардың банк шоттарын ашуды және жүргізуді жүзеге асыратын ұйымдарда (бұдан әрі – банктер) клиенттердің банк шоттарын ашу, ашудан бас тарту, жүргізу және жабу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"Қазақстан Республикасының Азаматтық кодексінде," деген сөздерден кейін "Салық және бюджетке төленетін басқа да міндетті төлемдер туралы" Қазақстан Республикасының Кодексінде (Салық кодексі)"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Резидент еместі қоса алғанда, заңды тұлға салық төлеушіге, оның құрылымдық бөлімшелеріне, жеке кәсіпкерге, жеке нотариусқа және адвокатқа, резидент емес жеке тұлғаға және азаматтығы жоқ тұлғаға жинақтаушы зейнетақы қорларының зейнетақы активтерін, арнайы қаржы компаниясының облигацияларының шығарылымын қамтамасыз ету болып табылатын активтерді және инвестициялық қордың активтерін сақтауға арналған банк шоттарын, резидент еместердің жинақ шоттарын және (немесе) шетелдік корреспондент банктердің корреспонденттік шоттарын қоспағанда, банк шоттарын ашудан бас тарту салық заңнамасында көзделген негіздер бойынша, сондай-ақ осы Ережеде көзделген құжаттар ұсынылмаған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Республикасының кәсіпкерлік, адвокаттық, жеке нотариалдық қызметті жүзеге асырмайтын резидент жеке тұлғалары үшін:</w:t>
      </w:r>
      <w:r>
        <w:br/>
      </w:r>
      <w:r>
        <w:rPr>
          <w:rFonts w:ascii="Times New Roman"/>
          <w:b w:val="false"/>
          <w:i w:val="false"/>
          <w:color w:val="000000"/>
          <w:sz w:val="28"/>
        </w:rPr>
        <w:t>
      жеке басын куәландыратын құжат (Қазақстан Республикасы азаматының төлқұжаты; жеке куәлігі);</w:t>
      </w:r>
      <w:r>
        <w:br/>
      </w:r>
      <w:r>
        <w:rPr>
          <w:rFonts w:ascii="Times New Roman"/>
          <w:b w:val="false"/>
          <w:i w:val="false"/>
          <w:color w:val="000000"/>
          <w:sz w:val="28"/>
        </w:rPr>
        <w:t>
      салық төлеуші ретінде тіркелу фактісін растайтын, салық қызметі органы берген құжаттың көшірмесі.";</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Қазақстан Республикасының резиденттері жеке кәсіпкерлер, жеке нотариустар және адвокаттар үшін:</w:t>
      </w:r>
      <w:r>
        <w:br/>
      </w:r>
      <w:r>
        <w:rPr>
          <w:rFonts w:ascii="Times New Roman"/>
          <w:b w:val="false"/>
          <w:i w:val="false"/>
          <w:color w:val="000000"/>
          <w:sz w:val="28"/>
        </w:rPr>
        <w:t>
      жеке басын куәландыратын құжат (Қазақстан Республикасы азаматының төлқұжаты; жеке куәлігі);</w:t>
      </w:r>
      <w:r>
        <w:br/>
      </w:r>
      <w:r>
        <w:rPr>
          <w:rFonts w:ascii="Times New Roman"/>
          <w:b w:val="false"/>
          <w:i w:val="false"/>
          <w:color w:val="000000"/>
          <w:sz w:val="28"/>
        </w:rPr>
        <w:t>
      қол қою үлгісі бар құжат;</w:t>
      </w:r>
      <w:r>
        <w:br/>
      </w:r>
      <w:r>
        <w:rPr>
          <w:rFonts w:ascii="Times New Roman"/>
          <w:b w:val="false"/>
          <w:i w:val="false"/>
          <w:color w:val="000000"/>
          <w:sz w:val="28"/>
        </w:rPr>
        <w:t>
      клиентті жеке кәсіпкер, жеке нотариус, адвокат ретінде тіркеу есебіне қою фактісін растайтын, салық қызметі органы берген құжаттың көшірмесі;</w:t>
      </w:r>
      <w:r>
        <w:br/>
      </w:r>
      <w:r>
        <w:rPr>
          <w:rFonts w:ascii="Times New Roman"/>
          <w:b w:val="false"/>
          <w:i w:val="false"/>
          <w:color w:val="000000"/>
          <w:sz w:val="28"/>
        </w:rPr>
        <w:t>
      салық төлеуші ретінде тіркелу фактісін растайтын, салық қызметі органы берген құжаттың көшірмесі;</w:t>
      </w:r>
      <w:r>
        <w:br/>
      </w:r>
      <w:r>
        <w:rPr>
          <w:rFonts w:ascii="Times New Roman"/>
          <w:b w:val="false"/>
          <w:i w:val="false"/>
          <w:color w:val="000000"/>
          <w:sz w:val="28"/>
        </w:rPr>
        <w:t>
      мемлекеттік тіркеуден (қайта тіркеуден) өту фактісін растайтын, уәкілетті орган берген, белгіленген нысандағы құжаттың көшірмесі;</w:t>
      </w:r>
      <w:r>
        <w:br/>
      </w:r>
      <w:r>
        <w:rPr>
          <w:rFonts w:ascii="Times New Roman"/>
          <w:b w:val="false"/>
          <w:i w:val="false"/>
          <w:color w:val="000000"/>
          <w:sz w:val="28"/>
        </w:rPr>
        <w:t>
      жеке нотариустар үшін – нотариалдық қызметпен айналысу құқығына берілген лицензияның көшірмесі;</w:t>
      </w:r>
      <w:r>
        <w:br/>
      </w:r>
      <w:r>
        <w:rPr>
          <w:rFonts w:ascii="Times New Roman"/>
          <w:b w:val="false"/>
          <w:i w:val="false"/>
          <w:color w:val="000000"/>
          <w:sz w:val="28"/>
        </w:rPr>
        <w:t>
      адвокаттар үшін – адвокаттық қызметпен айналысу құқығына берілген лицензияның көшірмесі;";</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кәсіпкерлік қызметті жүзеге асырмайтын резидент емес жеке тұлғалары үшін:</w:t>
      </w:r>
      <w:r>
        <w:br/>
      </w:r>
      <w:r>
        <w:rPr>
          <w:rFonts w:ascii="Times New Roman"/>
          <w:b w:val="false"/>
          <w:i w:val="false"/>
          <w:color w:val="000000"/>
          <w:sz w:val="28"/>
        </w:rPr>
        <w:t>
      жеке басын куәландыратын құжат (шетелдік азаматтың төлқұжаты, азаматтығы жоқ тұлғаның куәлігі; шетелдіктің Қазақстан Республикасында тұруға ықтиярхаты);</w:t>
      </w:r>
      <w:r>
        <w:br/>
      </w:r>
      <w:r>
        <w:rPr>
          <w:rFonts w:ascii="Times New Roman"/>
          <w:b w:val="false"/>
          <w:i w:val="false"/>
          <w:color w:val="000000"/>
          <w:sz w:val="28"/>
        </w:rPr>
        <w:t>
      салық төлеуші ретінде тіркелу фактісін растайтын, салық қызметі органы берген құжаттың көшірмесі;</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резидент еместері жеке кәсіпкерлер үшін:</w:t>
      </w:r>
      <w:r>
        <w:br/>
      </w:r>
      <w:r>
        <w:rPr>
          <w:rFonts w:ascii="Times New Roman"/>
          <w:b w:val="false"/>
          <w:i w:val="false"/>
          <w:color w:val="000000"/>
          <w:sz w:val="28"/>
        </w:rPr>
        <w:t>
      жеке басын куәландыратын құжат (шетелдік азаматтың төлқұжаты, азаматтығы жоқ тұлғаның куәлігі; шетелдіктің Қазақстан Республикасында тұруға ықтиярхаты; азаматтығы жоқ тұлғаның куәлігі);</w:t>
      </w:r>
      <w:r>
        <w:br/>
      </w:r>
      <w:r>
        <w:rPr>
          <w:rFonts w:ascii="Times New Roman"/>
          <w:b w:val="false"/>
          <w:i w:val="false"/>
          <w:color w:val="000000"/>
          <w:sz w:val="28"/>
        </w:rPr>
        <w:t>
      қол қою үлгісі бар құжат;</w:t>
      </w:r>
      <w:r>
        <w:br/>
      </w:r>
      <w:r>
        <w:rPr>
          <w:rFonts w:ascii="Times New Roman"/>
          <w:b w:val="false"/>
          <w:i w:val="false"/>
          <w:color w:val="000000"/>
          <w:sz w:val="28"/>
        </w:rPr>
        <w:t>
      клиентті жеке кәсіпкер ретінде тіркеу есебіне қою фактісін растайтын, салық қызметі органы берген құжаттың көшірмесі;</w:t>
      </w:r>
      <w:r>
        <w:br/>
      </w:r>
      <w:r>
        <w:rPr>
          <w:rFonts w:ascii="Times New Roman"/>
          <w:b w:val="false"/>
          <w:i w:val="false"/>
          <w:color w:val="000000"/>
          <w:sz w:val="28"/>
        </w:rPr>
        <w:t>
      салық төлеуші ретінде тіркелу фактісін растайтын, салық қызметі органы берген құжаттың көшірмесі;</w:t>
      </w:r>
      <w:r>
        <w:br/>
      </w:r>
      <w:r>
        <w:rPr>
          <w:rFonts w:ascii="Times New Roman"/>
          <w:b w:val="false"/>
          <w:i w:val="false"/>
          <w:color w:val="000000"/>
          <w:sz w:val="28"/>
        </w:rPr>
        <w:t>
      мемлекеттік тіркеуден (қайта тіркеуден) өту фактісін растайтын, уәкілетті орган берген, белгіленген нысандағы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үшінші абзацынан кейін мынадай мазмұндағы абзацпен толықтырылсын:</w:t>
      </w:r>
      <w:r>
        <w:br/>
      </w:r>
      <w:r>
        <w:rPr>
          <w:rFonts w:ascii="Times New Roman"/>
          <w:b w:val="false"/>
          <w:i w:val="false"/>
          <w:color w:val="000000"/>
          <w:sz w:val="28"/>
        </w:rPr>
        <w:t>
      "Банктің осы банкте ашылған банк шоты бар жеке тұлға клиентке электрондық цифрлы қол қоюды немесе клиенттің динамикалық сәйкестендірілуін пайдаланумен электрондық түрде жасалған шарт негізінде, жеке басын куәландыратын құжатты қайтадан ұсынбай, осы тармақтың бірінші – үшінші абзацтарында көзделген талаптарды сақтай отырып, банк шотын ашуға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Резидент еместі қоса алғанда, заңды тұлғаға, оның құрылымдық бөлімшелеріне, жеке кәсіпкерге, жеке нотариусқа, адвокатқа, резидент емес жеке тұлғаға және азаматтығы жоқ тұлғаға жинақтаушы зейнетақы қорларының зейнетақы активтерін, арнайы қаржы компаниясының облигацияларының шығарылымын қамтамасыз ету болып табылатын активтерді және инвестициялық қордың активтерін сақтауға арналған банк шоттарын, резидент еместердің жинақ шоттарын және (немесе) шетелдік корреспондент банктердің корреспонденттік шоттарын қоспағанда, банк шоты ашылған күннен кейінгі бір жұмыс күнінен кешіктірмей банктер тиісті салық қызметі органдарын хабарларды кепілдікпен жеткізуді қамтамасыз ететін электрондық байланыс арналары арқылы көрсетілген шоттарды сәйкестендіру нөмірін көрсете отырып ашу туралы хабардар етуге міндетті.</w:t>
      </w:r>
      <w:r>
        <w:br/>
      </w:r>
      <w:r>
        <w:rPr>
          <w:rFonts w:ascii="Times New Roman"/>
          <w:b w:val="false"/>
          <w:i w:val="false"/>
          <w:color w:val="000000"/>
          <w:sz w:val="28"/>
        </w:rPr>
        <w:t>
      Осындай электрондық арналар арқылы көрсетілген шоттарды ашу туралы хабарлауға техникалық проблемалардың туындауы себепті мүмкін болмаған кезде хабарлама қағазға басылып, салық төлеуші орналасқан (тұратын) жер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Банк шотын:</w:t>
      </w:r>
      <w:r>
        <w:br/>
      </w:r>
      <w:r>
        <w:rPr>
          <w:rFonts w:ascii="Times New Roman"/>
          <w:b w:val="false"/>
          <w:i w:val="false"/>
          <w:color w:val="000000"/>
          <w:sz w:val="28"/>
        </w:rPr>
        <w:t>
      1) шот:</w:t>
      </w:r>
      <w:r>
        <w:br/>
      </w:r>
      <w:r>
        <w:rPr>
          <w:rFonts w:ascii="Times New Roman"/>
          <w:b w:val="false"/>
          <w:i w:val="false"/>
          <w:color w:val="000000"/>
          <w:sz w:val="28"/>
        </w:rPr>
        <w:t>
      заңды тұлға клиентті таратуға немесе қайта ұйымдастыруға;</w:t>
      </w:r>
      <w:r>
        <w:br/>
      </w:r>
      <w:r>
        <w:rPr>
          <w:rFonts w:ascii="Times New Roman"/>
          <w:b w:val="false"/>
          <w:i w:val="false"/>
          <w:color w:val="000000"/>
          <w:sz w:val="28"/>
        </w:rPr>
        <w:t>
      заңды және жеке тұлғаның шотында бір жылдан астам уақыт ақша болмауына;</w:t>
      </w:r>
      <w:r>
        <w:br/>
      </w:r>
      <w:r>
        <w:rPr>
          <w:rFonts w:ascii="Times New Roman"/>
          <w:b w:val="false"/>
          <w:i w:val="false"/>
          <w:color w:val="000000"/>
          <w:sz w:val="28"/>
        </w:rPr>
        <w:t>
      заңды және жеке тұлғаның шотында бір жылдан астам уақыт ақша қозғалысының болмауына байланысты жабылған жағдайларын қоспағанда:</w:t>
      </w:r>
      <w:r>
        <w:br/>
      </w:r>
      <w:r>
        <w:rPr>
          <w:rFonts w:ascii="Times New Roman"/>
          <w:b w:val="false"/>
          <w:i w:val="false"/>
          <w:color w:val="000000"/>
          <w:sz w:val="28"/>
        </w:rPr>
        <w:t>
      банк шоты бойынша шығыс операцияларын тоқтата тұруға құқығы бар уәкілетті мемлекеттік органдардың орындалмаған талаптары және (немесе) өкімдері, сондай-ақ уәкілетті органдардың немесе клиенттің ақшасына тыйым салуға құқығы бар лауазымды тұлғалардың шешімдері (қаулылары) болған жағдайда жабуға жол берілмейді. Банк шоттың иесіне шоттағы ақша қозғалысының болмауы және хабарлаған күннен бастап үш ай аяқталғаннан кейін оны жабу туралы хабарлайды. Егер хабарлаған күннен бастап үш ай ішінде банк шотының иесі шот бойынша операцияларды жаңартпаса, банк Қазақстан Республикасы Азаматтық кодексінің 291-бабына сәйкес ақша қалдығын нотариустың депозитіне аудара отырып, банк шоты шартын біржақты тәртіппен бұзады және шотты жабады;</w:t>
      </w:r>
      <w:r>
        <w:br/>
      </w:r>
      <w:r>
        <w:rPr>
          <w:rFonts w:ascii="Times New Roman"/>
          <w:b w:val="false"/>
          <w:i w:val="false"/>
          <w:color w:val="000000"/>
          <w:sz w:val="28"/>
        </w:rPr>
        <w:t>
      2) заңды тұлға клиентті таратуға немесе қайта ұйымдастыруға байланысты шотты жабу жағдайларын қоспағанда, Қазақстан Республикасының валюталық заңнамасына сәйкес банкке клиент ұсынатын сыртқы экономикалық экспорттық-импорттық келісімшарттар бойынша орындалмаған талаптары болған кезде жабуға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 Резидент еместі қоса алғанда, заңды тұлғаның, оның құрылымдық бөлімшелерінің, жеке кәсіпкердің, жеке нотариустың, адвокаттың, резидент емес жеке тұлғаның және азаматтығы жоқ тұлғаның жинақтаушы зейнетақы қорларының зейнетақы активтерін, арнайы қаржы компаниясының облигацияларының шығарылымын қамтамасыз ету болып табылатын активтерді және инвестициялық қордың активтерін сақтауға арналған банк шоттарын, резидент еместердің жинақ шоттарын және (немесе) шетелдік корреспондент банктердің корреспонденттік шоттарын қоспағанда, банк шоттары жабылғаннан кейін банктер тиісті салық қызметі органдарын хабарларды кепілдікпен жеткізуді қамтамасыз ететін электрондық байланыс арналары арқылы, олар жабылған күннен кейінгі бір жұмыс күнінен кешіктірмей, сәйкестендіру нөмірін көрсете отырып олардың жабылуы туралы хабардар етуге міндетті.</w:t>
      </w:r>
      <w:r>
        <w:br/>
      </w:r>
      <w:r>
        <w:rPr>
          <w:rFonts w:ascii="Times New Roman"/>
          <w:b w:val="false"/>
          <w:i w:val="false"/>
          <w:color w:val="000000"/>
          <w:sz w:val="28"/>
        </w:rPr>
        <w:t>
      Осындай электрондық арналар арқылы көрсетілген шоттарды жабу туралы хабарлауға техникалық проблемалардың туындауы себепті мүмкін болмаған кезде хабарлама қағазға басылып, салық төлеуші орналасқан (тұратын) жер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Заң департаменті (Сизова С.И.):</w:t>
      </w:r>
      <w:r>
        <w:br/>
      </w:r>
      <w:r>
        <w:rPr>
          <w:rFonts w:ascii="Times New Roman"/>
          <w:b w:val="false"/>
          <w:i w:val="false"/>
          <w:color w:val="000000"/>
          <w:sz w:val="28"/>
        </w:rPr>
        <w:t>
</w:t>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өкілдіктеріне, "Қазақстан қаржыгерлерінің қауымдастығы" заңды тұлғалар бірлестігіне және екінші деңгейдегі банктерге жіберсін.</w:t>
      </w:r>
      <w:r>
        <w:br/>
      </w:r>
      <w:r>
        <w:rPr>
          <w:rFonts w:ascii="Times New Roman"/>
          <w:b w:val="false"/>
          <w:i w:val="false"/>
          <w:color w:val="000000"/>
          <w:sz w:val="28"/>
        </w:rPr>
        <w:t>
</w:t>
      </w:r>
      <w:r>
        <w:rPr>
          <w:rFonts w:ascii="Times New Roman"/>
          <w:b w:val="false"/>
          <w:i w:val="false"/>
          <w:color w:val="000000"/>
          <w:sz w:val="28"/>
        </w:rPr>
        <w:t>
      4. Ұйымдастыру жұмысы, сыртқы және қоғамдық байланыстар департаменті (Терентьев А.Л.) Заң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Ұлттық Банкінің Төрағасы Г.А. Марченкоға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 міндетін атқарушы                  Д.Т. 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