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21784b" w14:textId="02178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"Тәулік зоналары бойынша және (немесе) оны жеке тұлғалардың тұтыну көлеміне қарай электр энергиясына арналған тарифтерді энергиямен жабдықтаушы ұйымдардың саралау ережесін бекіту туралы" Қазақстан Республикасы Табиғи монополияларды реттеу агенттігі төрағасының 2009 жылғы 20 ақпандағы N 57-НҚ бұйрығына өзгерістер енгізу туралы</w:t>
      </w:r>
    </w:p>
    <w:p>
      <w:pPr>
        <w:spacing w:after="0"/>
        <w:ind w:left="0"/>
        <w:jc w:val="both"/>
      </w:pPr>
      <w:r>
        <w:rPr>
          <w:rFonts w:ascii="Times New Roman"/>
          <w:b w:val="false"/>
          <w:i w:val="false"/>
          <w:color w:val="000000"/>
          <w:sz w:val="28"/>
        </w:rPr>
        <w:t>Қазақстан Республикасы Табиғи монополияларды реттеу агенттігі төрағасының 2009 жылғы 15 сәуірдегі N 123-НҚ бұйрығы. Қазақстан Республикасының Әділет министрлігінде 2009 жылғы 5 мамырда Нормативтік құқықтық кесімдерді мемлекеттік тіркеудің тізіліміне N 5666 болып енгізілді.</w:t>
      </w:r>
    </w:p>
    <w:p>
      <w:pPr>
        <w:spacing w:after="0"/>
        <w:ind w:left="0"/>
        <w:jc w:val="both"/>
      </w:pPr>
      <w:r>
        <w:rPr>
          <w:rFonts w:ascii="Times New Roman"/>
          <w:b w:val="false"/>
          <w:i w:val="false"/>
          <w:color w:val="000000"/>
          <w:sz w:val="28"/>
        </w:rPr>
        <w:t>
</w:t>
      </w:r>
      <w:r>
        <w:rPr>
          <w:rFonts w:ascii="Times New Roman"/>
          <w:b w:val="false"/>
          <w:i w:val="false"/>
          <w:color w:val="000000"/>
          <w:sz w:val="28"/>
        </w:rPr>
        <w:t>
      "Электр энергетикасы туралы" Қазақстан Республикасы Заңының 
</w:t>
      </w:r>
      <w:r>
        <w:rPr>
          <w:rFonts w:ascii="Times New Roman"/>
          <w:b w:val="false"/>
          <w:i w:val="false"/>
          <w:color w:val="000000"/>
          <w:sz w:val="28"/>
        </w:rPr>
        <w:t xml:space="preserve"> 7-бабының </w:t>
      </w:r>
      <w:r>
        <w:rPr>
          <w:rFonts w:ascii="Times New Roman"/>
          <w:b w:val="false"/>
          <w:i w:val="false"/>
          <w:color w:val="000000"/>
          <w:sz w:val="28"/>
        </w:rPr>
        <w:t>
 1) тармақшасына сәйкес 
</w:t>
      </w:r>
      <w:r>
        <w:rPr>
          <w:rFonts w:ascii="Times New Roman"/>
          <w:b/>
          <w:i w:val="false"/>
          <w:color w:val="000000"/>
          <w:sz w:val="28"/>
        </w:rPr>
        <w:t>
БҰЙЫРАМЫН: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 "Тәулік зоналары бойынша және (немесе) оны жеке тұлғалардың тұтыну көлеміне қарай электр энергиясына арналған тарифтерді энергиямен жабдықтаушы ұйымдардың саралау ережесін бекіту туралы" Қазақстан Республикасы Табиғи монополияларды реттеу агенттігі төрағасының 2009 жылғы 20 ақпандағы 
</w:t>
      </w:r>
      <w:r>
        <w:rPr>
          <w:rFonts w:ascii="Times New Roman"/>
          <w:b w:val="false"/>
          <w:i w:val="false"/>
          <w:color w:val="000000"/>
          <w:sz w:val="28"/>
        </w:rPr>
        <w:t xml:space="preserve"> N 57-НҚ </w:t>
      </w:r>
      <w:r>
        <w:rPr>
          <w:rFonts w:ascii="Times New Roman"/>
          <w:b w:val="false"/>
          <w:i w:val="false"/>
          <w:color w:val="000000"/>
          <w:sz w:val="28"/>
        </w:rPr>
        <w:t>
 бұйрығына (Нормативтік құқықтық актілерді мемлекеттік тіркеу тізілімінде N 5602 нөмірмен тіркелген,
</w:t>
      </w:r>
      <w:r>
        <w:rPr>
          <w:rFonts w:ascii="Times New Roman"/>
          <w:b w:val="false"/>
          <w:i w:val="false"/>
          <w:color w:val="000000"/>
          <w:sz w:val="28"/>
        </w:rPr>
        <w:t>
 "Заң газетіні
</w:t>
      </w:r>
      <w:r>
        <w:rPr>
          <w:rFonts w:ascii="Times New Roman"/>
          <w:b w:val="false"/>
          <w:i w:val="false"/>
          <w:color w:val="000000"/>
          <w:sz w:val="28"/>
        </w:rPr>
        <w:t>
ң
</w:t>
      </w:r>
      <w:r>
        <w:rPr>
          <w:rFonts w:ascii="Times New Roman"/>
          <w:b w:val="false"/>
          <w:i w:val="false"/>
          <w:color w:val="000000"/>
          <w:sz w:val="28"/>
        </w:rPr>
        <w:t>
" 2009 
</w:t>
      </w:r>
      <w:r>
        <w:rPr>
          <w:rFonts w:ascii="Times New Roman"/>
          <w:b w:val="false"/>
          <w:i w:val="false"/>
          <w:color w:val="000000"/>
          <w:sz w:val="28"/>
        </w:rPr>
        <w:t>
жылғы
</w:t>
      </w:r>
      <w:r>
        <w:rPr>
          <w:rFonts w:ascii="Times New Roman"/>
          <w:b w:val="false"/>
          <w:i w:val="false"/>
          <w:color w:val="000000"/>
          <w:sz w:val="28"/>
        </w:rPr>
        <w:t>
 17 сәуір N 57 (1480) 
</w:t>
      </w:r>
      <w:r>
        <w:rPr>
          <w:rFonts w:ascii="Times New Roman"/>
          <w:b w:val="false"/>
          <w:i w:val="false"/>
          <w:color w:val="000000"/>
          <w:sz w:val="28"/>
        </w:rPr>
        <w:t>
нөмірінде жарияланған) мынадай өзгерістер енгізілсін:
</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Тәулік зоналары бойынша және (немесе) оны жеке тұлғалардың тұтыну көлеміне қарай электр энергиясына арналған тарифтерді энергиямен жабдықтаушы ұйымдардың саралау ережесінде: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3-тармақтың </w:t>
      </w:r>
      <w:r>
        <w:rPr>
          <w:rFonts w:ascii="Times New Roman"/>
          <w:b w:val="false"/>
          <w:i w:val="false"/>
          <w:color w:val="000000"/>
          <w:sz w:val="28"/>
        </w:rPr>
        <w:t>
 6) тармақшасы алып тасталсын;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19-тармақ </w:t>
      </w:r>
      <w:r>
        <w:rPr>
          <w:rFonts w:ascii="Times New Roman"/>
          <w:b w:val="false"/>
          <w:i w:val="false"/>
          <w:color w:val="000000"/>
          <w:sz w:val="28"/>
        </w:rPr>
        <w:t>
 мынадай редакцияда жазылсын:
</w:t>
      </w:r>
      <w:r>
        <w:br/>
      </w:r>
      <w:r>
        <w:rPr>
          <w:rFonts w:ascii="Times New Roman"/>
          <w:b w:val="false"/>
          <w:i w:val="false"/>
          <w:color w:val="000000"/>
          <w:sz w:val="28"/>
        </w:rPr>
        <w:t>
      "
</w:t>
      </w:r>
      <w:r>
        <w:rPr>
          <w:rFonts w:ascii="Times New Roman"/>
          <w:b w:val="false"/>
          <w:i w:val="false"/>
          <w:color w:val="000000"/>
          <w:sz w:val="28"/>
        </w:rPr>
        <w:t>
19. Түнгі зонаның тарифтері мынадай формула бойынша белгіленеді:
</w:t>
      </w:r>
      <w:r>
        <w:rPr>
          <w:rFonts w:ascii="Times New Roman"/>
          <w:b w:val="false"/>
          <w:i w:val="false"/>
          <w:color w:val="000000"/>
          <w:sz w:val="28"/>
        </w:rPr>
        <w:t>
</w:t>
      </w:r>
      <w:r>
        <w:br/>
      </w:r>
      <w:r>
        <w:rPr>
          <w:rFonts w:ascii="Times New Roman"/>
          <w:b w:val="false"/>
          <w:i w:val="false"/>
          <w:color w:val="000000"/>
          <w:sz w:val="28"/>
        </w:rPr>
        <w:t>
      Тн = То*Кн,                                             (3)
</w:t>
      </w:r>
      <w:r>
        <w:br/>
      </w:r>
      <w:r>
        <w:rPr>
          <w:rFonts w:ascii="Times New Roman"/>
          <w:b w:val="false"/>
          <w:i w:val="false"/>
          <w:color w:val="000000"/>
          <w:sz w:val="28"/>
        </w:rPr>
        <w:t>
      Кн = 
</w:t>
      </w:r>
      <w:r>
        <w:rPr>
          <w:rFonts w:ascii="Times New Roman"/>
          <w:b w:val="false"/>
          <w:i w:val="false"/>
          <w:color w:val="000000"/>
          <w:sz w:val="28"/>
          <w:u w:val="single"/>
        </w:rPr>
        <w:t>
(Wнзим + Wнлет)
</w:t>
      </w:r>
      <w:r>
        <w:rPr>
          <w:rFonts w:ascii="Times New Roman"/>
          <w:b w:val="false"/>
          <w:i w:val="false"/>
          <w:color w:val="000000"/>
          <w:sz w:val="28"/>
        </w:rPr>
        <w:t>
 / 
</w:t>
      </w:r>
      <w:r>
        <w:rPr>
          <w:rFonts w:ascii="Times New Roman"/>
          <w:b w:val="false"/>
          <w:i w:val="false"/>
          <w:color w:val="000000"/>
          <w:sz w:val="28"/>
          <w:u w:val="single"/>
        </w:rPr>
        <w:t>
(Wозим + Wолет)
</w:t>
      </w:r>
      <w:r>
        <w:rPr>
          <w:rFonts w:ascii="Times New Roman"/>
          <w:b w:val="false"/>
          <w:i w:val="false"/>
          <w:color w:val="000000"/>
          <w:sz w:val="28"/>
        </w:rPr>
        <w:t>
, мұндағы:        (4)
</w:t>
      </w:r>
      <w:r>
        <w:br/>
      </w:r>
      <w:r>
        <w:rPr>
          <w:rFonts w:ascii="Times New Roman"/>
          <w:b w:val="false"/>
          <w:i w:val="false"/>
          <w:color w:val="000000"/>
          <w:sz w:val="28"/>
        </w:rPr>
        <w:t>
                  2                 2
</w:t>
      </w:r>
      <w:r>
        <w:br/>
      </w:r>
      <w:r>
        <w:rPr>
          <w:rFonts w:ascii="Times New Roman"/>
          <w:b w:val="false"/>
          <w:i w:val="false"/>
          <w:color w:val="000000"/>
          <w:sz w:val="28"/>
        </w:rPr>
        <w:t>
</w:t>
      </w:r>
      <w:r>
        <w:rPr>
          <w:rFonts w:ascii="Times New Roman"/>
          <w:b w:val="false"/>
          <w:i w:val="false"/>
          <w:color w:val="000000"/>
          <w:sz w:val="28"/>
        </w:rPr>
        <w:t>
      Кн – "электр энергиясын тұтыну минимумының" коэффициенті, коэффициентті әрбір энергиямен жабдықтаушы ұйым дербес айқындайды;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Wнзим, Wнлет, Wозим, Wолет – өңірде (энергетика жүйеде) өткен күнтізбелік жылдағы режим күнінің (желтоқсан, маусым) тәуліктік жүктеме кестелері бойынша айқындалатын түнгі кезеңде және тұтастай тәулікте тұтынылатын электр энергиясының көлемі.";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26-тармақтың </w:t>
      </w:r>
      <w:r>
        <w:rPr>
          <w:rFonts w:ascii="Times New Roman"/>
          <w:b w:val="false"/>
          <w:i w:val="false"/>
          <w:color w:val="000000"/>
          <w:sz w:val="28"/>
        </w:rPr>
        <w:t>
 1) тармақшасы алып тасталсын;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30-тармақтың </w:t>
      </w:r>
      <w:r>
        <w:rPr>
          <w:rFonts w:ascii="Times New Roman"/>
          <w:b w:val="false"/>
          <w:i w:val="false"/>
          <w:color w:val="000000"/>
          <w:sz w:val="28"/>
        </w:rPr>
        <w:t>
 екінші сөйлемі алып тасталсын;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33-тармақтың </w:t>
      </w:r>
      <w:r>
        <w:rPr>
          <w:rFonts w:ascii="Times New Roman"/>
          <w:b w:val="false"/>
          <w:i w:val="false"/>
          <w:color w:val="000000"/>
          <w:sz w:val="28"/>
        </w:rPr>
        <w:t>
 төртінші абзацы мынадай редакцияда жазылсын:
</w:t>
      </w:r>
      <w:r>
        <w:br/>
      </w:r>
      <w:r>
        <w:rPr>
          <w:rFonts w:ascii="Times New Roman"/>
          <w:b w:val="false"/>
          <w:i w:val="false"/>
          <w:color w:val="000000"/>
          <w:sz w:val="28"/>
        </w:rPr>
        <w:t>
</w:t>
      </w:r>
      <w:r>
        <w:rPr>
          <w:rFonts w:ascii="Times New Roman"/>
          <w:b w:val="false"/>
          <w:i w:val="false"/>
          <w:color w:val="000000"/>
          <w:sz w:val="28"/>
        </w:rPr>
        <w:t>
      "W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bscript"/>
        </w:rPr>
        <w:t>
мин1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 алдыңғы күнтізбелік жыл ішінде электр плиталарын пайдаланатын, электр энергиясын тұтыну шамасын асырмаған жеке тұлғалар тұтынған электр энергиясының нақты көлемі, кВт.сағ.;";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34-тармақтың </w:t>
      </w:r>
      <w:r>
        <w:rPr>
          <w:rFonts w:ascii="Times New Roman"/>
          <w:b w:val="false"/>
          <w:i w:val="false"/>
          <w:color w:val="000000"/>
          <w:sz w:val="28"/>
        </w:rPr>
        <w:t>
 төртінші абзацы мынадай редакцияда жазылсын:
</w:t>
      </w:r>
      <w:r>
        <w:br/>
      </w:r>
      <w:r>
        <w:rPr>
          <w:rFonts w:ascii="Times New Roman"/>
          <w:b w:val="false"/>
          <w:i w:val="false"/>
          <w:color w:val="000000"/>
          <w:sz w:val="28"/>
        </w:rPr>
        <w:t>
</w:t>
      </w:r>
      <w:r>
        <w:rPr>
          <w:rFonts w:ascii="Times New Roman"/>
          <w:b w:val="false"/>
          <w:i w:val="false"/>
          <w:color w:val="000000"/>
          <w:sz w:val="28"/>
        </w:rPr>
        <w:t>
      "W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bscript"/>
        </w:rPr>
        <w:t>
мин2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 алдыңғы күнтізбелік жыл ішінде электр плиталарын пайдаланбайтын, электр энергиясын тұтыну шамасын асырмаған жеке тұлғалар тұтынған электр энергиясының нақты көлемі, кВт.сағ.".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 Қазақстан Республикасы Табиғи монополияларды реттеу агенттігінің Электр және жылу энергетикасы саласындағы реттеу департаменті (А.В. Шкарупа) осы бұйрықты заңнамада белгіленген тәртіппен Қазақстан Республикасы Әділет министрлігінде мемлекеттік тіркеуді қамтамасыз етсін.
</w:t>
      </w:r>
      <w:r>
        <w:br/>
      </w:r>
      <w:r>
        <w:rPr>
          <w:rFonts w:ascii="Times New Roman"/>
          <w:b w:val="false"/>
          <w:i w:val="false"/>
          <w:color w:val="000000"/>
          <w:sz w:val="28"/>
        </w:rPr>
        <w:t>
</w:t>
      </w:r>
      <w:r>
        <w:rPr>
          <w:rFonts w:ascii="Times New Roman"/>
          <w:b w:val="false"/>
          <w:i w:val="false"/>
          <w:color w:val="000000"/>
          <w:sz w:val="28"/>
        </w:rPr>
        <w:t>
      3. Қазақстан Республикасы Табиғи монополияларды реттеу агенттігінің Әкімшілік жұмысы департаменті (Е.О. Есіркепов) осы бұйрық Қазақстан Республикасының Әділет министрлігінде мемлекеттік тіркелгеннен кейін:
</w:t>
      </w:r>
      <w:r>
        <w:br/>
      </w:r>
      <w:r>
        <w:rPr>
          <w:rFonts w:ascii="Times New Roman"/>
          <w:b w:val="false"/>
          <w:i w:val="false"/>
          <w:color w:val="000000"/>
          <w:sz w:val="28"/>
        </w:rPr>
        <w:t>
</w:t>
      </w:r>
      <w:r>
        <w:rPr>
          <w:rFonts w:ascii="Times New Roman"/>
          <w:b w:val="false"/>
          <w:i w:val="false"/>
          <w:color w:val="000000"/>
          <w:sz w:val="28"/>
        </w:rPr>
        <w:t>
      1) осы бұйрықты заңнамада белгіленген тәртіппен бұқаралық ақпарат құралдарында ресми жариялауды қамтамасыз етсін;
</w:t>
      </w:r>
      <w:r>
        <w:br/>
      </w:r>
      <w:r>
        <w:rPr>
          <w:rFonts w:ascii="Times New Roman"/>
          <w:b w:val="false"/>
          <w:i w:val="false"/>
          <w:color w:val="000000"/>
          <w:sz w:val="28"/>
        </w:rPr>
        <w:t>
</w:t>
      </w:r>
      <w:r>
        <w:rPr>
          <w:rFonts w:ascii="Times New Roman"/>
          <w:b w:val="false"/>
          <w:i w:val="false"/>
          <w:color w:val="000000"/>
          <w:sz w:val="28"/>
        </w:rPr>
        <w:t>
      2) осы бұйрықты Қазақстан Республикасы Табиғи монополияларды реттеу агенттігінің құрылымдық бөлімшелері мен аумақтық органдарының назарына жеткізсін.
</w:t>
      </w:r>
      <w:r>
        <w:br/>
      </w:r>
      <w:r>
        <w:rPr>
          <w:rFonts w:ascii="Times New Roman"/>
          <w:b w:val="false"/>
          <w:i w:val="false"/>
          <w:color w:val="000000"/>
          <w:sz w:val="28"/>
        </w:rPr>
        <w:t>
</w:t>
      </w:r>
      <w:r>
        <w:rPr>
          <w:rFonts w:ascii="Times New Roman"/>
          <w:b w:val="false"/>
          <w:i w:val="false"/>
          <w:color w:val="000000"/>
          <w:sz w:val="28"/>
        </w:rPr>
        <w:t>
      4. Осы бұйрықтың орындалуын бақылау Қазақстан Республикасы Табиғи монополияларды реттеу агенттігі төрағасының орынбасары Қ.М. Смағұловқа жүктелсін.
</w:t>
      </w:r>
      <w:r>
        <w:br/>
      </w:r>
      <w:r>
        <w:rPr>
          <w:rFonts w:ascii="Times New Roman"/>
          <w:b w:val="false"/>
          <w:i w:val="false"/>
          <w:color w:val="000000"/>
          <w:sz w:val="28"/>
        </w:rPr>
        <w:t>
</w:t>
      </w:r>
      <w:r>
        <w:rPr>
          <w:rFonts w:ascii="Times New Roman"/>
          <w:b w:val="false"/>
          <w:i w:val="false"/>
          <w:color w:val="000000"/>
          <w:sz w:val="28"/>
        </w:rPr>
        <w:t>
      5. Осы бұйрық алғаш рет ресми жарияланған күнінен бастап он күнтізбелік күн аяқталған соң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Төраға                                        Н. Алдабергенов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