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58d1" w14:textId="434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–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2009 жылғы 13 наурыздағы N 08-1-1-1/55-1 және Қазақстан Республикасы Ішкі Істер министрінің 2009 жылғы 27 наурыздағы N 116 Бірлескен бұйрығы. Қазақстан Республикасының Әділет министрлігінде 2009 жылғы 28 сәуірде Нормативтік құқықтық кесімдерді мемлекеттік тіркеудің ізіліміне N 5654 болып енгізілді.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Күші жойылды - ҚР Сыртқы істер министрінің м.а. 2009.12.14 N 08-1-1-1/457 және ҚР Ішкі істер министрінің 2009.12.22 N 488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бұйрықтарымен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тәртібін одан әрі ырықтандыру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–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2162 болып тіркелген, "Қазақстан Республикасының орталық атқарушы және өзге де мемлекеттік органдарының нормативтік құқықтық актілері бюллетенінің" 2003 жылғы N 25-26, 867-құжатында жарияланған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 енгізу туралы", Қазақстан Республикасының нормативтік құқықтық актілерін мемлекеттік тіркеу тізілімінде N 2604 болып тіркелген, Қазақстан Республикасы Сыртқы істер министрінің 2003 жылғы 8 қыркүйектегі N 08-1/126 және Қазақстан Республикасы Ішкі істер министрінің 2003 жылғы 21 қарашадағы N 661,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мен өзгеріс енгізу туралы", Қазақстан Республикасының нормативтік құқықтық актілерін мемлекеттік тіркеу тізілімінде N 2662 болып тіркелген, Қазақстан Республикасы Сыртқы істер министрінің 2003 жылғы 3 желтоқсандағы N 08-1/187 және Қазақстан Республикасы Ішкі істер министрінің 2003 жылғы 18 желтоқсандағы N 724 бірлескен бұйрығымен, "Қазақстан Республикасының Мемлекеттік хатшысы – Сыртқы істер министрінің 2002 жылғы 24 желтоқсандағы 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 енгізу туралы", Қазақстан Республикасының нормативтік құқықтық актілерін мемлекеттік тіркеу тізілімінде N 3022 болып тіркелген, "Қазақстан Республикасының орталық атқарушы және өзге де мемлекеттік органдарының нормативтік құқықтық актілері бюллетенінің" 2005 жылғы N 9-13, 50-құжатында жарияланған Қазақстан Республикасы Сыртқы істер министрінің 2004 жылғы 25 мамырдағы N 08-1/123 және Қазақстан Республикасы Ішкі істер министрінің 2004 жылғы 23 маусымдағы N 357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өзгерістер енгізу туралы", Қазақстан Республикасының нормативтік құқықтық актілерін мемлекеттік тіркеу тізілімінде N 3247 болып тіркелген, "Қазақстан Республикасының орталық атқарушы және өзге де мемлекеттік органдарының нормативтік құқықтық актілер бюллетенінің" 2005 жылғы N 14, 65-құжатында жарияланған Қазақстан Республикасы Сыртқы істер министрінің 2004 жылғы 19 қазандағы N 08-1/254 және Қазақстан Республикасы Ішкі істер министрінің 2004 жылғы 1 қарашадағы N 605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4426 болып тіркелген, 2007 жылғы 12 қаңтардағы "Заң газетінің" N 5-де (1208) жарияланған Қазақстан Республикасы Сыртқы істер министрінің 2006 жылғы 22 қыркүйектегі N 08-1/276 және Қазақстан Республикасы Ішкі істер министрінің 2006 жылғы 25 қыркүйектегі N 468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4841 болып тіркелген, 2007 жылғы 10 тамыздағы "Заң газетінің" N 122-де (1325) жарияланған Қазақстан Республикасы Сыртқы істер министрінің 2007 жылғы 29 маусымдағы N 08-1-1-1/200 және Қазақстан Республикасы Ішкі істер министрінің 2007 жылғы 4 шілдедегі N 272 бірлескен бұйрығымен, "Қазақстан Республикасының Мемлекеттік хатшысы –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5002 болып тіркелген, 2007 жылғы 29 қарашадағы "Заң газетінің" N 183-де (1386) жарияланған Қазақстан Республикасы Сыртқы істер министрінің 2007 жылғы 3 қыркүйектегі N 08-1-1-1/257 және Қазақстан Республикасы Ішкі істер министрінің 2007 жылғы 6 қыркүйектегі N 365 бірлескен бұйрығымен, "Қазақстан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бірлескен бұйрығына толықтырулар енгізу туралы", Қазақстан Республикасының нормативтік құқықтық актілерін мемлекеттік тіркеу тізілімінде N 5098 болып тіркелген, 2008 жылғы 1 ақпандағы "Заң газетінің" N 16-да (1416) жарияланған Қазақстан Республикасы Сыртқы істер министрінің 2007 жылғы 7 желтоқсандағы N 08-1-1-1/415 және Қазақстан Республикасы Ішкі істер министрінің 2007 жылғы 24 желтоқсандағы N 494 бірлескен бұйрығымен енгізілген толықтырулары және өзгерістері бар)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бұйрықпен бекітілген Қазақстан Республикасының визаларын беру тәртібі туралы нұсқаулықтағы: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тармақшасындағы "Ішкі істер басқармалары – Ішкі істер бас басқармалары (бұдан әрі – ІІБ-ІІББ)" сөздері, "Ішкі істер департаментімен (бұдан әрі - ІІД)" деген сөздерімен ауыстырылсын.";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 бойынша "ІІБ-ІІББ, ІІББ-ІІБ, ІІБ" қысқартылған атаулары "ІІД" атауымен ауыстырылсын.";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12-1-тармағында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"бірмәртелік туристік виза" деген сөздерден кейін "30 тәулік мерзімге немесе екімәртелік туристік визаны 60 тәулік мерзімге" деген сөздермен толықтырылсын.";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31–тармақ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"Туристік" санаттағы виза: бірмәртелік – 30 тәулік мерзімге, екімәртелік – 60 тәулік мерзімге беріледі. Бұл ретте туристің Қазақстан Республикасында болу мерзімі әр ретте 30 тәуліктен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Шақырушы туристік ұйым туристік топтың (туристің) Қазақстан Республикасының аумағына екі рет кіруінің қажеттігін негіздейтін сапар бағытын көрсеткен жағдайда, 12-1-тармағында көрсетілмеген елдер азаматтарына мерзімі 60 тәуліктен аспайтын екімәртелік туристік виза берілуі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бесінші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екімәртелік туристік визасы осы Нұсқаулықтың 12-1 тармағында көрсетілген азаматтар үшін жазбаша өтініш беру арқылы шақырусыз және визалық қолдаусыз, 55-тармақтың екінші абзацының және осы Нұсқаулықтың 59-тармағының 1), 2), 4) тармақшаларының нұсқамаларын сақтағанда 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12-1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үшінші абзацындағы "Хорватия Республикасының" деген сөздерден кейін "Оман Сұлтандығының, Чех Республикасының, Румынияның, Болгар Республикасының, Мальтаның, Кипр Республикасының, Словения Республикасының, Литва Республикасының, Латвия Республикасының, Эстония Республикасының"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12-1-тармағында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елдер азаматтары үшін екімәртелік туристік визаны қоспағанда, көпмәртелік (екімәртелік, үшмәртелік) визаға берілген сұратудың жауабы ҚР СІМ-нен келіп түскенінен кейін беріледі.".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бірінші ресми жарияланғаннан кейін он күнтізбелік күн өтісімен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               Сыртқы істер министрінің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Мұхаметжанов                   Н. Дәненов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А. Шабдарбаев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