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a31e" w14:textId="116a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қызметшілердің, мемлекеттік бюджет қаражаты есебінен ұсталатын ұйымдар қызметкерлерінің, әлеуметтік қамсыздандыру қазыналық кәсіпорындары қызметкерлерінің мамандығы бойынша жұмыс стажын есептеу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2009 жылғы 30 наурыздағы N 106-ө Бұйрығы. Қазақстан Республикасының Әділет министрлігінде 2009 жылғы 27 сәуірде Нормативтік құқықтық кесімдерді мемлекеттік тіркеудің тізіліміне N 5648 болып енгізілді. Күші жойылды - Қазақстан Республикасы Денсаулық сақтау және әлеуметтік даму министрінің 2016 жылғы 10 маусымдағы № 495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10.06.2016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w:t>
      </w:r>
      <w:r>
        <w:rPr>
          <w:rFonts w:ascii="Times New Roman"/>
          <w:b w:val="false"/>
          <w:i w:val="false"/>
          <w:color w:val="000000"/>
          <w:sz w:val="28"/>
        </w:rPr>
        <w:t xml:space="preserve">N 1400 </w:t>
      </w:r>
      <w:r>
        <w:rPr>
          <w:rFonts w:ascii="Times New Roman"/>
          <w:b w:val="false"/>
          <w:i w:val="false"/>
          <w:color w:val="000000"/>
          <w:sz w:val="28"/>
        </w:rPr>
        <w:t xml:space="preserve">қаулысын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Азаматтық қызметшілердің, мемлекеттік бюджет қаражаты есебінен ұсталатын ұйымдар қызметкерлерінің, әлеуметтік қамсыздандыру қазыналық кәсіпорындары қызметкерлерінің мамандығы бойынша жұмыс стажын есептеу ережесі бекітілсін. </w:t>
      </w:r>
      <w:r>
        <w:br/>
      </w:r>
      <w:r>
        <w:rPr>
          <w:rFonts w:ascii="Times New Roman"/>
          <w:b w:val="false"/>
          <w:i w:val="false"/>
          <w:color w:val="000000"/>
          <w:sz w:val="28"/>
        </w:rPr>
        <w:t>
</w:t>
      </w:r>
      <w:r>
        <w:rPr>
          <w:rFonts w:ascii="Times New Roman"/>
          <w:b w:val="false"/>
          <w:i w:val="false"/>
          <w:color w:val="000000"/>
          <w:sz w:val="28"/>
        </w:rPr>
        <w:t>
      2. "Мемлекеттік әлеуметтік қамсыздандыру мекемелерінің, мемлекеттік қызметшілер болып табылмайтын қызметкерлерінің мамандығы бойынша жұмыс стажын есептеудің ережесін бекіту туралы" Қазақстан Республикасы Еңбек және халықты әлеуметтік қорғау министрінің 2002 жылғы 22 ақпандағы </w:t>
      </w:r>
      <w:r>
        <w:rPr>
          <w:rFonts w:ascii="Times New Roman"/>
          <w:b w:val="false"/>
          <w:i w:val="false"/>
          <w:color w:val="000000"/>
          <w:sz w:val="28"/>
        </w:rPr>
        <w:t xml:space="preserve">N 39-ө </w:t>
      </w:r>
      <w:r>
        <w:rPr>
          <w:rFonts w:ascii="Times New Roman"/>
          <w:b w:val="false"/>
          <w:i w:val="false"/>
          <w:color w:val="000000"/>
          <w:sz w:val="28"/>
        </w:rPr>
        <w:t xml:space="preserve">бұйрығының (Нормативтік құқықтық актілерді мемлекеттік тіркеу тізілімінде N 1764 тіркелген, Қазақстан Республикасының орталық атқарушы және өзге де мемлекеттік органдардың нормативтік құқықтық актілерінің бюллетенінде жарияланған, 2002 ж., N 15, 572-құжат) күші жойылған деп танылсын. </w:t>
      </w:r>
      <w:r>
        <w:br/>
      </w:r>
      <w:r>
        <w:rPr>
          <w:rFonts w:ascii="Times New Roman"/>
          <w:b w:val="false"/>
          <w:i w:val="false"/>
          <w:color w:val="000000"/>
          <w:sz w:val="28"/>
        </w:rPr>
        <w:t>
</w:t>
      </w:r>
      <w:r>
        <w:rPr>
          <w:rFonts w:ascii="Times New Roman"/>
          <w:b w:val="false"/>
          <w:i w:val="false"/>
          <w:color w:val="000000"/>
          <w:sz w:val="28"/>
        </w:rPr>
        <w:t xml:space="preserve">
      3. Осы бұйрық алғаш ресми жарияланғаннан кейін он күнтізбелік күн еткен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Г. Әбдіқалықова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2009 жылғы </w:t>
      </w:r>
      <w:r>
        <w:br/>
      </w:r>
      <w:r>
        <w:rPr>
          <w:rFonts w:ascii="Times New Roman"/>
          <w:b w:val="false"/>
          <w:i w:val="false"/>
          <w:color w:val="000000"/>
          <w:sz w:val="28"/>
        </w:rPr>
        <w:t xml:space="preserve">
30 наурыздағы N 106-ө     </w:t>
      </w:r>
      <w:r>
        <w:br/>
      </w:r>
      <w:r>
        <w:rPr>
          <w:rFonts w:ascii="Times New Roman"/>
          <w:b w:val="false"/>
          <w:i w:val="false"/>
          <w:color w:val="000000"/>
          <w:sz w:val="28"/>
        </w:rPr>
        <w:t xml:space="preserve">
бұйрығымен бекітілген     </w:t>
      </w:r>
    </w:p>
    <w:bookmarkStart w:name="z5" w:id="1"/>
    <w:p>
      <w:pPr>
        <w:spacing w:after="0"/>
        <w:ind w:left="0"/>
        <w:jc w:val="left"/>
      </w:pPr>
      <w:r>
        <w:rPr>
          <w:rFonts w:ascii="Times New Roman"/>
          <w:b/>
          <w:i w:val="false"/>
          <w:color w:val="000000"/>
        </w:rPr>
        <w:t xml:space="preserve"> 
Азаматтық қызметшілердің, мемлекеттік бюджет қаражаты есебінен ұсталатын ұйымдар қызметкерлерінің, әлеуметтік қамсыздандыру қазыналық кәсіпорындары қызметкерлерінің мамандығы бойынша жұмыс стажын есептеу ережесі </w:t>
      </w:r>
    </w:p>
    <w:bookmarkEnd w:id="1"/>
    <w:bookmarkStart w:name="z6" w:id="2"/>
    <w:p>
      <w:pPr>
        <w:spacing w:after="0"/>
        <w:ind w:left="0"/>
        <w:jc w:val="both"/>
      </w:pPr>
      <w:r>
        <w:rPr>
          <w:rFonts w:ascii="Times New Roman"/>
          <w:b w:val="false"/>
          <w:i w:val="false"/>
          <w:color w:val="000000"/>
          <w:sz w:val="28"/>
        </w:rPr>
        <w:t xml:space="preserve">
      1. Осы Ереже Азаматтық қызметшілердің, мемлекеттік бюджет қаражаты есебінен ұсталатын ұйымдар қызметкерлерінің, әлеуметтік қамсыздандыру қазыналық кәсіпорындары (бұдан әрі - ұйымдар) қызметкерлерінің мамандығы бойынша жұмыс стажын есептеудің тәртібі мен шарттарын реттейді. </w:t>
      </w:r>
      <w:r>
        <w:br/>
      </w:r>
      <w:r>
        <w:rPr>
          <w:rFonts w:ascii="Times New Roman"/>
          <w:b w:val="false"/>
          <w:i w:val="false"/>
          <w:color w:val="000000"/>
          <w:sz w:val="28"/>
        </w:rPr>
        <w:t>
</w:t>
      </w:r>
      <w:r>
        <w:rPr>
          <w:rFonts w:ascii="Times New Roman"/>
          <w:b w:val="false"/>
          <w:i w:val="false"/>
          <w:color w:val="000000"/>
          <w:sz w:val="28"/>
        </w:rPr>
        <w:t xml:space="preserve">
      2. Мамандығы бойынша жұмыс стажына ұйымдық-құқықтық нысанына қарамастан ұйымдарда сол мамандығы бойынша жұмыс істеген барлық уақыты есептеледі, сондай-ақ: </w:t>
      </w:r>
      <w:r>
        <w:br/>
      </w:r>
      <w:r>
        <w:rPr>
          <w:rFonts w:ascii="Times New Roman"/>
          <w:b w:val="false"/>
          <w:i w:val="false"/>
          <w:color w:val="000000"/>
          <w:sz w:val="28"/>
        </w:rPr>
        <w:t>
</w:t>
      </w:r>
      <w:r>
        <w:rPr>
          <w:rFonts w:ascii="Times New Roman"/>
          <w:b w:val="false"/>
          <w:i w:val="false"/>
          <w:color w:val="000000"/>
          <w:sz w:val="28"/>
        </w:rPr>
        <w:t xml:space="preserve">
      1) сол мамандық бойынша мемлекеттік қызметте болған уақыт; </w:t>
      </w:r>
      <w:r>
        <w:br/>
      </w:r>
      <w:r>
        <w:rPr>
          <w:rFonts w:ascii="Times New Roman"/>
          <w:b w:val="false"/>
          <w:i w:val="false"/>
          <w:color w:val="000000"/>
          <w:sz w:val="28"/>
        </w:rPr>
        <w:t>
</w:t>
      </w:r>
      <w:r>
        <w:rPr>
          <w:rFonts w:ascii="Times New Roman"/>
          <w:b w:val="false"/>
          <w:i w:val="false"/>
          <w:color w:val="000000"/>
          <w:sz w:val="28"/>
        </w:rPr>
        <w:t xml:space="preserve">
      2) теріс уәждемемен қызметте шығарылған адамдардан басқа, офицерлік құрамдағы адамдардың, прапорщиктердің, мичмандардың, мерзімнен тыс қызметтегі әскери қызметшілердің Қарулы күштерде, ішкі, шекара әскерлерінде, Қазақстан Республикасы мен бұрынғы КСР Одағының азаматтық қорғаныс басқармасы органдары мен бөлімшелерінде, Қазақстан Республикасының Ұлттық қауіпсіздік комитеті мен КСРО Мемлекеттік қауіпсіздік комитеті органдары жүйесінде, Қазақстан Республикасы Президентінің Күзет қызметінде және Қазақстан Республикасының Республикалық ұланында міндетті әскери қызметін өткерген, сондай-ақ интернационалдық борышын атқарған, соның ішінде әскери қызметшінің тұтқында болған уақыты;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заңнамаға</w:t>
      </w:r>
      <w:r>
        <w:rPr>
          <w:rFonts w:ascii="Times New Roman"/>
          <w:b w:val="false"/>
          <w:i w:val="false"/>
          <w:color w:val="000000"/>
          <w:sz w:val="28"/>
        </w:rPr>
        <w:t xml:space="preserve"> сәйкес берілген жүктілікке және босануға байланысты демалыстар, сондай-ақ бала күтімі бойынша жалақы сақталмайтын қосымша демалыс уақыты;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Парламенті депутаттарының, Қазақстан Республикасы жергілікті өкілетті органдарының өкілеттіктерін жүзеге асыру; </w:t>
      </w:r>
      <w:r>
        <w:br/>
      </w:r>
      <w:r>
        <w:rPr>
          <w:rFonts w:ascii="Times New Roman"/>
          <w:b w:val="false"/>
          <w:i w:val="false"/>
          <w:color w:val="000000"/>
          <w:sz w:val="28"/>
        </w:rPr>
        <w:t>
</w:t>
      </w:r>
      <w:r>
        <w:rPr>
          <w:rFonts w:ascii="Times New Roman"/>
          <w:b w:val="false"/>
          <w:i w:val="false"/>
          <w:color w:val="000000"/>
          <w:sz w:val="28"/>
        </w:rPr>
        <w:t xml:space="preserve">
      5) егер қызметкер шетелге кетер алдында, мамандығы бойынша мемлекеттік мекемелерде жұмыс істесе және жолға кеткен уақытын есептемегенде, шетелден қайтып келген күнінен бастап екі айдың ішінде мемлекеттік мекемеге жұмысқа орналасса, шетелде жұмыс істеген уақыты; </w:t>
      </w:r>
      <w:r>
        <w:br/>
      </w:r>
      <w:r>
        <w:rPr>
          <w:rFonts w:ascii="Times New Roman"/>
          <w:b w:val="false"/>
          <w:i w:val="false"/>
          <w:color w:val="000000"/>
          <w:sz w:val="28"/>
        </w:rPr>
        <w:t>
</w:t>
      </w:r>
      <w:r>
        <w:rPr>
          <w:rFonts w:ascii="Times New Roman"/>
          <w:b w:val="false"/>
          <w:i w:val="false"/>
          <w:color w:val="000000"/>
          <w:sz w:val="28"/>
        </w:rPr>
        <w:t xml:space="preserve">
      6) жұмыстан заңсыз босатылып, кейіннен жұмысқа қайта орналастырылғанда, еріксіз жұмыста болмаған уақыты; </w:t>
      </w:r>
      <w:r>
        <w:br/>
      </w:r>
      <w:r>
        <w:rPr>
          <w:rFonts w:ascii="Times New Roman"/>
          <w:b w:val="false"/>
          <w:i w:val="false"/>
          <w:color w:val="000000"/>
          <w:sz w:val="28"/>
        </w:rPr>
        <w:t>
</w:t>
      </w:r>
      <w:r>
        <w:rPr>
          <w:rFonts w:ascii="Times New Roman"/>
          <w:b w:val="false"/>
          <w:i w:val="false"/>
          <w:color w:val="000000"/>
          <w:sz w:val="28"/>
        </w:rPr>
        <w:t xml:space="preserve">
      7) мемлекеттік мекеменің жолдамасы бойынша кадрларды даярлау, қайта даярлау және біліктілігін арттыру курстарында жұмыстан қол үзіп оқыған уақыты; </w:t>
      </w:r>
      <w:r>
        <w:br/>
      </w:r>
      <w:r>
        <w:rPr>
          <w:rFonts w:ascii="Times New Roman"/>
          <w:b w:val="false"/>
          <w:i w:val="false"/>
          <w:color w:val="000000"/>
          <w:sz w:val="28"/>
        </w:rPr>
        <w:t>
</w:t>
      </w:r>
      <w:r>
        <w:rPr>
          <w:rFonts w:ascii="Times New Roman"/>
          <w:b w:val="false"/>
          <w:i w:val="false"/>
          <w:color w:val="000000"/>
          <w:sz w:val="28"/>
        </w:rPr>
        <w:t xml:space="preserve">
      8) ұйымдарда мамандық бейіні бойынша ғылыми жұмыс істеген уақыты; </w:t>
      </w:r>
      <w:r>
        <w:br/>
      </w:r>
      <w:r>
        <w:rPr>
          <w:rFonts w:ascii="Times New Roman"/>
          <w:b w:val="false"/>
          <w:i w:val="false"/>
          <w:color w:val="000000"/>
          <w:sz w:val="28"/>
        </w:rPr>
        <w:t>
</w:t>
      </w:r>
      <w:r>
        <w:rPr>
          <w:rFonts w:ascii="Times New Roman"/>
          <w:b w:val="false"/>
          <w:i w:val="false"/>
          <w:color w:val="000000"/>
          <w:sz w:val="28"/>
        </w:rPr>
        <w:t xml:space="preserve">
      9) 1999 жылғы 1 қыркүйекке дейін мамандығы бойынша интернатурадан және клиникалық ординатурадан өту уақыты; </w:t>
      </w:r>
      <w:r>
        <w:br/>
      </w:r>
      <w:r>
        <w:rPr>
          <w:rFonts w:ascii="Times New Roman"/>
          <w:b w:val="false"/>
          <w:i w:val="false"/>
          <w:color w:val="000000"/>
          <w:sz w:val="28"/>
        </w:rPr>
        <w:t>
</w:t>
      </w:r>
      <w:r>
        <w:rPr>
          <w:rFonts w:ascii="Times New Roman"/>
          <w:b w:val="false"/>
          <w:i w:val="false"/>
          <w:color w:val="000000"/>
          <w:sz w:val="28"/>
        </w:rPr>
        <w:t xml:space="preserve">
      10) өзінің еңбек қызметі өткен қызмет саласына қарамастан, мамандығына ұқсас лауазымдарда жұмыс істеген уақыты; </w:t>
      </w:r>
      <w:r>
        <w:br/>
      </w:r>
      <w:r>
        <w:rPr>
          <w:rFonts w:ascii="Times New Roman"/>
          <w:b w:val="false"/>
          <w:i w:val="false"/>
          <w:color w:val="000000"/>
          <w:sz w:val="28"/>
        </w:rPr>
        <w:t>
</w:t>
      </w:r>
      <w:r>
        <w:rPr>
          <w:rFonts w:ascii="Times New Roman"/>
          <w:b w:val="false"/>
          <w:i w:val="false"/>
          <w:color w:val="000000"/>
          <w:sz w:val="28"/>
        </w:rPr>
        <w:t xml:space="preserve">
      11) әлеуметтік қамсыздандыру, денсаулық сақтау және білім беру саласында әлеуметтік, педагогикалық және медициналық мамандықтар бойынша лауазымдарда жұмыс істеген уақыты енеді. </w:t>
      </w:r>
      <w:r>
        <w:br/>
      </w:r>
      <w:r>
        <w:rPr>
          <w:rFonts w:ascii="Times New Roman"/>
          <w:b w:val="false"/>
          <w:i w:val="false"/>
          <w:color w:val="000000"/>
          <w:sz w:val="28"/>
        </w:rPr>
        <w:t>
</w:t>
      </w:r>
      <w:r>
        <w:rPr>
          <w:rFonts w:ascii="Times New Roman"/>
          <w:b w:val="false"/>
          <w:i w:val="false"/>
          <w:color w:val="000000"/>
          <w:sz w:val="28"/>
        </w:rPr>
        <w:t xml:space="preserve">
      3. Осы Ережеге сәйкес есептелетін мамандығы бойынша жұмыс стажы күнтізбелік есептеу бойынша есепке алынады. </w:t>
      </w:r>
      <w:r>
        <w:br/>
      </w:r>
      <w:r>
        <w:rPr>
          <w:rFonts w:ascii="Times New Roman"/>
          <w:b w:val="false"/>
          <w:i w:val="false"/>
          <w:color w:val="000000"/>
          <w:sz w:val="28"/>
        </w:rPr>
        <w:t>
</w:t>
      </w:r>
      <w:r>
        <w:rPr>
          <w:rFonts w:ascii="Times New Roman"/>
          <w:b w:val="false"/>
          <w:i w:val="false"/>
          <w:color w:val="000000"/>
          <w:sz w:val="28"/>
        </w:rPr>
        <w:t xml:space="preserve">
      4. Күнтізбелік ай ішінде лауазымдық жалақысын арттыру құқығы туындаған қызметкерлердің лауазымдық жалақысын есептеу, осы құқық туындаған күннен бастап, еңбек стажы ескеріле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5. Мамандығы бойынша жұмыс стажын және мамандықтардың сәйкестігін мемлекеттік мекеменің еңбек стажын белгілеу жөніндегі </w:t>
      </w:r>
      <w:r>
        <w:br/>
      </w:r>
      <w:r>
        <w:rPr>
          <w:rFonts w:ascii="Times New Roman"/>
          <w:b w:val="false"/>
          <w:i w:val="false"/>
          <w:color w:val="000000"/>
          <w:sz w:val="28"/>
        </w:rPr>
        <w:t xml:space="preserve">
комиссиясы жұмысқа қабылдау кезінде айқындайды, оның құрамын ұйымның </w:t>
      </w:r>
      <w:r>
        <w:br/>
      </w:r>
      <w:r>
        <w:rPr>
          <w:rFonts w:ascii="Times New Roman"/>
          <w:b w:val="false"/>
          <w:i w:val="false"/>
          <w:color w:val="000000"/>
          <w:sz w:val="28"/>
        </w:rPr>
        <w:t xml:space="preserve">
басшысы бекітеді. </w:t>
      </w:r>
      <w:r>
        <w:br/>
      </w:r>
      <w:r>
        <w:rPr>
          <w:rFonts w:ascii="Times New Roman"/>
          <w:b w:val="false"/>
          <w:i w:val="false"/>
          <w:color w:val="000000"/>
          <w:sz w:val="28"/>
        </w:rPr>
        <w:t>
</w:t>
      </w:r>
      <w:r>
        <w:rPr>
          <w:rFonts w:ascii="Times New Roman"/>
          <w:b w:val="false"/>
          <w:i w:val="false"/>
          <w:color w:val="000000"/>
          <w:sz w:val="28"/>
        </w:rPr>
        <w:t xml:space="preserve">
      6. Комиссияның жұмыс стажын белгілеу туралы шешімі хаттамамен ресімделеді. Шешімнің үзінді көшірмелері екі данада жасалады, бір данасы - кадр қызметіне, екіншісі - бухгалтерияға жіберіледі. </w:t>
      </w:r>
      <w:r>
        <w:br/>
      </w:r>
      <w:r>
        <w:rPr>
          <w:rFonts w:ascii="Times New Roman"/>
          <w:b w:val="false"/>
          <w:i w:val="false"/>
          <w:color w:val="000000"/>
          <w:sz w:val="28"/>
        </w:rPr>
        <w:t>
</w:t>
      </w:r>
      <w:r>
        <w:rPr>
          <w:rFonts w:ascii="Times New Roman"/>
          <w:b w:val="false"/>
          <w:i w:val="false"/>
          <w:color w:val="000000"/>
          <w:sz w:val="28"/>
        </w:rPr>
        <w:t>
      7. Еңбек кітапшасы (бар болса) немесе еңбек шарты не жұмысқа қабылдау және жұмыстан босату туралы бұйрықтардың үзінді көшірмелері, қызметтік тізімі қызметкердің мамандығы бойынша жұмыс стажын айқындау үшін, оның еңбек қызметін растайтын құжаттары болып табылады. Жұмыс кезеңі жөнінде қажетті жазбалар болмаған, не дұрыс емес немесе нақты емес жазбалар болған жағдайда жұмыс стажын растау үшін жұмыс кезеңі туралы мәліметтер бар анықтамалар, дербес шоттар және жалақы беруге арналған тізімдемелер және </w:t>
      </w:r>
      <w:r>
        <w:rPr>
          <w:rFonts w:ascii="Times New Roman"/>
          <w:b w:val="false"/>
          <w:i w:val="false"/>
          <w:color w:val="000000"/>
          <w:sz w:val="28"/>
        </w:rPr>
        <w:t>заңнамамен</w:t>
      </w:r>
      <w:r>
        <w:rPr>
          <w:rFonts w:ascii="Times New Roman"/>
          <w:b w:val="false"/>
          <w:i w:val="false"/>
          <w:color w:val="000000"/>
          <w:sz w:val="28"/>
        </w:rPr>
        <w:t xml:space="preserve"> көзделген өзге құжаттар қабылданады. Мамандығы бойынша жұмыс стажы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тәртіппен куәгерлердің мәліметімен расталады.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