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29daa" w14:textId="da29d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"Магистральдық және станциялық жолдарға кірме жолдарды жалғастыруға рұқсат беру ережесін бекіту туралы" Қазақстан Республикасы Табиғи монополияларды реттеу агенттігі төрағасының 2007 жылғы 29 тамыздығы N 227-НҚ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2009 жылғы 26 ақпандағы N 63-НҚ Бұйрығы. Қазақстан Республикасының Әділет министрлігінде 2009 жылғы 24 наурызда Нормативтік құқықтық кесімдерді мемлекеттік тіркеудің тізіліміне N 5607 болып енгізілді. Күші жойылды - Қазақстан Республикасы Табиғи монополияларды реттеу агенттігі төрағасының 2012 жылғы 15 тамыздағы № 208-НҚ бұйрығымен</w:t>
      </w:r>
    </w:p>
    <w:p>
      <w:pPr>
        <w:spacing w:after="0"/>
        <w:ind w:left="0"/>
        <w:jc w:val="both"/>
      </w:pPr>
      <w:r>
        <w:rPr>
          <w:rFonts w:ascii="Times New Roman"/>
          <w:b w:val="false"/>
          <w:i w:val="false"/>
          <w:color w:val="ff0000"/>
          <w:sz w:val="28"/>
        </w:rPr>
        <w:t xml:space="preserve">      Ескерту. Бұйрықтың күші жойылды - ҚР Табиғи монополияларды реттеу агенттігі төрағасының 2012.08.15 </w:t>
      </w:r>
      <w:r>
        <w:rPr>
          <w:rFonts w:ascii="Times New Roman"/>
          <w:b w:val="false"/>
          <w:i w:val="false"/>
          <w:color w:val="ff0000"/>
          <w:sz w:val="28"/>
        </w:rPr>
        <w:t>№ 208-НҚ</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xml:space="preserve">
      "Темір жол көлігі туралы" Қазақстан Республикасы Заңының 57-бабының 1-тармағына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"Магистральдық және станциялық жолдарға кірме жолдарды жалғастыруға рұқсат беру ережесін бекіту туралы" Қазақстан Республикасының Табиғи монополияларды реттеу агенттігі төрағасының 2007 жылғы 29 тамыздағы N 227-НҚ бұйрығына (нормативтік құқықтық актілдерді мемлекеттік тіркеу тізімінде N 4979 тіркелген, 2007 жылғы 16 қарашада "Заң газеті" газетінде жарияланған) мынадай толықтыру мен өзгеріс енгізілсін: </w:t>
      </w:r>
      <w:r>
        <w:br/>
      </w:r>
      <w:r>
        <w:rPr>
          <w:rFonts w:ascii="Times New Roman"/>
          <w:b w:val="false"/>
          <w:i w:val="false"/>
          <w:color w:val="000000"/>
          <w:sz w:val="28"/>
        </w:rPr>
        <w:t xml:space="preserve">
      Көрсетілген бұйрықпен бекітілген Кірме жолдарды магистральдық және станциялық жолдарға жалғастыруға рұқсат беру ережесінде: </w:t>
      </w:r>
      <w:r>
        <w:br/>
      </w:r>
      <w:r>
        <w:rPr>
          <w:rFonts w:ascii="Times New Roman"/>
          <w:b w:val="false"/>
          <w:i w:val="false"/>
          <w:color w:val="000000"/>
          <w:sz w:val="28"/>
        </w:rPr>
        <w:t xml:space="preserve">
      1-тармақтағы "монополиялар" деген сөзден кейін "және реттелетін нарықтар"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3-тармақтың 3) тармақшасы мынадай редакцияда жазылсын: </w:t>
      </w:r>
      <w:r>
        <w:br/>
      </w:r>
      <w:r>
        <w:rPr>
          <w:rFonts w:ascii="Times New Roman"/>
          <w:b w:val="false"/>
          <w:i w:val="false"/>
          <w:color w:val="000000"/>
          <w:sz w:val="28"/>
        </w:rPr>
        <w:t xml:space="preserve">
      "уәкілетті орган – табиғи монополиялар салаларындағы және реттелетін нарықтардағы басшылықты жүзеге асыратын мемлекеттік орган"; </w:t>
      </w:r>
      <w:r>
        <w:br/>
      </w:r>
      <w:r>
        <w:rPr>
          <w:rFonts w:ascii="Times New Roman"/>
          <w:b w:val="false"/>
          <w:i w:val="false"/>
          <w:color w:val="000000"/>
          <w:sz w:val="28"/>
        </w:rPr>
        <w:t>
</w:t>
      </w:r>
      <w:r>
        <w:rPr>
          <w:rFonts w:ascii="Times New Roman"/>
          <w:b w:val="false"/>
          <w:i w:val="false"/>
          <w:color w:val="000000"/>
          <w:sz w:val="28"/>
        </w:rPr>
        <w:t xml:space="preserve">
      5-тармақта: </w:t>
      </w:r>
      <w:r>
        <w:br/>
      </w:r>
      <w:r>
        <w:rPr>
          <w:rFonts w:ascii="Times New Roman"/>
          <w:b w:val="false"/>
          <w:i w:val="false"/>
          <w:color w:val="000000"/>
          <w:sz w:val="28"/>
        </w:rPr>
        <w:t xml:space="preserve">
      7) тармақша мынадай редакцияда жазылсын: </w:t>
      </w:r>
      <w:r>
        <w:br/>
      </w:r>
      <w:r>
        <w:rPr>
          <w:rFonts w:ascii="Times New Roman"/>
          <w:b w:val="false"/>
          <w:i w:val="false"/>
          <w:color w:val="000000"/>
          <w:sz w:val="28"/>
        </w:rPr>
        <w:t xml:space="preserve">
      "7) магистральдық темір жол желісі операторының кірме жолдарды жалғастыруға рұқсат берудің мақсаттылығы (мақсатсыздығы) туралы қорытындысымен кірме жолдарды жалғастыруға арналған техникалық талаптары"; </w:t>
      </w:r>
      <w:r>
        <w:br/>
      </w:r>
      <w:r>
        <w:rPr>
          <w:rFonts w:ascii="Times New Roman"/>
          <w:b w:val="false"/>
          <w:i w:val="false"/>
          <w:color w:val="000000"/>
          <w:sz w:val="28"/>
        </w:rPr>
        <w:t xml:space="preserve">
      8) тармақша алып тасталсын; </w:t>
      </w:r>
      <w:r>
        <w:br/>
      </w:r>
      <w:r>
        <w:rPr>
          <w:rFonts w:ascii="Times New Roman"/>
          <w:b w:val="false"/>
          <w:i w:val="false"/>
          <w:color w:val="000000"/>
          <w:sz w:val="28"/>
        </w:rPr>
        <w:t>
</w:t>
      </w:r>
      <w:r>
        <w:rPr>
          <w:rFonts w:ascii="Times New Roman"/>
          <w:b w:val="false"/>
          <w:i w:val="false"/>
          <w:color w:val="000000"/>
          <w:sz w:val="28"/>
        </w:rPr>
        <w:t xml:space="preserve">
      7 және 8-тармақтар алып тасталсын;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10-1-тармақпен толықтырылсын: </w:t>
      </w:r>
      <w:r>
        <w:br/>
      </w:r>
      <w:r>
        <w:rPr>
          <w:rFonts w:ascii="Times New Roman"/>
          <w:b w:val="false"/>
          <w:i w:val="false"/>
          <w:color w:val="000000"/>
          <w:sz w:val="28"/>
        </w:rPr>
        <w:t xml:space="preserve">
      "10-1. Кірме жолдарды жалғастырудан бас тартуға: </w:t>
      </w:r>
      <w:r>
        <w:br/>
      </w:r>
      <w:r>
        <w:rPr>
          <w:rFonts w:ascii="Times New Roman"/>
          <w:b w:val="false"/>
          <w:i w:val="false"/>
          <w:color w:val="000000"/>
          <w:sz w:val="28"/>
        </w:rPr>
        <w:t xml:space="preserve">
      1) осы Ережеге сәйкес талап етілетін қажетті құжаттарды табыс етпеу немесе толық көлемде табыс етпеу, сондай-ақ табыс етілген құжаттардың осы ереженің 6-тармағының талаптарына сәйкес болмауы; </w:t>
      </w:r>
      <w:r>
        <w:br/>
      </w:r>
      <w:r>
        <w:rPr>
          <w:rFonts w:ascii="Times New Roman"/>
          <w:b w:val="false"/>
          <w:i w:val="false"/>
          <w:color w:val="000000"/>
          <w:sz w:val="28"/>
        </w:rPr>
        <w:t xml:space="preserve">
      2) техникалық жағынан жалғастырудың мақсатсыздығы негізі болып табылады.".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Табиғи монополияларды реттеу агенттігінің Темір жол көлігі және порттар саласындағы реттеу мен бақылау департаменті (Г.К. Ыбыраева) осы бұйрықты заңнамада белгіленген тәртіппен Қазақстан Республикасы Әділет министрлігінде мемлекеттік тіркеуді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Табиғи монополияларды реттеу агенттігінің Әкімшілік жұмысы және талдау департаменті (Е.О. Есіркепов) осы бұйрықты Қазақстан Республикасы Әділет министрлігінде мемлекеттік тіркегеннен кейін: </w:t>
      </w:r>
      <w:r>
        <w:br/>
      </w:r>
      <w:r>
        <w:rPr>
          <w:rFonts w:ascii="Times New Roman"/>
          <w:b w:val="false"/>
          <w:i w:val="false"/>
          <w:color w:val="000000"/>
          <w:sz w:val="28"/>
        </w:rPr>
        <w:t xml:space="preserve">
      1) оны заңнамада белгіленген тәртіппен бұқаралық ақпарат құралдарында ресми жариялауды қамтамасыз етсін; </w:t>
      </w:r>
      <w:r>
        <w:br/>
      </w: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Қазақстан Республикасы Көлік және коммуникация министрлігінің және "Қазақстан темір жолы" Ұлттық компаниясы" акционерлік қоғамының назарына жеткізсін.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агенттігі төрағасының орынбасары Е.К. Құдайбергеновке жүктелсін. </w:t>
      </w:r>
      <w:r>
        <w:br/>
      </w:r>
      <w:r>
        <w:rPr>
          <w:rFonts w:ascii="Times New Roman"/>
          <w:b w:val="false"/>
          <w:i w:val="false"/>
          <w:color w:val="000000"/>
          <w:sz w:val="28"/>
        </w:rPr>
        <w:t>
</w:t>
      </w:r>
      <w:r>
        <w:rPr>
          <w:rFonts w:ascii="Times New Roman"/>
          <w:b w:val="false"/>
          <w:i w:val="false"/>
          <w:color w:val="000000"/>
          <w:sz w:val="28"/>
        </w:rPr>
        <w:t xml:space="preserve">
      5. Осы бұйрық алғаш рет ресми жарияланғаннан кейiн он күнтiзбелiк күн өткен соң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Төраға                                 Н. Алдабергенов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Көлік және коммуникация министрі </w:t>
      </w:r>
      <w:r>
        <w:br/>
      </w:r>
      <w:r>
        <w:rPr>
          <w:rFonts w:ascii="Times New Roman"/>
          <w:b w:val="false"/>
          <w:i w:val="false"/>
          <w:color w:val="000000"/>
          <w:sz w:val="28"/>
        </w:rPr>
        <w:t>
</w:t>
      </w:r>
      <w:r>
        <w:rPr>
          <w:rFonts w:ascii="Times New Roman"/>
          <w:b w:val="false"/>
          <w:i/>
          <w:color w:val="000000"/>
          <w:sz w:val="28"/>
        </w:rPr>
        <w:t xml:space="preserve">      ___________________ Ә. Құсайынов </w:t>
      </w:r>
      <w:r>
        <w:br/>
      </w:r>
      <w:r>
        <w:rPr>
          <w:rFonts w:ascii="Times New Roman"/>
          <w:b w:val="false"/>
          <w:i w:val="false"/>
          <w:color w:val="000000"/>
          <w:sz w:val="28"/>
        </w:rPr>
        <w:t>
</w:t>
      </w:r>
      <w:r>
        <w:rPr>
          <w:rFonts w:ascii="Times New Roman"/>
          <w:b w:val="false"/>
          <w:i/>
          <w:color w:val="000000"/>
          <w:sz w:val="28"/>
        </w:rPr>
        <w:t xml:space="preserve">      2007 жылғы 4 наурыз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