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dbae" w14:textId="b52d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қызметтеріне (тауарларына, жұмыстарына) тарифтер (бағалар, алым ставкаларын) бекіту кезінде қолданылатын шығындарды қалыптастырудың ерекше тәртібі жөніндегі ережені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N 185-НҚ бұйрығына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2009 жылғы 17 ақпандағы N 48-нқ Бұйрығы. Қазақстан Республикасының Әділет министрлігінде 2009 жылғы 12 наурызда Нормативтік құқықтық кесімдерді мемлекеттік тіркеудің тізіліміне N 5590 болып енгізілді. Күші жойылды - Қазақстан Республикасы Табиғи монополияларды реттеу агенттігі төрағасының 2013 жылғы 25 сәуірдегі № 130-НҚ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25.04.2013 № 130-НҚ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w:t>
      </w:r>
      <w:r>
        <w:rPr>
          <w:rFonts w:ascii="Times New Roman"/>
          <w:b w:val="false"/>
          <w:i w:val="false"/>
          <w:color w:val="000000"/>
          <w:sz w:val="28"/>
        </w:rPr>
        <w:t xml:space="preserve">15-1-бабының </w:t>
      </w:r>
      <w:r>
        <w:rPr>
          <w:rFonts w:ascii="Times New Roman"/>
          <w:b w:val="false"/>
          <w:i w:val="false"/>
          <w:color w:val="000000"/>
          <w:sz w:val="28"/>
        </w:rPr>
        <w:t xml:space="preserve">2-тармағына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"Табиғи монополиялар субъектілерінің реттеліп көрсетілетін қызметтеріне (тауарларына, жұмыстарына) тарифтер (бағалар, алым ставкаларын) бекіту кезінде қолданылатын шығындарды қалыптастырудың ерекше тәртібі жөніндегі ережені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w:t>
      </w:r>
      <w:r>
        <w:rPr>
          <w:rFonts w:ascii="Times New Roman"/>
          <w:b w:val="false"/>
          <w:i w:val="false"/>
          <w:color w:val="000000"/>
          <w:sz w:val="28"/>
        </w:rPr>
        <w:t xml:space="preserve">N 185-НҚ </w:t>
      </w:r>
      <w:r>
        <w:rPr>
          <w:rFonts w:ascii="Times New Roman"/>
          <w:b w:val="false"/>
          <w:i w:val="false"/>
          <w:color w:val="000000"/>
          <w:sz w:val="28"/>
        </w:rPr>
        <w:t xml:space="preserve">бұйрығына (Нормативтік құқықтық актілерді мемлекеттік тіркеу тізілімінде N 2438 нөмірмен тіркелген, "Ресми газеттің" 2003 жылғы 6 қыркүйектегі N 36 нөмірінде жарияланған, Нормативтік құқықтық актілерді мемлекеттік тіркеу тізілімінде N 2607 нөмірмен тіркелген, "Ресми газеттің" 2003 жылғы 27 желтоқсандағы N 52 (157) нөмірінде жарияланған "Табиғи монополия субъектілерінің қызметтеріне (тауарларына, жұмыстарына) тарифтер (бағалар, алым ставкаларын) бекіту кезінде қолданылатын шығындарды қалыптастырудың ерекше тәртібі жөніндегі ережені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N 185-НҚ бұйрығына толықтыру енгізу туралы" Қазақстан Республикасы Табиғи монополияларды реттеу және бәсекелестікті қорғау жөніндегі агенттігі төрағасының 2003 жылғы 14 қарашадағы N 270-НҚ бұйрығымен, Нормативтік құқықтық актілерді мемлекеттік тіркеу тізілімінде N 3600 нөмірмен тіркелген, "Заң газетінің" 2006 жылғы 20 қаңтардағы N 8-9 нөмірінде жарияланған "Табиғи монополия субъектілерінің қызметтеріне (тауарларына, жұмыстарына) тарифтер (бағалар, алым ставкаларын) бекіту кезінде қолданылатын шығындарды қалыптастырудың ерекше тәртібі жөніндегі ережені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N 185-НҚ бұйрығына өзгерістер мен толықтырулар енгізу туралы" Қазақстан Республикасы Табиғи монополияларды реттеу агенттігі төрағасының міндетін атқарушының 2005 жылғы 21 сәуірдегі N 142-НҚ бұйрығымен, Нормативтік құқықтық актілерді мемлекеттік тіркеу тізілімінде N 4162 нөмірмен тіркелген, "Заң газетінің" 2006 жылғы 21 сәуірдегі N 71-72 (1051-1052) нөмірінде жарияланған "Табиғи монополия субъектілерінің реттеліп көрсетілетін қызметтеріне (тауарларына, жұмыстарына) тарифтер (бағалар, алым ставкаларын) бекіту кезінде қолданылатын шығындарды қалыптастырудың ерекше тәртібі жөніндегі ережені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N 185-НҚ бұйрығына өзгерістер мен толықтырулар енгізу туралы" Қазақстан Республикасы Табиғи монополияларды реттеу агенттігі төрағасының 2006 жылғы 17 наурыздағы N 78-НҚ бұйрығымен, Нормативтік құқықтық актілерді мемлекеттік тіркеу тізілімінде N 4279 нөмірмен тіркелген, "Заң газетінде" 2006 жылғы 19 шілдеде N 132 (1112) нөмірінде жарияланған "Табиғи монополия субъектілерінің реттеліп көрсетілетін қызметтеріне (тауарларына, жұмыстарына) тарифтер (бағалар, алым ставкаларын) бекіту кезінде қолданылатын шығындарды қалыптастырудың ерекше тәртібі жөніндегі ережені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N 185-НҚ бұйрығына өзгеріс енгізу туралы" Қазақстан Республикасы Табиғи монополияларды реттеу агенттігі төрағасының 2006 жылғы 16 маусымдағы N 156-НҚ бұйрығымен, Нормативтік құқықтық актілерді мемлекеттік тіркеу тізілімінде N 4377 нөмірмен тіркелген, "Заң газетінің" 2006 жылғы 15 қыркүйектегі N 166 (1146) нөмірінде жарияланған "Табиғи монополиялар субъектілерінің реттеліп көрсетілетін қызметтеріне (тауарларына, жұмыстарына) тарифтер (бағалар, алым ставкаларын) бекіту кезінде қолданылатын шығындарды қалыптастырудың ерекше тәртібі жөніндегі ережені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N 185-НҚ бұйрығына өзгерістер енгізу туралы" Қазақстан Республикасы Табиғи монополияларды реттеу агенттігі төрағасының 2006 жылғы 14 тамыздағы N 203-НҚ бұйрығымен, Нормативтік құқықтық актілерді мемлекеттік тіркеу тізілімінде N 5403 нөмірмен тіркелген, "Заң газетінің" 2009 жылғы 21 қаңтардағы N 9 нөмірінде жарияланған "Табиғи монополиялар субъектілерінің реттеліп көрсетілетін қызметтеріне (тауарларына, жұмыстарына) тарифтер (бағалар, алым ставкаларын) бекіту кезінде қолданылатын шығындарды қалыптастырудың ерекше тәртібі жөніндегі ережені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N 185-НҚ бұйрығына өзгерістер енгізу туралы" Қазақстан Республикасы Табиғи монополияларды реттеу агенттігі төрағасының 2008 жылғы 14 қарашадағы N 349-НҚ бұйрығымен өзгерістер мен толықтырулар енгізілген) мынадай толықтырулар мен өзгеріс енгізілсін: </w:t>
      </w:r>
      <w:r>
        <w:br/>
      </w:r>
      <w:r>
        <w:rPr>
          <w:rFonts w:ascii="Times New Roman"/>
          <w:b w:val="false"/>
          <w:i w:val="false"/>
          <w:color w:val="000000"/>
          <w:sz w:val="28"/>
        </w:rPr>
        <w:t>
</w:t>
      </w:r>
      <w:r>
        <w:rPr>
          <w:rFonts w:ascii="Times New Roman"/>
          <w:b w:val="false"/>
          <w:i w:val="false"/>
          <w:color w:val="000000"/>
          <w:sz w:val="28"/>
        </w:rPr>
        <w:t xml:space="preserve">
      кіріспеде "монополиялар" деген сөзден кейін "және реттелетін нарықтар"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Табиғи монополиялар субъектілерінің реттеліп көрсетілетін қызметтеріне (тауарларына, жұмыстарына) тарифтер (бағалар, алым ставкаларын) бекіту кезінде қолданылатын шығындарды қалыптастырудың ерекше тәртібі жөніндегі ережеде: </w:t>
      </w:r>
      <w:r>
        <w:br/>
      </w:r>
      <w:r>
        <w:rPr>
          <w:rFonts w:ascii="Times New Roman"/>
          <w:b w:val="false"/>
          <w:i w:val="false"/>
          <w:color w:val="000000"/>
          <w:sz w:val="28"/>
        </w:rPr>
        <w:t>
</w:t>
      </w:r>
      <w:r>
        <w:rPr>
          <w:rFonts w:ascii="Times New Roman"/>
          <w:b w:val="false"/>
          <w:i w:val="false"/>
          <w:color w:val="000000"/>
          <w:sz w:val="28"/>
        </w:rPr>
        <w:t xml:space="preserve">
      1-тармақтағы "монополиялар" деген сөзден кейін "және реттелетін нарықтар"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3-тармақтың сегізінші абзацы мынадай редакцияда жазылсын: </w:t>
      </w:r>
      <w:r>
        <w:br/>
      </w:r>
      <w:r>
        <w:rPr>
          <w:rFonts w:ascii="Times New Roman"/>
          <w:b w:val="false"/>
          <w:i w:val="false"/>
          <w:color w:val="000000"/>
          <w:sz w:val="28"/>
        </w:rPr>
        <w:t xml:space="preserve">
      "уәкілетті орган - табиғи монополияр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Табиғи монополияларды реттеу агенттігінің Стратегиялық жоспарлау және жиынтық талдау департаменті (Л.С. Ермакалиева) осы бұйрықты Қазақстан Республикасы Әділет министрлігінде заңнамада белгіленген тәртіппен мемлекеттік тіркеуді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департаменті (Е.О. Есіркепов) осы бұйрық Қазақстан Республикасы Әділет министрлігінде мемлекеттік тіркелгеннен кейін: </w:t>
      </w:r>
      <w:r>
        <w:br/>
      </w:r>
      <w:r>
        <w:rPr>
          <w:rFonts w:ascii="Times New Roman"/>
          <w:b w:val="false"/>
          <w:i w:val="false"/>
          <w:color w:val="000000"/>
          <w:sz w:val="28"/>
        </w:rPr>
        <w:t>
</w:t>
      </w:r>
      <w:r>
        <w:rPr>
          <w:rFonts w:ascii="Times New Roman"/>
          <w:b w:val="false"/>
          <w:i w:val="false"/>
          <w:color w:val="000000"/>
          <w:sz w:val="28"/>
        </w:rPr>
        <w:t xml:space="preserve">
      1) оны белгіленген тәртіппен бұқаралық ақпарат құралдарында ресми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Қ.М. Смағұловқа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алғаш рет ресми жарияланған күнінен бастап қолданысқа енгізілді.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Н. Алдабергенов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Еңбек және халықты әлеуметтік </w:t>
      </w:r>
      <w:r>
        <w:br/>
      </w:r>
      <w:r>
        <w:rPr>
          <w:rFonts w:ascii="Times New Roman"/>
          <w:b w:val="false"/>
          <w:i w:val="false"/>
          <w:color w:val="000000"/>
          <w:sz w:val="28"/>
        </w:rPr>
        <w:t>
</w:t>
      </w:r>
      <w:r>
        <w:rPr>
          <w:rFonts w:ascii="Times New Roman"/>
          <w:b w:val="false"/>
          <w:i/>
          <w:color w:val="000000"/>
          <w:sz w:val="28"/>
        </w:rPr>
        <w:t xml:space="preserve">      қорғау министрі </w:t>
      </w:r>
      <w:r>
        <w:br/>
      </w:r>
      <w:r>
        <w:rPr>
          <w:rFonts w:ascii="Times New Roman"/>
          <w:b w:val="false"/>
          <w:i w:val="false"/>
          <w:color w:val="000000"/>
          <w:sz w:val="28"/>
        </w:rPr>
        <w:t>
</w:t>
      </w:r>
      <w:r>
        <w:rPr>
          <w:rFonts w:ascii="Times New Roman"/>
          <w:b w:val="false"/>
          <w:i/>
          <w:color w:val="000000"/>
          <w:sz w:val="28"/>
        </w:rPr>
        <w:t xml:space="preserve">      ______________ Б. Сапарбаев </w:t>
      </w:r>
      <w:r>
        <w:br/>
      </w:r>
      <w:r>
        <w:rPr>
          <w:rFonts w:ascii="Times New Roman"/>
          <w:b w:val="false"/>
          <w:i w:val="false"/>
          <w:color w:val="000000"/>
          <w:sz w:val="28"/>
        </w:rPr>
        <w:t>
</w:t>
      </w:r>
      <w:r>
        <w:rPr>
          <w:rFonts w:ascii="Times New Roman"/>
          <w:b w:val="false"/>
          <w:i/>
          <w:color w:val="000000"/>
          <w:sz w:val="28"/>
        </w:rPr>
        <w:t xml:space="preserve">      2009 жылғы 17 ақпан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