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7046" w14:textId="86a7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дағдарыс жағдайында халықтың әлеуметтік осал топтарын дәрілік заттармен үздіксіз қамтамасыз етуді ұйымдастыру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10 ақпандағы N 82 Бұйрығы. Қазақстан Республикасының Әділет министрлігінде 2009 жылғы 13 ақпанда Нормативтік құқықтық кесімдерді мемлекеттік тіркеудің тізіліміне N 5546 болып енгізілді. Күші жойылды - Қазақстан Республикасы Денсаулық сақтау министрінің 2025 жылғы 24 қарашадағы № 151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24.11.2025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Экономикалық дағдарыс жағдайында дәрілік заттармен үздіксіз қамтамасыз ету және дәрілік заттардың бағаларының өсуін тежеу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Облыстардың, Астана және Алматы қалаларының денсаулық сақтау басқармалары бастапқы медициналық-санитарлық және консультациялық-диагностикалық көмек көрсететін денсаулық сақтау ұйымдарында дәріхана ұйымдарын ашу жолымен тегін медициналық көмектің кепілді көлемі шеңберінде халықты дәрілік заттармен қамтамасыз етсін және құрылған дәріхана ұйымдары арқылы дәрілік заттарды бөлу тегін медициналық көмектің кепілді көлемі шеңберінде дәрілік заттар өнімін берушілермен шарт жасассын. </w:t>
      </w:r>
    </w:p>
    <w:bookmarkEnd w:id="1"/>
    <w:bookmarkStart w:name="z3" w:id="2"/>
    <w:p>
      <w:pPr>
        <w:spacing w:after="0"/>
        <w:ind w:left="0"/>
        <w:jc w:val="both"/>
      </w:pPr>
      <w:r>
        <w:rPr>
          <w:rFonts w:ascii="Times New Roman"/>
          <w:b w:val="false"/>
          <w:i w:val="false"/>
          <w:color w:val="000000"/>
          <w:sz w:val="28"/>
        </w:rPr>
        <w:t>
      2. &lt;*&gt;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Фармацевтикалық бақылау комитеті (С.А. Баймұқанов) осы бұйрықты Қазақстан Республикасы Әділет министрлігіне мемлекеттік тіркеуге жіберсін. </w:t>
      </w:r>
    </w:p>
    <w:bookmarkEnd w:id="3"/>
    <w:bookmarkStart w:name="z7" w:id="4"/>
    <w:p>
      <w:pPr>
        <w:spacing w:after="0"/>
        <w:ind w:left="0"/>
        <w:jc w:val="both"/>
      </w:pPr>
      <w:r>
        <w:rPr>
          <w:rFonts w:ascii="Times New Roman"/>
          <w:b w:val="false"/>
          <w:i w:val="false"/>
          <w:color w:val="000000"/>
          <w:sz w:val="28"/>
        </w:rPr>
        <w:t xml:space="preserve">
      4. Әкімшілік-құқықтық жұмыс департаменті (А.Б. Молдағасымова) осы бұйрықты Қазақстан Республикасы Әділет министрлігінде мемлекеттік тіркелгеннен кейін бұқаралық ақпарат құралдарында жариялауды қамтамасыз етсін. </w:t>
      </w:r>
    </w:p>
    <w:bookmarkEnd w:id="4"/>
    <w:bookmarkStart w:name="z8"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Денсаулық сақтау министрлігінің жауапты хатшысы Б.Н. Садықовқа жүктелсін. </w:t>
      </w:r>
    </w:p>
    <w:bookmarkEnd w:id="5"/>
    <w:bookmarkStart w:name="z9" w:id="6"/>
    <w:p>
      <w:pPr>
        <w:spacing w:after="0"/>
        <w:ind w:left="0"/>
        <w:jc w:val="both"/>
      </w:pPr>
      <w:r>
        <w:rPr>
          <w:rFonts w:ascii="Times New Roman"/>
          <w:b w:val="false"/>
          <w:i w:val="false"/>
          <w:color w:val="000000"/>
          <w:sz w:val="28"/>
        </w:rPr>
        <w:t xml:space="preserve">
      6. Осы бұйрық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