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423e" w14:textId="d6c4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Сырым ауданында он жеті жасқа толатын азаматтарды әскерге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әкімінің 2008 жылғы 10 желтоқсандағы N 77 шешімі. Батыс Қазақстан облысы Сырым ауданы Әділет басқармасында 2009 жылғы 20 қаңтарда N 7-10-56 тіркелді. Күші жойылды - Батыс Қазақстан облысы Сырым ауданы әкімдігінің 2009 жылғы 15 сәуірдегі N 77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15.04.2009 N 77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33 бабын</w:t>
      </w:r>
      <w:r>
        <w:rPr>
          <w:rFonts w:ascii="Times New Roman"/>
          <w:b w:val="false"/>
          <w:i w:val="false"/>
          <w:color w:val="000000"/>
          <w:sz w:val="28"/>
        </w:rPr>
        <w:t xml:space="preserve"> басшылыққа алып және Қазақстан Республикасының "Әскери міндеттілік және әскер қызмет туралы" </w:t>
      </w:r>
      <w:r>
        <w:rPr>
          <w:rFonts w:ascii="Times New Roman"/>
          <w:b w:val="false"/>
          <w:i w:val="false"/>
          <w:color w:val="000000"/>
          <w:sz w:val="28"/>
        </w:rPr>
        <w:t>Занының 17 бабына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"Сырым аудандық қорғаныс істері жөніндегі бөлімі" мемлекеттік мекемесіне (келісім бойынша) Сырым ауданында 2009 жылдың қаңтар-наурыз айлары аралығында тіркелетін жылы он жеті жасқа толатын ер жынысты азаматтардың әскери есебін тіркеуін өткізу ұсынылсын.</w:t>
      </w:r>
    </w:p>
    <w:bookmarkEnd w:id="0"/>
    <w:bookmarkStart w:name="z2" w:id="1"/>
    <w:p>
      <w:pPr>
        <w:spacing w:after="0"/>
        <w:ind w:left="0"/>
        <w:jc w:val="both"/>
      </w:pPr>
      <w:r>
        <w:rPr>
          <w:rFonts w:ascii="Times New Roman"/>
          <w:b w:val="false"/>
          <w:i w:val="false"/>
          <w:color w:val="000000"/>
          <w:sz w:val="28"/>
        </w:rPr>
        <w:t>
      2. "Сырым аудандық орталық ауруханасы" мемлекеттік коммуналдық қазыналық кәсіпорына (келісім бойынша) шақыру учаскесінің әскери міндеттілер мен әскерге шақырылушылардың әскери есебін тіркеу кезінде азаматтарды медициналық куәландырудан өткізуді дәрі-дәрмекпен, инструментармен, медициналық және шаруашылық мүлікпен қамтамасыз ету ұсынылсын.</w:t>
      </w:r>
    </w:p>
    <w:bookmarkEnd w:id="1"/>
    <w:bookmarkStart w:name="z3" w:id="2"/>
    <w:p>
      <w:pPr>
        <w:spacing w:after="0"/>
        <w:ind w:left="0"/>
        <w:jc w:val="both"/>
      </w:pPr>
      <w:r>
        <w:rPr>
          <w:rFonts w:ascii="Times New Roman"/>
          <w:b w:val="false"/>
          <w:i w:val="false"/>
          <w:color w:val="000000"/>
          <w:sz w:val="28"/>
        </w:rPr>
        <w:t>
      3. "Сырым аудандық жұмыспен қамту және әлеуметтік бағдарламалар бөлімі" мемлекеттік мекемесіне Сырым ауданының тіркеу пунктіне тіркеуді дайындау және өткізу кезеңіне 2009 жылғы қаңтардан наурызға дейін есептегі жұмыссыздар қатарынан қажеттілігіне орай техникалық және қосалқы қызметкерлер ретінде бөлсін.</w:t>
      </w:r>
    </w:p>
    <w:bookmarkEnd w:id="2"/>
    <w:bookmarkStart w:name="z4" w:id="3"/>
    <w:p>
      <w:pPr>
        <w:spacing w:after="0"/>
        <w:ind w:left="0"/>
        <w:jc w:val="both"/>
      </w:pPr>
      <w:r>
        <w:rPr>
          <w:rFonts w:ascii="Times New Roman"/>
          <w:b w:val="false"/>
          <w:i w:val="false"/>
          <w:color w:val="000000"/>
          <w:sz w:val="28"/>
        </w:rPr>
        <w:t>
      4. Ауылдық округ әкімдері азаматтарды шақыру учаскесіне тіркеуден өткізу үшін автокөліктермен қамтамасыз етсін.</w:t>
      </w:r>
    </w:p>
    <w:bookmarkEnd w:id="3"/>
    <w:bookmarkStart w:name="z5" w:id="4"/>
    <w:p>
      <w:pPr>
        <w:spacing w:after="0"/>
        <w:ind w:left="0"/>
        <w:jc w:val="both"/>
      </w:pPr>
      <w:r>
        <w:rPr>
          <w:rFonts w:ascii="Times New Roman"/>
          <w:b w:val="false"/>
          <w:i w:val="false"/>
          <w:color w:val="000000"/>
          <w:sz w:val="28"/>
        </w:rPr>
        <w:t>
      5. Аталған шараларға байланысты шығын жергілікті бюджеттің қаражаты есебінен өтелсін.</w:t>
      </w:r>
    </w:p>
    <w:bookmarkEnd w:id="4"/>
    <w:bookmarkStart w:name="z6" w:id="5"/>
    <w:p>
      <w:pPr>
        <w:spacing w:after="0"/>
        <w:ind w:left="0"/>
        <w:jc w:val="both"/>
      </w:pPr>
      <w:r>
        <w:rPr>
          <w:rFonts w:ascii="Times New Roman"/>
          <w:b w:val="false"/>
          <w:i w:val="false"/>
          <w:color w:val="000000"/>
          <w:sz w:val="28"/>
        </w:rPr>
        <w:t>
      6. Осы шешім алғаш ресми жарияланған күннен бастап қолданысқа енгізіледі.</w:t>
      </w:r>
    </w:p>
    <w:bookmarkEnd w:id="5"/>
    <w:bookmarkStart w:name="z7" w:id="6"/>
    <w:p>
      <w:pPr>
        <w:spacing w:after="0"/>
        <w:ind w:left="0"/>
        <w:jc w:val="both"/>
      </w:pPr>
      <w:r>
        <w:rPr>
          <w:rFonts w:ascii="Times New Roman"/>
          <w:b w:val="false"/>
          <w:i w:val="false"/>
          <w:color w:val="000000"/>
          <w:sz w:val="28"/>
        </w:rPr>
        <w:t>
      7. Осы шешімнің орындауын бақылау Сырым ауданы әкімінің орынбасары Т. Турегалиевке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Е.Нысанғалиев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Аудандық қорғаныс істер</w:t>
      </w:r>
      <w:r>
        <w:br/>
      </w:r>
      <w:r>
        <w:rPr>
          <w:rFonts w:ascii="Times New Roman"/>
          <w:b w:val="false"/>
          <w:i w:val="false"/>
          <w:color w:val="000000"/>
          <w:sz w:val="28"/>
        </w:rPr>
        <w:t>жөніндегі бөлімінің бастығы</w:t>
      </w:r>
      <w:r>
        <w:br/>
      </w:r>
      <w:r>
        <w:rPr>
          <w:rFonts w:ascii="Times New Roman"/>
          <w:b w:val="false"/>
          <w:i w:val="false"/>
          <w:color w:val="000000"/>
          <w:sz w:val="28"/>
        </w:rPr>
        <w:t>___________________ К. Маканов</w:t>
      </w:r>
      <w:r>
        <w:br/>
      </w:r>
      <w:r>
        <w:rPr>
          <w:rFonts w:ascii="Times New Roman"/>
          <w:b w:val="false"/>
          <w:i w:val="false"/>
          <w:color w:val="000000"/>
          <w:sz w:val="28"/>
        </w:rPr>
        <w:t>Сырым аудандық орталық</w:t>
      </w:r>
      <w:r>
        <w:br/>
      </w:r>
      <w:r>
        <w:rPr>
          <w:rFonts w:ascii="Times New Roman"/>
          <w:b w:val="false"/>
          <w:i w:val="false"/>
          <w:color w:val="000000"/>
          <w:sz w:val="28"/>
        </w:rPr>
        <w:t xml:space="preserve">ауруханасы МКҚК директоры </w:t>
      </w:r>
      <w:r>
        <w:br/>
      </w:r>
      <w:r>
        <w:rPr>
          <w:rFonts w:ascii="Times New Roman"/>
          <w:b w:val="false"/>
          <w:i w:val="false"/>
          <w:color w:val="000000"/>
          <w:sz w:val="28"/>
        </w:rPr>
        <w:t xml:space="preserve">___________________ А. Дүйсенгалиев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