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b376" w14:textId="1d4b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біржолғы талондардың құнын және жекелеген салық төлем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2008 жылғы 23 желтоқсандағы № 13-15 шешімі. Батыс Қазақстан облысы Орал қаласының әділет басқармасында 2009 жылғы 19 қаңтарда № 7-1-126 тіркелді. Күші жойылды - Батыс Қазақстан облысы Орал қалалық мәслихатының 2013 жылғы 23 қаңтардағы № 10-3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23.01.2013 № 10-3 шешімімен (алғаш ресми жарияланған күнінен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(Салық кодексі), Қазақстан Республикасының "Салық және бюджетке төленетін басқа да міндетті төлемдер туралы" Қазақстан Республикасының кодексін (Салық кодексі) қолданысқа енгізу туралы" </w:t>
      </w:r>
      <w:r>
        <w:rPr>
          <w:rFonts w:ascii="Times New Roman"/>
          <w:b w:val="false"/>
          <w:i w:val="false"/>
          <w:color w:val="000000"/>
          <w:sz w:val="28"/>
        </w:rPr>
        <w:t>Заңына</w:t>
      </w:r>
      <w:r>
        <w:rPr>
          <w:rFonts w:ascii="Times New Roman"/>
          <w:b w:val="false"/>
          <w:i w:val="false"/>
          <w:color w:val="000000"/>
          <w:sz w:val="28"/>
        </w:rPr>
        <w:t> сәйкес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 басшылыққа ала отырып,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тұлғаларға біржолғы талондардың құны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Қызметі дүркін-дүркін сипаттағы жеке тұлғаларға біржолғы талондардың құны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Айына салық салу бірлігіне тіркелген бірыңғай жиынтық салық ставкалары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4. Жер салығының ставкалары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 қосымшаға</w:t>
      </w:r>
      <w:r>
        <w:rPr>
          <w:rFonts w:ascii="Times New Roman"/>
          <w:b w:val="false"/>
          <w:i w:val="false"/>
          <w:color w:val="000000"/>
          <w:sz w:val="28"/>
        </w:rPr>
        <w:t xml:space="preserve"> сәйкес Орал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 күнінен бастап қолданысқа енгізіледі және 2009 жылғы 1 қаңтардан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экономика, бюджет және қаржы жөніндегі тұрақты комиссияға жүктелсін.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Орал қалалық мәслихатының</w:t>
      </w:r>
      <w:r>
        <w:br/>
      </w:r>
      <w:r>
        <w:rPr>
          <w:rFonts w:ascii="Times New Roman"/>
          <w:b w:val="false"/>
          <w:i w:val="false"/>
          <w:color w:val="000000"/>
          <w:sz w:val="28"/>
        </w:rPr>
        <w:t>
</w:t>
      </w:r>
      <w:r>
        <w:rPr>
          <w:rFonts w:ascii="Times New Roman"/>
          <w:b w:val="false"/>
          <w:i/>
          <w:color w:val="000000"/>
          <w:sz w:val="28"/>
        </w:rPr>
        <w:t>      кезекті 13-сессиясының төрағасы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bookmarkStart w:name="z8"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13-15 шешіміне 1 қосымша</w:t>
      </w:r>
    </w:p>
    <w:bookmarkEnd w:id="1"/>
    <w:p>
      <w:pPr>
        <w:spacing w:after="0"/>
        <w:ind w:left="0"/>
        <w:jc w:val="left"/>
      </w:pPr>
      <w:r>
        <w:rPr>
          <w:rFonts w:ascii="Times New Roman"/>
          <w:b/>
          <w:i w:val="false"/>
          <w:color w:val="000000"/>
        </w:rPr>
        <w:t xml:space="preserve"> Базар аумағындағы дүңгіршектердегі,</w:t>
      </w:r>
      <w:r>
        <w:br/>
      </w:r>
      <w:r>
        <w:rPr>
          <w:rFonts w:ascii="Times New Roman"/>
          <w:b/>
          <w:i w:val="false"/>
          <w:color w:val="000000"/>
        </w:rPr>
        <w:t>
стационарлық үй-жайлардағы (оқшауланған</w:t>
      </w:r>
      <w:r>
        <w:br/>
      </w:r>
      <w:r>
        <w:rPr>
          <w:rFonts w:ascii="Times New Roman"/>
          <w:b/>
          <w:i w:val="false"/>
          <w:color w:val="000000"/>
        </w:rPr>
        <w:t>
блоктардағы) сауданы қоспағанда,</w:t>
      </w:r>
      <w:r>
        <w:br/>
      </w:r>
      <w:r>
        <w:rPr>
          <w:rFonts w:ascii="Times New Roman"/>
          <w:b/>
          <w:i w:val="false"/>
          <w:color w:val="000000"/>
        </w:rPr>
        <w:t>
базарларда тауарлар өткізу, жұмыстар</w:t>
      </w:r>
      <w:r>
        <w:br/>
      </w:r>
      <w:r>
        <w:rPr>
          <w:rFonts w:ascii="Times New Roman"/>
          <w:b/>
          <w:i w:val="false"/>
          <w:color w:val="000000"/>
        </w:rPr>
        <w:t>
орындау, қызметтер көрсету жөніндегі</w:t>
      </w:r>
      <w:r>
        <w:br/>
      </w:r>
      <w:r>
        <w:rPr>
          <w:rFonts w:ascii="Times New Roman"/>
          <w:b/>
          <w:i w:val="false"/>
          <w:color w:val="000000"/>
        </w:rPr>
        <w:t>
қызметтерді жүзеге асыратын жеке тұлғалар,</w:t>
      </w:r>
      <w:r>
        <w:br/>
      </w:r>
      <w:r>
        <w:rPr>
          <w:rFonts w:ascii="Times New Roman"/>
          <w:b/>
          <w:i w:val="false"/>
          <w:color w:val="000000"/>
        </w:rPr>
        <w:t>
дара кәсіпкерлер мен заңды тұлғаларға</w:t>
      </w:r>
      <w:r>
        <w:br/>
      </w:r>
      <w:r>
        <w:rPr>
          <w:rFonts w:ascii="Times New Roman"/>
          <w:b/>
          <w:i w:val="false"/>
          <w:color w:val="000000"/>
        </w:rPr>
        <w:t>
біржолғы талондардың құны</w:t>
      </w:r>
    </w:p>
    <w:p>
      <w:pPr>
        <w:spacing w:after="0"/>
        <w:ind w:left="0"/>
        <w:jc w:val="both"/>
      </w:pPr>
      <w:r>
        <w:rPr>
          <w:rFonts w:ascii="Times New Roman"/>
          <w:b w:val="false"/>
          <w:i w:val="false"/>
          <w:color w:val="ff0000"/>
          <w:sz w:val="28"/>
        </w:rPr>
        <w:t xml:space="preserve">      Ескерту. 1 қосымшаға өзгерту енгізілді - Батыс Қазақстан облысы Орал қалалық мәслихатының 2009.03.06 </w:t>
      </w:r>
      <w:r>
        <w:rPr>
          <w:rFonts w:ascii="Times New Roman"/>
          <w:b w:val="false"/>
          <w:i w:val="false"/>
          <w:color w:val="ff0000"/>
          <w:sz w:val="28"/>
        </w:rPr>
        <w:t>№ 14-3</w:t>
      </w:r>
      <w:r>
        <w:rPr>
          <w:rFonts w:ascii="Times New Roman"/>
          <w:b w:val="false"/>
          <w:i w:val="false"/>
          <w:color w:val="ff0000"/>
          <w:sz w:val="28"/>
        </w:rPr>
        <w:t>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113"/>
        <w:gridCol w:w="5193"/>
        <w:gridCol w:w="2253"/>
      </w:tblGrid>
      <w:tr>
        <w:trPr>
          <w:trHeight w:val="10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базарының атауы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Базарлардың мамандандырылуы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күнге біржолғы талондардың құны (теңгеде)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"Мирлан" орталық азық-түлік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Прилавкадан бір сауда орнынан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өнімдерін, шұжық өнімдерін, кептірілген және балық өнімдерін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шаруашылық, құрылыс заттарын және тұрмыстық химия заттарын, кеңсе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Палаткалардан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шаруашылық, құрылыс заттарын және тұрмыстық химия заттарын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көтере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Жылжымалы үстелдерден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Жабдықталмаған орындардан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Кілем және кілем өнімдерін, жиһаздарды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Маталарды, төсек жабдықтарын, кеңсе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Жүн, тері өнімдерін, бағалы металдардан жасалған зергерлік бұйымдарын, тұрмыстық машиналар мен приборларды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Ойыншықтарды, ыдыстарды, парфюмерияларды, жапқыштар, тюльдерді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Басқалары, сауда орнының көлемі мынаны құрайтын: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 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киім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кілем және кілем өнімдерін,жиһаздарды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маталарды, төсек жабдықтарын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жүн, тері өнімдерін, бағалы металдардан жасалған зергерлік бұйымдарын, тұрмыстық машиналар мен приборларды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ойыншықтарды, ыдыстарды, парфюмерияларды, жапқыштар, тюльдерді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Басқалары, сауда орнының көлемі мынаны құрайтын: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49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"Тұлпар", "Қайнар", "Жалын" базарлары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прилавкадан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жүн, тері өнімдерін, бағалы металдардан жасалған зергерлік бұйымдарды, тұрмыстық машиналар мен приборларды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ойыншықтарды, ыдыстарды, парфюмерияларды, жапқыштар, тюльдерді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кілем және кілем өнімдерін, жиһаздарды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маталарды, төсек жабдықтарын, кеңсе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6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"Михаил", "Әл-Мадина" базарлары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прилавкадан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Палаткалардан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8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Алмазов көшесіндегі базар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ұсақ-түйек", "Шебер", "Землячка" базарлары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және шаруашылық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 пайдаланылған тауарларды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 қолданылған қосалқы бөлшектерді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Автомашиналарды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2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"Детский сад"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"Уни-</w:t>
            </w:r>
            <w:r>
              <w:br/>
            </w:r>
            <w:r>
              <w:rPr>
                <w:rFonts w:ascii="Times New Roman"/>
                <w:b w:val="false"/>
                <w:i w:val="false"/>
                <w:color w:val="000000"/>
                <w:sz w:val="20"/>
              </w:rPr>
              <w:t xml:space="preserve">
версальный", "Сұлтан" базарлары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"Жигули", "Өнім", "Самал" базарлары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және шаруашылық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және ет өнімдерін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ырысы", "Рауан" базарлары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Ауылшаруашылығы өнімдерін және халықтық тұтыну тауарларын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бөлшек ет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Етті көтере сату, әрбір сойылған малға: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қой еті, шошқа 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сиыр еті, жылқы 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тамақ өнімдерін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көкөністер мен жемістерді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балық өнімдерін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Жабық базардан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өнеркәсіп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"Мерей", "Универтекс" базарлары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азық-түлік емес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бұрын қолданылған азық-түлік емес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4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прилавкадан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үстелдерден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палаткадан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тауарларын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прилавкадан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үстелдерден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палаткадан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гүлдерді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 ет өнімдерін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6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"Колос"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емес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6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алма"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азық-түлік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 тауарларын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сауда орнының көлемі 20 шаршы метрден 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"Айгүл" базары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сауда орнынан тауарларды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 қолданылған қосалқы бөлшектерді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Автомашиналарды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4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базарлар үшін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Сүт өнімдерін сату (жалға алмай)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Махорканы, шемекіні бөлшектеп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Махорканы, шемекіні бір орыннан көтере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Гүлдерді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Лотерея билеттерін өткізу (базар территориясындағы стационарлық орындардағы жалға алу шартымен сатушыларды қоспағанда)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Ірі қараны тірі салмағымен сату, бір сауда күніне бір бас үшін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Азық-түлік және азық-түлік емес тауарларды контейнерлерден сатқанда барлық базарлар үшін стандартты контейнердің көлеміне қарай: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тоннадан жоғары 5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тоннадан жоғары 10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 тоннадан жоғары 20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 тоннадан 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Автомашинадан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тоннадан 3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тоннадан 5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тоннадан 10 тоннаға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тоннадан 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Басқалары, сауда орнының көлемі мынаны құрайтын: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3х3 ш.м. жоғары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Балық өнімдерін сату: </w:t>
            </w:r>
            <w:r>
              <w:br/>
            </w:r>
            <w:r>
              <w:rPr>
                <w:rFonts w:ascii="Times New Roman"/>
                <w:b w:val="false"/>
                <w:i w:val="false"/>
                <w:color w:val="000000"/>
                <w:sz w:val="20"/>
              </w:rPr>
              <w:t xml:space="preserve">
жаңа ауланған балық </w:t>
            </w:r>
            <w:r>
              <w:br/>
            </w:r>
            <w:r>
              <w:rPr>
                <w:rFonts w:ascii="Times New Roman"/>
                <w:b w:val="false"/>
                <w:i w:val="false"/>
                <w:color w:val="000000"/>
                <w:sz w:val="20"/>
              </w:rPr>
              <w:t>
кептірілген (ысталған, буланған) балық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p>
            <w:pPr>
              <w:spacing w:after="20"/>
              <w:ind w:left="20"/>
              <w:jc w:val="both"/>
            </w:pPr>
            <w:r>
              <w:rPr>
                <w:rFonts w:ascii="Times New Roman"/>
                <w:b w:val="false"/>
                <w:i w:val="false"/>
                <w:color w:val="000000"/>
                <w:sz w:val="20"/>
              </w:rPr>
              <w:t>140</w:t>
            </w:r>
          </w:p>
        </w:tc>
      </w:tr>
    </w:tbl>
    <w:bookmarkStart w:name="z9" w:id="2"/>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13-15 шешіміне 2 қосымша</w:t>
      </w:r>
    </w:p>
    <w:bookmarkEnd w:id="2"/>
    <w:p>
      <w:pPr>
        <w:spacing w:after="0"/>
        <w:ind w:left="0"/>
        <w:jc w:val="left"/>
      </w:pPr>
      <w:r>
        <w:rPr>
          <w:rFonts w:ascii="Times New Roman"/>
          <w:b/>
          <w:i w:val="false"/>
          <w:color w:val="000000"/>
        </w:rPr>
        <w:t xml:space="preserve"> Қызметі дүркін-дүркін сипаттағы жеке</w:t>
      </w:r>
      <w:r>
        <w:br/>
      </w:r>
      <w:r>
        <w:rPr>
          <w:rFonts w:ascii="Times New Roman"/>
          <w:b/>
          <w:i w:val="false"/>
          <w:color w:val="000000"/>
        </w:rPr>
        <w:t>
тұлғаларға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7497"/>
        <w:gridCol w:w="3664"/>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түрлерінің тізбесі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күнге бір жолғы талондардың құны (теңгеде) </w:t>
            </w:r>
          </w:p>
        </w:tc>
      </w:tr>
      <w:tr>
        <w:trPr>
          <w:trHeight w:val="51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(стационарлық орындарда өткізуді қоспағанда):</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газеттер мен журналдар</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0" w:type="auto"/>
            <w:vMerge/>
            <w:tcBorders>
              <w:top w:val="nil"/>
              <w:left w:val="single" w:color="cfcfcf" w:sz="5"/>
              <w:bottom w:val="single" w:color="cfcfcf" w:sz="5"/>
              <w:right w:val="single" w:color="cfcfcf" w:sz="5"/>
            </w:tcBorders>
          </w:tcP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тұқым, сондай-ақ отырғызылатын материал (екпелер, көшет)</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0" w:type="auto"/>
            <w:vMerge/>
            <w:tcBorders>
              <w:top w:val="nil"/>
              <w:left w:val="single" w:color="cfcfcf" w:sz="5"/>
              <w:bottom w:val="single" w:color="cfcfcf" w:sz="5"/>
              <w:right w:val="single" w:color="cfcfcf" w:sz="5"/>
            </w:tcBorders>
          </w:tcP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дақылдарын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0" w:type="auto"/>
            <w:vMerge/>
            <w:tcBorders>
              <w:top w:val="nil"/>
              <w:left w:val="single" w:color="cfcfcf" w:sz="5"/>
              <w:bottom w:val="single" w:color="cfcfcf" w:sz="5"/>
              <w:right w:val="single" w:color="cfcfcf" w:sz="5"/>
            </w:tcBorders>
          </w:tcP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саяжайларда және үй маңындағы учаскелерде өсірілген табиғи гүлдерді</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0" w:type="auto"/>
            <w:vMerge/>
            <w:tcBorders>
              <w:top w:val="nil"/>
              <w:left w:val="single" w:color="cfcfcf" w:sz="5"/>
              <w:bottom w:val="single" w:color="cfcfcf" w:sz="5"/>
              <w:right w:val="single" w:color="cfcfcf" w:sz="5"/>
            </w:tcBorders>
          </w:tcP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қосалқы ауыл шаруашылығы, бағбандық, бақшашылық және саяжай учаскелерінің өнімдерін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0" w:type="auto"/>
            <w:vMerge/>
            <w:tcBorders>
              <w:top w:val="nil"/>
              <w:left w:val="single" w:color="cfcfcf" w:sz="5"/>
              <w:bottom w:val="single" w:color="cfcfcf" w:sz="5"/>
              <w:right w:val="single" w:color="cfcfcf" w:sz="5"/>
            </w:tcBorders>
          </w:tcP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құстардың жемдерін</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0" w:type="auto"/>
            <w:vMerge/>
            <w:tcBorders>
              <w:top w:val="nil"/>
              <w:left w:val="single" w:color="cfcfcf" w:sz="5"/>
              <w:bottom w:val="single" w:color="cfcfcf" w:sz="5"/>
              <w:right w:val="single" w:color="cfcfcf" w:sz="5"/>
            </w:tcBorders>
          </w:tcP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сыпыртқылар, сыпырғылар, орман жидегін, бал, саңырауқұлақ және балық</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өңдеу жөніндегі жеке трактор иелерінің көрсететін қызметі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9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жануарлары мен құстарын бағуды жүзеге асыратын жеке тұлғалар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10" w:id="3"/>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13-15 шешіміне 3 қосымша</w:t>
      </w:r>
    </w:p>
    <w:bookmarkEnd w:id="3"/>
    <w:p>
      <w:pPr>
        <w:spacing w:after="0"/>
        <w:ind w:left="0"/>
        <w:jc w:val="left"/>
      </w:pPr>
      <w:r>
        <w:rPr>
          <w:rFonts w:ascii="Times New Roman"/>
          <w:b/>
          <w:i w:val="false"/>
          <w:color w:val="000000"/>
        </w:rPr>
        <w:t xml:space="preserve"> Айына салық салу бірлігіне тіркелген </w:t>
      </w:r>
      <w:r>
        <w:br/>
      </w:r>
      <w:r>
        <w:rPr>
          <w:rFonts w:ascii="Times New Roman"/>
          <w:b/>
          <w:i w:val="false"/>
          <w:color w:val="000000"/>
        </w:rPr>
        <w:t>
бірыңғай жиынтық салық ставкалары</w:t>
      </w:r>
    </w:p>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Орал қалалық мәслихатының 2012.04.12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493"/>
        <w:gridCol w:w="2833"/>
        <w:gridCol w:w="34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бірлігі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салықтың базалық ставкаларының мөлшері (айлық есеп көрсеткіш)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ойыншымен ойын өткiзуге арналған, ұтыссыз ойын автоматы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автоматы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Бiреуден артық ойыншылардың қатысуымен ойын өткiзуге арналған ұтыссыз ойын автоматы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 ойын автоматы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өткізуге пайдаланылатын дербес компьютер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компьютер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жолы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 жолы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бильярд үстелі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1" w:id="4"/>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13-15 шешіміне 4 қосымша</w:t>
      </w:r>
    </w:p>
    <w:bookmarkEnd w:id="4"/>
    <w:p>
      <w:pPr>
        <w:spacing w:after="0"/>
        <w:ind w:left="0"/>
        <w:jc w:val="left"/>
      </w:pPr>
      <w:r>
        <w:rPr>
          <w:rFonts w:ascii="Times New Roman"/>
          <w:b/>
          <w:i w:val="false"/>
          <w:color w:val="000000"/>
        </w:rPr>
        <w:t xml:space="preserve"> Жер салығының ставкалары</w:t>
      </w:r>
    </w:p>
    <w:p>
      <w:pPr>
        <w:spacing w:after="0"/>
        <w:ind w:left="0"/>
        <w:jc w:val="both"/>
      </w:pPr>
      <w:r>
        <w:rPr>
          <w:rFonts w:ascii="Times New Roman"/>
          <w:b w:val="false"/>
          <w:i w:val="false"/>
          <w:color w:val="ff0000"/>
          <w:sz w:val="28"/>
        </w:rPr>
        <w:t xml:space="preserve">      Ескерту. 4 қосымшаға өзгерту енгізілді - Батыс Қазақстан облысы Орал қалалық мәслихатының 2009.08.03 </w:t>
      </w:r>
      <w:r>
        <w:rPr>
          <w:rFonts w:ascii="Times New Roman"/>
          <w:b w:val="false"/>
          <w:i w:val="false"/>
          <w:color w:val="ff0000"/>
          <w:sz w:val="28"/>
        </w:rPr>
        <w:t>№ 19-10</w:t>
      </w:r>
      <w:r>
        <w:rPr>
          <w:rFonts w:ascii="Times New Roman"/>
          <w:b w:val="false"/>
          <w:i w:val="false"/>
          <w:color w:val="ff0000"/>
          <w:sz w:val="28"/>
        </w:rPr>
        <w:t> (бірінші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1. Жеке тұлғаларға қора-қопсы салынған жерді қоса алғанда, өзіндік (қосалқы) үй шаруашылығын, бағбандық және саяжай құрылысын жүргізу үшін берілген ауыл шаруашылығы мақсатындағы жерлерге базалық салық ставкалары базалық ставкалардан елу пайызға төмендетілсін және мынадай мөлшерлерде белгіленсін: </w:t>
      </w:r>
      <w:r>
        <w:br/>
      </w:r>
      <w:r>
        <w:rPr>
          <w:rFonts w:ascii="Times New Roman"/>
          <w:b w:val="false"/>
          <w:i w:val="false"/>
          <w:color w:val="000000"/>
          <w:sz w:val="28"/>
        </w:rPr>
        <w:t>
      көлемі 0,50 гектарға дейін қоса алғанда – 0,01 гектар үшін 10 теңге; </w:t>
      </w:r>
      <w:r>
        <w:br/>
      </w:r>
      <w:r>
        <w:rPr>
          <w:rFonts w:ascii="Times New Roman"/>
          <w:b w:val="false"/>
          <w:i w:val="false"/>
          <w:color w:val="000000"/>
          <w:sz w:val="28"/>
        </w:rPr>
        <w:t>
      көлемі 0,50 гектар асатын алаңға – 0,01 гектар үшін 50 теңге. </w:t>
      </w:r>
      <w:r>
        <w:br/>
      </w:r>
      <w:r>
        <w:rPr>
          <w:rFonts w:ascii="Times New Roman"/>
          <w:b w:val="false"/>
          <w:i w:val="false"/>
          <w:color w:val="000000"/>
          <w:sz w:val="28"/>
        </w:rPr>
        <w:t xml:space="preserve">
      2. Орал қаласында орналасқан тұрғын үй қоры, соның ішінде оның іргесіндегі құрылыстар мен ғимараттар алып жатқан жерлерді қоспағанда, елді мекендердің жерлеріне салынатын базалық салық ставкалары базалық салық ставкалардан жиырма бес процентке жоғарылатылсын және бір шаршы метр көлеміне Орал қаласының Деркөл, Зачаганск, Желаев, Круглоозерное кенттік округтерді қоспағанда 7,2375 теңге мөлшерінде белгіленсін. </w:t>
      </w:r>
    </w:p>
    <w:bookmarkStart w:name="z12" w:id="5"/>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13-15 шешіміне 5 қосымша</w:t>
      </w:r>
    </w:p>
    <w:bookmarkEnd w:id="5"/>
    <w:p>
      <w:pPr>
        <w:spacing w:after="0"/>
        <w:ind w:left="0"/>
        <w:jc w:val="left"/>
      </w:pPr>
      <w:r>
        <w:rPr>
          <w:rFonts w:ascii="Times New Roman"/>
          <w:b/>
          <w:i w:val="false"/>
          <w:color w:val="000000"/>
        </w:rPr>
        <w:t xml:space="preserve"> Орал қалалық мәслихатының</w:t>
      </w:r>
      <w:r>
        <w:br/>
      </w:r>
      <w:r>
        <w:rPr>
          <w:rFonts w:ascii="Times New Roman"/>
          <w:b/>
          <w:i w:val="false"/>
          <w:color w:val="000000"/>
        </w:rPr>
        <w:t>
күші жойылған кейбір шешімдерінің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Орал қалалық мәслихатының "Орал қаласында төлем ставкаларын белгілеу туралы" 2007 жылғы 27 ақпандағы </w:t>
      </w:r>
      <w:r>
        <w:rPr>
          <w:rFonts w:ascii="Times New Roman"/>
          <w:b w:val="false"/>
          <w:i w:val="false"/>
          <w:color w:val="000000"/>
          <w:sz w:val="28"/>
        </w:rPr>
        <w:t>№ 40-9</w:t>
      </w:r>
      <w:r>
        <w:rPr>
          <w:rFonts w:ascii="Times New Roman"/>
          <w:b w:val="false"/>
          <w:i w:val="false"/>
          <w:color w:val="000000"/>
          <w:sz w:val="28"/>
        </w:rPr>
        <w:t xml:space="preserve"> шешімі (нормативтік құқықтық кесімдерді мемлекеттік тіркеу тізілімінде № 7-1-62 тіркелген, 2007 жылғы 29 наурызда "Жайық үні" газетінің № 13 және 2007 жылғы 22, 29 наурызда "Пульс города" газетінің № 12, № 13 жарияланған). </w:t>
      </w:r>
      <w:r>
        <w:br/>
      </w:r>
      <w:r>
        <w:rPr>
          <w:rFonts w:ascii="Times New Roman"/>
          <w:b w:val="false"/>
          <w:i w:val="false"/>
          <w:color w:val="000000"/>
          <w:sz w:val="28"/>
        </w:rPr>
        <w:t>
      2. Орал қалалық мәслихатының 2007 жылғы 30 қазандағы </w:t>
      </w:r>
      <w:r>
        <w:rPr>
          <w:rFonts w:ascii="Times New Roman"/>
          <w:b w:val="false"/>
          <w:i w:val="false"/>
          <w:color w:val="000000"/>
          <w:sz w:val="28"/>
        </w:rPr>
        <w:t>№ 3-9</w:t>
      </w:r>
      <w:r>
        <w:rPr>
          <w:rFonts w:ascii="Times New Roman"/>
          <w:b w:val="false"/>
          <w:i w:val="false"/>
          <w:color w:val="000000"/>
          <w:sz w:val="28"/>
        </w:rPr>
        <w:t xml:space="preserve"> "Орал қалалық мәслихатының 2007 жылғы 27 ақпандағы № 40-9 "Орал қаласында төлем ставкаларын белгілеу туралы" шешіміне өзгерістер енгізу туралы" шешімі (нормативтік құқықтық кесімдерді мемлекеттік тіркеу тізілімінде № 7-1-77 тіркелген, 2007 жылғы 6 желтоқсанда "Жайық үні" газетінің № 49 және 2007 жылғы 6 желтоқсанда "Пульс города" газетінің № 49 жарияланған). </w:t>
      </w:r>
      <w:r>
        <w:br/>
      </w:r>
      <w:r>
        <w:rPr>
          <w:rFonts w:ascii="Times New Roman"/>
          <w:b w:val="false"/>
          <w:i w:val="false"/>
          <w:color w:val="000000"/>
          <w:sz w:val="28"/>
        </w:rPr>
        <w:t>
      3. Орал қалалық мәслихатының 2007 жылғы 25 желтоқсандағы </w:t>
      </w:r>
      <w:r>
        <w:rPr>
          <w:rFonts w:ascii="Times New Roman"/>
          <w:b w:val="false"/>
          <w:i w:val="false"/>
          <w:color w:val="000000"/>
          <w:sz w:val="28"/>
        </w:rPr>
        <w:t>№ 4-9</w:t>
      </w:r>
      <w:r>
        <w:rPr>
          <w:rFonts w:ascii="Times New Roman"/>
          <w:b w:val="false"/>
          <w:i w:val="false"/>
          <w:color w:val="000000"/>
          <w:sz w:val="28"/>
        </w:rPr>
        <w:t xml:space="preserve"> "Орал қалалық мәслихатының 2007 жылғы 27 ақпандағы № 40-9 "Орал қаласында төлем ставкаларын белгілеу туралы" шешіміне өзгерістер мен толықтырулар енгізу туралы" шешімі (нормативтік құқықтық кесімдерді мемлекеттік тіркеу тізілімінде № 7-1-82 тіркелген, 2008 жылғы 31 қаңтарда "Жайық үні" газетінің № 5 және 2008 жылғы 31 қаңтарда "Пульс города" газетінің № 5 жарияланған). </w:t>
      </w:r>
      <w:r>
        <w:br/>
      </w:r>
      <w:r>
        <w:rPr>
          <w:rFonts w:ascii="Times New Roman"/>
          <w:b w:val="false"/>
          <w:i w:val="false"/>
          <w:color w:val="000000"/>
          <w:sz w:val="28"/>
        </w:rPr>
        <w:t>
      4. Орал қалалық мәслихатының 2008 жылғы 12 тамыздағы </w:t>
      </w:r>
      <w:r>
        <w:rPr>
          <w:rFonts w:ascii="Times New Roman"/>
          <w:b w:val="false"/>
          <w:i w:val="false"/>
          <w:color w:val="000000"/>
          <w:sz w:val="28"/>
        </w:rPr>
        <w:t>№ 10-4</w:t>
      </w:r>
      <w:r>
        <w:rPr>
          <w:rFonts w:ascii="Times New Roman"/>
          <w:b w:val="false"/>
          <w:i w:val="false"/>
          <w:color w:val="000000"/>
          <w:sz w:val="28"/>
        </w:rPr>
        <w:t xml:space="preserve"> "Орал қалалық мәслихатының 2007 жылғы 25 желтоқсандағы № 4-9 "Орал қалалық мәслихатының 2007 жылғы 27 ақпандағы № 40-9 "Орал қаласында төлем ставкаларын белгілеу туралы" шешіміне өзгерістер мен толықтырулар енгізу туралы" шешіміне өзгерістер енгізу туралы" шешімі (нормативтік құқықтық кесімдерді мемлекеттік тіркеу тізілімінде № 7-1-110 тіркелген, 2008 жылғы 2 қазанда "Жайық үні" газетінің № 40 және 2008 жылғы 2 қазанда "Пульс города" газетінің № 40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